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E32" w:rsidRPr="005A7041" w:rsidRDefault="008B3E32" w:rsidP="008B3E3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8B3E32" w:rsidRPr="005A7041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B3E32" w:rsidRPr="005A7041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3E32" w:rsidRPr="005A7041" w:rsidRDefault="008B3E32" w:rsidP="008B3E3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8B3E32" w:rsidRPr="005A7041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3E32" w:rsidRPr="005A7041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8B3E32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8B3E32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«05» сентября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21</w:t>
      </w:r>
    </w:p>
    <w:p w:rsidR="008B3E32" w:rsidRDefault="008B3E32" w:rsidP="008B3E3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8B3E32" w:rsidRPr="00333839" w:rsidRDefault="008B3E32" w:rsidP="008B3E32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8B3E32" w:rsidRDefault="008B3E32" w:rsidP="008B3E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33839">
        <w:rPr>
          <w:rFonts w:ascii="Times New Roman" w:hAnsi="Times New Roman" w:cs="Times New Roman"/>
          <w:sz w:val="26"/>
          <w:szCs w:val="26"/>
        </w:rPr>
        <w:t>С 1 января 2025 года вступят в силу нормы о Национальном словарном фонде.</w:t>
      </w:r>
    </w:p>
    <w:p w:rsidR="008B3E32" w:rsidRPr="00333839" w:rsidRDefault="008B3E32" w:rsidP="008B3E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33839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333839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333839">
        <w:rPr>
          <w:rFonts w:ascii="Times New Roman" w:hAnsi="Times New Roman" w:cs="Times New Roman"/>
          <w:sz w:val="26"/>
          <w:szCs w:val="26"/>
        </w:rPr>
        <w:t xml:space="preserve"> р</w:t>
      </w:r>
      <w:r>
        <w:rPr>
          <w:rFonts w:ascii="Times New Roman" w:hAnsi="Times New Roman" w:cs="Times New Roman"/>
          <w:sz w:val="26"/>
          <w:szCs w:val="26"/>
        </w:rPr>
        <w:t xml:space="preserve">айона выявлены нарушения закона </w:t>
      </w:r>
      <w:r w:rsidRPr="00333839">
        <w:rPr>
          <w:rFonts w:ascii="Times New Roman" w:hAnsi="Times New Roman" w:cs="Times New Roman"/>
          <w:sz w:val="26"/>
          <w:szCs w:val="26"/>
        </w:rPr>
        <w:t>в сфере дополнительного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B3E32" w:rsidRPr="00333839" w:rsidRDefault="008B3E32" w:rsidP="008B3E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3E32" w:rsidRDefault="008B3E32" w:rsidP="008B3E32"/>
    <w:p w:rsidR="008B3E32" w:rsidRDefault="008B3E32" w:rsidP="008B3E32"/>
    <w:p w:rsidR="008B3E32" w:rsidRDefault="008B3E32" w:rsidP="008B3E32"/>
    <w:p w:rsidR="008B3E32" w:rsidRDefault="008B3E32" w:rsidP="008B3E32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3E32" w:rsidRDefault="008B3E32" w:rsidP="008B3E32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3E32" w:rsidRDefault="008B3E32" w:rsidP="008B3E32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3E32" w:rsidRDefault="008B3E32" w:rsidP="008B3E32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3E32" w:rsidRDefault="008B3E32" w:rsidP="008B3E32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3E32" w:rsidRDefault="008B3E32" w:rsidP="008B3E32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8B3E32" w:rsidRPr="00333839" w:rsidRDefault="008B3E32" w:rsidP="008B3E3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 1 января 2025 года вступят в силу нормы о Национальном словарном фонде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22.04.2024 № 93-ФЗ вносятся изменения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законодательство о государственном языке, согласно которым в Российской Федерации создадут общедоступную федеральную информационную систему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 нормах современного русского литературного языка, зафиксированных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нормативных словарях, а также в словарях, содержащих сведения о развитии норм русского литературного языка.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Целью создания Национального словарного фонда является обеспечение доступа граждан, организаций, органов государственной власти, иных государственных органов и органов местного самоуправления к информации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нормах современного русского литературного языка на безвозмездной основе.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Федеральному закону «О государственном языке Российской Федерации» нормы современного русского литературного языка необходимо соблюдать в рекламе, при размещении информации для потребителей, а также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иных сферах, определенных законодательством Российской Федерации, предусматривающим использование русского языка как государственного языка Российской Федерации.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 о Национальном словарном фонде вступит в силу 1 января 2025 года.</w:t>
      </w:r>
    </w:p>
    <w:p w:rsidR="008B3E32" w:rsidRDefault="008B3E32" w:rsidP="008B3E32"/>
    <w:p w:rsidR="008B3E32" w:rsidRPr="00333839" w:rsidRDefault="008B3E32" w:rsidP="008B3E32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3839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333839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333839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333839">
        <w:rPr>
          <w:rFonts w:ascii="Times New Roman" w:eastAsia="Calibri" w:hAnsi="Times New Roman" w:cs="Times New Roman"/>
          <w:b/>
          <w:sz w:val="28"/>
          <w:szCs w:val="28"/>
        </w:rPr>
        <w:br/>
        <w:t>в сфере дополнительного образования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333839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</w:t>
      </w:r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не обеспечена своевременная замена либо перезарядка первичных средств пожаротушения; не обеспечено наличие знаков пожарной безопасности, обозначающих места расположения ручных пожарных </w:t>
      </w:r>
      <w:proofErr w:type="spellStart"/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>извещателей</w:t>
      </w:r>
      <w:proofErr w:type="spellEnd"/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отсутствуют </w:t>
      </w:r>
      <w:r w:rsidRPr="00333839">
        <w:rPr>
          <w:rFonts w:ascii="Times New Roman" w:eastAsia="Calibri" w:hAnsi="Times New Roman" w:cs="Times New Roman"/>
          <w:bCs/>
          <w:sz w:val="28"/>
          <w:szCs w:val="28"/>
        </w:rPr>
        <w:t xml:space="preserve">системы оповещения </w:t>
      </w:r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 потенциальной угрозе возникновения чрезвычайной ситуации.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По иску прокурора устранены нарушения требований пожарной безопасности, приняты меры к устранению нарушения законодательства </w:t>
      </w:r>
      <w:r w:rsidRPr="00333839">
        <w:rPr>
          <w:rFonts w:ascii="Times New Roman" w:eastAsia="Calibri" w:hAnsi="Times New Roman" w:cs="Times New Roman"/>
          <w:sz w:val="28"/>
          <w:szCs w:val="28"/>
        </w:rPr>
        <w:br/>
        <w:t xml:space="preserve">об антитеррористической защищенности.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</w:t>
      </w:r>
      <w:r w:rsidRPr="00333839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:rsidR="0072587D" w:rsidRDefault="0072587D">
      <w:bookmarkStart w:id="0" w:name="_GoBack"/>
      <w:bookmarkEnd w:id="0"/>
    </w:p>
    <w:sectPr w:rsidR="0072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C66BD"/>
    <w:multiLevelType w:val="hybridMultilevel"/>
    <w:tmpl w:val="9BDE3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32"/>
    <w:rsid w:val="0072587D"/>
    <w:rsid w:val="008B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18227-FBC6-47B0-B558-E77D2957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2024-09-17T07:12:00Z</dcterms:created>
  <dcterms:modified xsi:type="dcterms:W3CDTF">2024-09-17T07:12:00Z</dcterms:modified>
</cp:coreProperties>
</file>