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BB4" w:rsidRPr="008E2761" w:rsidRDefault="008D5BB4" w:rsidP="008D5BB4">
      <w:pPr>
        <w:suppressAutoHyphens/>
        <w:autoSpaceDE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</w:pPr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РЕСПУБЛИКА МОРДОВИЯ</w:t>
      </w:r>
    </w:p>
    <w:p w:rsidR="008D5BB4" w:rsidRPr="008E2761" w:rsidRDefault="008D5BB4" w:rsidP="008D5BB4">
      <w:pPr>
        <w:suppressAutoHyphens/>
        <w:autoSpaceDE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</w:pPr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АДМИНИСТРАЦИЯ</w:t>
      </w:r>
      <w:r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 xml:space="preserve"> СТРЕЛЬНИКОВСКОГО</w:t>
      </w:r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СЕЛЬСКОГО  ПОСЕЛЕНИЯ  АТЮРЬЕВСКОГО МУНИЦИПАЛЬНОГО  РАЙОНА</w:t>
      </w:r>
    </w:p>
    <w:p w:rsidR="008D5BB4" w:rsidRPr="008E2761" w:rsidRDefault="008D5BB4" w:rsidP="008D5BB4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Cs/>
          <w:sz w:val="28"/>
          <w:szCs w:val="28"/>
          <w:lang w:eastAsia="ar-SA"/>
        </w:rPr>
      </w:pPr>
    </w:p>
    <w:p w:rsidR="008D5BB4" w:rsidRPr="00126803" w:rsidRDefault="008D5BB4" w:rsidP="008D5BB4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</w:pPr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8D5BB4" w:rsidRDefault="008D5BB4" w:rsidP="008D5BB4">
      <w:pPr>
        <w:widowControl w:val="0"/>
        <w:tabs>
          <w:tab w:val="left" w:pos="7450"/>
        </w:tabs>
        <w:spacing w:after="3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>от «</w:t>
      </w:r>
      <w:r>
        <w:rPr>
          <w:rFonts w:ascii="Times New Roman" w:eastAsia="Calibri" w:hAnsi="Times New Roman" w:cs="Times New Roman"/>
          <w:sz w:val="28"/>
          <w:szCs w:val="28"/>
        </w:rPr>
        <w:t>10</w:t>
      </w: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>
        <w:rPr>
          <w:rFonts w:ascii="Times New Roman" w:eastAsia="Calibri" w:hAnsi="Times New Roman" w:cs="Times New Roman"/>
          <w:sz w:val="28"/>
          <w:szCs w:val="28"/>
        </w:rPr>
        <w:t>апреля2024</w:t>
      </w: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Pr="008E2761">
        <w:rPr>
          <w:rFonts w:ascii="Times New Roman" w:eastAsia="Calibri" w:hAnsi="Times New Roman" w:cs="Times New Roman"/>
          <w:sz w:val="28"/>
          <w:szCs w:val="28"/>
        </w:rPr>
        <w:tab/>
        <w:t xml:space="preserve">          №</w:t>
      </w:r>
      <w:r>
        <w:rPr>
          <w:rFonts w:ascii="Times New Roman" w:eastAsia="Calibri" w:hAnsi="Times New Roman" w:cs="Times New Roman"/>
          <w:sz w:val="28"/>
          <w:szCs w:val="28"/>
        </w:rPr>
        <w:t>11А</w:t>
      </w:r>
    </w:p>
    <w:p w:rsidR="008D5BB4" w:rsidRPr="008E2761" w:rsidRDefault="008D5BB4" w:rsidP="008D5BB4">
      <w:pPr>
        <w:widowControl w:val="0"/>
        <w:tabs>
          <w:tab w:val="left" w:pos="7450"/>
        </w:tabs>
        <w:spacing w:after="30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D5BB4" w:rsidRPr="0007164E" w:rsidRDefault="008D5BB4" w:rsidP="008D5BB4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7164E">
        <w:rPr>
          <w:rFonts w:ascii="Times New Roman" w:eastAsia="Calibri" w:hAnsi="Times New Roman" w:cs="Times New Roman"/>
          <w:b/>
          <w:sz w:val="24"/>
          <w:szCs w:val="24"/>
        </w:rPr>
        <w:t>О ПРАВОВОМ ПРОСВЕЩЕНИИ И ПРАВОВОМ ИНФОРМИРОВАНИИ</w:t>
      </w:r>
      <w:r w:rsidRPr="0007164E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  ГРАЖДАН И ОРГАНИЗАЦИЙ</w:t>
      </w:r>
    </w:p>
    <w:p w:rsidR="008D5BB4" w:rsidRPr="0048341B" w:rsidRDefault="008D5BB4" w:rsidP="008D5BB4">
      <w:pPr>
        <w:spacing w:after="0" w:line="240" w:lineRule="auto"/>
        <w:ind w:right="141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 </w:t>
      </w:r>
    </w:p>
    <w:p w:rsidR="008D5BB4" w:rsidRDefault="008D5BB4" w:rsidP="008D5B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Федеральным </w:t>
      </w:r>
      <w:hyperlink r:id="rId4" w:history="1">
        <w:r w:rsidRPr="0048341B">
          <w:rPr>
            <w:rFonts w:ascii="Times New Roman" w:eastAsia="Times New Roman" w:hAnsi="Times New Roman" w:cs="Times New Roman"/>
            <w:color w:val="454545"/>
            <w:sz w:val="24"/>
            <w:szCs w:val="24"/>
            <w:u w:val="single"/>
          </w:rPr>
          <w:t>законом</w:t>
        </w:r>
      </w:hyperlink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 от 06.10.2003 № 131-ФЗ «Об общих принципах организации местного самоуправления в Российской Федерации», Федеральным </w:t>
      </w:r>
      <w:hyperlink r:id="rId5" w:history="1">
        <w:r w:rsidRPr="0048341B">
          <w:rPr>
            <w:rFonts w:ascii="Times New Roman" w:eastAsia="Times New Roman" w:hAnsi="Times New Roman" w:cs="Times New Roman"/>
            <w:color w:val="454545"/>
            <w:sz w:val="24"/>
            <w:szCs w:val="24"/>
            <w:u w:val="single"/>
          </w:rPr>
          <w:t>законом</w:t>
        </w:r>
      </w:hyperlink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 от 23.06.2016 № 182-ФЗ «Об основах системы профилактики правонарушений в Российской Федерации», </w:t>
      </w:r>
      <w:bookmarkStart w:id="0" w:name="_Hlk74033985"/>
      <w:r w:rsidRPr="0048341B">
        <w:rPr>
          <w:rFonts w:ascii="Times New Roman" w:eastAsia="Times New Roman" w:hAnsi="Times New Roman" w:cs="Times New Roman"/>
          <w:color w:val="454545"/>
          <w:sz w:val="24"/>
          <w:szCs w:val="24"/>
        </w:rPr>
        <w:t>с пунктами 1 и 3 статьи 28 Федерального закона от 21 ноября 2011 года № 324-ФЗ «О бесплатной юридической помощи в Российской Федерации»,</w:t>
      </w:r>
      <w:bookmarkEnd w:id="0"/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Уставом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Мордовия утвержденным решением Совета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поселения, в целях профилактики правонарушений на территории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r w:rsidRPr="00123A8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постановляю: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1. Утвердить </w:t>
      </w:r>
      <w:hyperlink r:id="rId6" w:anchor="P27" w:history="1">
        <w:r w:rsidRPr="0048341B">
          <w:rPr>
            <w:rFonts w:ascii="Times New Roman" w:eastAsia="Times New Roman" w:hAnsi="Times New Roman" w:cs="Times New Roman"/>
            <w:color w:val="454545"/>
            <w:sz w:val="24"/>
            <w:szCs w:val="24"/>
            <w:u w:val="single"/>
          </w:rPr>
          <w:t>Положение</w:t>
        </w:r>
      </w:hyperlink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 о правовом просвещении и правовом информировани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граждан и организаций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 №1)</w:t>
      </w:r>
    </w:p>
    <w:p w:rsidR="008D5BB4" w:rsidRDefault="008D5BB4" w:rsidP="008D5B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2. Утвердить </w:t>
      </w:r>
      <w:hyperlink r:id="rId7" w:anchor="P82" w:history="1">
        <w:r w:rsidRPr="0048341B">
          <w:rPr>
            <w:rFonts w:ascii="Times New Roman" w:eastAsia="Times New Roman" w:hAnsi="Times New Roman" w:cs="Times New Roman"/>
            <w:color w:val="454545"/>
            <w:sz w:val="24"/>
            <w:szCs w:val="24"/>
            <w:u w:val="single"/>
          </w:rPr>
          <w:t>План</w:t>
        </w:r>
      </w:hyperlink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 мероприятий о правовом просвещении и правовом информировании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граждан и организаций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 №2)</w:t>
      </w:r>
    </w:p>
    <w:p w:rsidR="008D5BB4" w:rsidRPr="001444BC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Опубликовать постановление на официальном сайте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по адресу:</w:t>
      </w:r>
      <w:hyperlink r:id="rId8" w:history="1">
        <w:r w:rsidRPr="00126412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http</w:t>
        </w:r>
        <w:r w:rsidRPr="00126412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://</w:t>
        </w:r>
        <w:proofErr w:type="spellStart"/>
        <w:r w:rsidRPr="00126412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aturevo</w:t>
        </w:r>
        <w:proofErr w:type="spellEnd"/>
        <w:r w:rsidRPr="00126412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-</w:t>
        </w:r>
        <w:proofErr w:type="spellStart"/>
        <w:r w:rsidRPr="00126412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rm</w:t>
        </w:r>
        <w:proofErr w:type="spellEnd"/>
        <w:r w:rsidRPr="00126412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126412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на странице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 w:rsidRPr="001444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исполнением настоящего</w:t>
      </w: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постановления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оставляю за собой.</w:t>
      </w:r>
    </w:p>
    <w:p w:rsidR="008D5BB4" w:rsidRDefault="008D5BB4" w:rsidP="008D5B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. Постановление вс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тупает в силу после его официального опубликования.</w:t>
      </w:r>
    </w:p>
    <w:p w:rsidR="008D5BB4" w:rsidRDefault="008D5BB4" w:rsidP="008D5B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Default="008D5BB4" w:rsidP="008D5B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лава 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Стрельниковскогосельского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поселения</w:t>
      </w: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 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С.З.Кильдеев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lastRenderedPageBreak/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8D5BB4" w:rsidRPr="0048341B" w:rsidRDefault="008D5BB4" w:rsidP="00405287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 №1</w:t>
      </w:r>
    </w:p>
    <w:p w:rsidR="008D5BB4" w:rsidRDefault="008D5BB4" w:rsidP="00405287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к постановлению администрации</w:t>
      </w:r>
    </w:p>
    <w:p w:rsidR="008D5BB4" w:rsidRPr="00BC455F" w:rsidRDefault="008D5BB4" w:rsidP="0040528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оселения  </w:t>
      </w:r>
    </w:p>
    <w:p w:rsidR="008D5BB4" w:rsidRPr="00BC455F" w:rsidRDefault="008D5BB4" w:rsidP="0040528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proofErr w:type="spellStart"/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</w:rPr>
        <w:t>Атюрьевского</w:t>
      </w:r>
      <w:proofErr w:type="spellEnd"/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</w:t>
      </w:r>
    </w:p>
    <w:p w:rsidR="008D5BB4" w:rsidRPr="00BC455F" w:rsidRDefault="008D5BB4" w:rsidP="0040528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Республики Мордовия</w:t>
      </w:r>
    </w:p>
    <w:p w:rsidR="008D5BB4" w:rsidRPr="00BC455F" w:rsidRDefault="008D5BB4" w:rsidP="0040528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от 10.04.2023 №11А</w:t>
      </w:r>
    </w:p>
    <w:p w:rsidR="008D5BB4" w:rsidRPr="00BC455F" w:rsidRDefault="008D5BB4" w:rsidP="00405287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</w:rPr>
      </w:pPr>
    </w:p>
    <w:p w:rsidR="008D5BB4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</w:p>
    <w:p w:rsidR="008D5BB4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</w:p>
    <w:p w:rsidR="008D5BB4" w:rsidRPr="0048341B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ПОЛОЖЕНИЕ</w:t>
      </w:r>
    </w:p>
    <w:p w:rsidR="008D5BB4" w:rsidRPr="0048341B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 ПРАВОВОМ ПРОСВЕЩЕНИИ И ПРАВОВОМ ИНФОРМИРОВАНИИ</w:t>
      </w:r>
    </w:p>
    <w:p w:rsidR="008D5BB4" w:rsidRPr="0048341B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ГРАЖДАН И ОРГАНИЗАЦИЙ</w:t>
      </w:r>
    </w:p>
    <w:p w:rsidR="008D5BB4" w:rsidRPr="0048341B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Общие положения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</w:t>
      </w:r>
      <w:proofErr w:type="gramStart"/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Положение в соответствии с Федеральным </w:t>
      </w:r>
      <w:hyperlink r:id="rId9" w:history="1">
        <w:r w:rsidRPr="0048341B">
          <w:rPr>
            <w:rFonts w:ascii="Times New Roman" w:eastAsia="Times New Roman" w:hAnsi="Times New Roman" w:cs="Times New Roman"/>
            <w:color w:val="454545"/>
            <w:sz w:val="24"/>
            <w:szCs w:val="24"/>
            <w:u w:val="single"/>
          </w:rPr>
          <w:t>законом</w:t>
        </w:r>
      </w:hyperlink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 от 06.10.2003 № 131-ФЗ «Об общих принципах организации местного самоуправления в Российской Федерации», Федеральным </w:t>
      </w:r>
      <w:hyperlink r:id="rId10" w:history="1">
        <w:r w:rsidRPr="0048341B">
          <w:rPr>
            <w:rFonts w:ascii="Times New Roman" w:eastAsia="Times New Roman" w:hAnsi="Times New Roman" w:cs="Times New Roman"/>
            <w:color w:val="454545"/>
            <w:sz w:val="24"/>
            <w:szCs w:val="24"/>
            <w:u w:val="single"/>
          </w:rPr>
          <w:t>законом</w:t>
        </w:r>
      </w:hyperlink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 от 23.06.2016 № 182-ФЗ «Об основах системы профилактики правонарушений в Российской Федерации», с пунктами 1 и 3 статьи 28 Федерального закона от 21 ноября 2011 года № 324-ФЗ «О бесплатной юридической помощи в Российской Федерации»  определяет порядок подготовки и размещения информации</w:t>
      </w:r>
      <w:proofErr w:type="gramEnd"/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Интернет-сайте и в других источниках средств массовой информации (далее - СМИ) по правовому просвещению и правовому информированию граждан и организаций на </w:t>
      </w:r>
      <w:r w:rsidR="00E5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территории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Мордовия.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1.2. Правовое просвещение и правовое информирование граждан и организаций осуществляется в целях: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- профилактики правонарушений на территории муниципального образования;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обеспечения защиты прав и свобод человека и гражданина, общества и государства от противоправных посягательств;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- создания условий для наилучшей реализации конституционного права граждан в органах местного самоуправления;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- повышения уровня правовой культуры населения;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- создания условий для граждан и организаций самостоятельно ориентироваться в вопросах муниципального права.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Деятельность органов местного самоуправления муниципального образования по правовому информированию и правовому просвещению не подменяет рассмотрение и разрешение обращений.</w:t>
      </w:r>
    </w:p>
    <w:p w:rsidR="008D5BB4" w:rsidRPr="0048341B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Подготовка информационных материалов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2.1. Информационный материал должен содержать: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заголовок-название информационного материала;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аннотацию - краткое информационное сообщение о предмете информационного материала;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полный текст информационного материала;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дату публикации;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фамилию, имя и отчество, должность, телефоны (автора информационного материала).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2.2. Информационные материалы могут содержать графическую, видео- или аудиоинформацию в форматах.</w:t>
      </w:r>
    </w:p>
    <w:p w:rsidR="008D5BB4" w:rsidRPr="0048341B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3. Правовое информирование населения муниципального образования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3.1. В целях правового информирования населения муниципального образования администрация размещает в местах, доступных для граждан, в средствах массовой информации, в том числе в информационно-телекоммуникационной сети Интернет, либо доводит до граждан иным способом информацию: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1) о порядке и случаях оказания бесплатной юридической помощи;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2) о содержании, пределах осуществления, способах реализации и защиты,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содержании обязанностей граждан и юридических лиц и пределах исполнения таких обязанностей;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3) о компетенции и порядке деятельности органов местного самоуправления муниципального образования, полномочиях их должностных лиц;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4) о правилах оказания муниципальных услуг;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5) о порядке, условиях и основаниях обжалования решений и действий (бездействия) органов местного самоуправления муниципального образования, подведомственных им учреждений и их должностных лиц;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6) о порядке совершения гражданами юридически значимых действий и ошибках, допускаемых при совершении таких действий.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7. Информация, указанная в пункте 7 настоящего Положения (далее - правовая информация), подлежит размещению: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1) на информационных стендах и (или) других технических средствах аналогичного назначения в помещениях, занимаемых органами местного самоуправления муниципального образования, которые открыты для свободного доступа и приема граждан;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2) на официальном сайте муниципального образования;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3) в средствах массовой информации, социальных сетях путем включения соответствующих сведений в публикации, подготовленные органами местного самоуправления муниципального образования или при их участии;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4) в буклетах, брошюрах, листовках, объявлениях, плакатах и иной печатной продукции;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5) в презентациях, фильмах, видеороликах;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6) на объектах социальной рекламы;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7) в информационных письмах, ответах на обращения.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3.2. В целях обеспечения прав граждан на доступ к достоверной правовой информации правовая информация подлежит обновлению.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3.3. Администрация: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1) принимает меры для включения правовой информации в брошюры, буклеты, плакаты и иную печатную продукцию, издание (изготовление) которой осуществляется по заказу или при участии органов местного самоуправления;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2) обеспечивают доведение до граждан правовой информации в ходе публичных выступлений;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3) обеспечивают доведение до граждан правовой информации в ходе личного приема граждан;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4) организовывают дни, посвященные правовому информированию граждан;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5) организуют разработку презентаций, фильмов и видеороликов, направленных на правовое просвещение и правовое информирование, а также их распространение среди целевой аудитории.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Правовое просвещение населения муниципального образования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4.1. Администрацией реализуется комплекс мер по распространению и пропаганде среди населения муниципального образования  основ правовых знаний (о характере и пределах прав, свобод и законных интересов граждан, предусмотренных законодательством </w:t>
      </w: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Российской Федерации, способах их осуществления и защиты, о компетенции и порядке деятельности органов местного самоуправления муниципального образования и другая информация).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4.2. </w:t>
      </w:r>
      <w:proofErr w:type="gramStart"/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Меры по правовому просвещению населения муниципального образования реализуются в рамках плана мероприятий (муниципальной программы) правового просвещения жителей, проживающих на территории муниципального образования (далее - план мероприятий), утверждаемого постановлением Администрации, который включает в себя перечень мероприятий, направленных на повышение правовой культуры, развитие правовой грамотности и правосознания населения муниципального образования, в том числе:</w:t>
      </w:r>
      <w:proofErr w:type="gramEnd"/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1) обеспечение доступности правовой информации, развитие системы правового информирования граждан, включая развитие информационно правовых ресурсов;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2) содействие деятельности центров правовой информации в библиотеках и образовательных организациях, осуществляющих образовательную деятельность на территории муниципального образования;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3) организация и проведение научно-практических конференций, семинаров и круглых столов, направленных на развитие правовой культуры и повышение правосознания населения муниципального образования;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4) проведение мероприятий, направленных на повышение электоральной активности населения муниципального образования;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5) выпуск информационных и методических материалов, направленных на правовое просвещение населения муниципального образования и информирование о порядке оказания бесплатной юридической помощи.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4.3. План мероприятий по правовому информированию и правовому просвещению формируется на календарный год.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4.4. Распоряжением Администрации определяется должностное лицо, ответственное за организацию правового информирования и правового просвещения, в том числе на основании утвержденного плана мероприятий.</w:t>
      </w:r>
    </w:p>
    <w:p w:rsidR="008D5BB4" w:rsidRPr="0048341B" w:rsidRDefault="008D5BB4" w:rsidP="008D5BB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4.5. Утвержденный план мероприятий размещается на официальном сайте муниципального образования.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8D5BB4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8D5BB4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8D5BB4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8D5BB4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8D5BB4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8D5BB4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8D5BB4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405287" w:rsidRDefault="00405287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405287" w:rsidRDefault="00405287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405287" w:rsidRDefault="00405287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405287" w:rsidRPr="0048341B" w:rsidRDefault="00405287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405287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lastRenderedPageBreak/>
        <w:t> </w:t>
      </w: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 №1</w:t>
      </w:r>
    </w:p>
    <w:p w:rsidR="008D5BB4" w:rsidRDefault="008D5BB4" w:rsidP="00405287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</w:rPr>
        <w:t>к постановлению администрации</w:t>
      </w:r>
    </w:p>
    <w:p w:rsidR="008D5BB4" w:rsidRPr="00BC455F" w:rsidRDefault="008D5BB4" w:rsidP="0040528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 </w:t>
      </w:r>
    </w:p>
    <w:p w:rsidR="008D5BB4" w:rsidRPr="00BC455F" w:rsidRDefault="008D5BB4" w:rsidP="0040528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proofErr w:type="spellStart"/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</w:rPr>
        <w:t>Атюрьевского</w:t>
      </w:r>
      <w:proofErr w:type="spellEnd"/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</w:t>
      </w:r>
    </w:p>
    <w:p w:rsidR="008D5BB4" w:rsidRPr="00BC455F" w:rsidRDefault="008D5BB4" w:rsidP="0040528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Республики Мордовия</w:t>
      </w:r>
    </w:p>
    <w:p w:rsidR="008D5BB4" w:rsidRPr="00405287" w:rsidRDefault="00405287" w:rsidP="0040528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от 10.04.2024 №11А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D5BB4" w:rsidRPr="0048341B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 мероприятий</w:t>
      </w:r>
    </w:p>
    <w:p w:rsidR="008D5BB4" w:rsidRPr="0048341B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правового просвещения и правового информирования граждан и организаций (предоставление информации для размещения на интернет-сайте, в СМИ)</w:t>
      </w:r>
    </w:p>
    <w:p w:rsidR="008D5BB4" w:rsidRPr="0048341B" w:rsidRDefault="008D5BB4" w:rsidP="008D5B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"/>
        <w:gridCol w:w="4483"/>
        <w:gridCol w:w="2507"/>
        <w:gridCol w:w="1805"/>
      </w:tblGrid>
      <w:tr w:rsidR="008D5BB4" w:rsidRPr="0048341B" w:rsidTr="006F6C7C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8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 исполнения</w:t>
            </w:r>
          </w:p>
        </w:tc>
      </w:tr>
      <w:tr w:rsidR="008D5BB4" w:rsidRPr="0048341B" w:rsidTr="006F6C7C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консультаций для граждан по вопросам, входящим в компетенцию органов местного самоуправления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Глава муниципального образо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вания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мере обращения</w:t>
            </w:r>
          </w:p>
          <w:p w:rsidR="008D5BB4" w:rsidRPr="0048341B" w:rsidRDefault="008D5BB4" w:rsidP="006F6C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D5BB4" w:rsidRPr="0048341B" w:rsidTr="006F6C7C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обращения граждан:</w:t>
            </w:r>
          </w:p>
          <w:p w:rsidR="008D5BB4" w:rsidRPr="0048341B" w:rsidRDefault="008D5BB4" w:rsidP="006F6C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 недостатках в работе органов местного самоуправления и их должностных лиц,</w:t>
            </w:r>
          </w:p>
          <w:p w:rsidR="008D5BB4" w:rsidRPr="0048341B" w:rsidRDefault="008D5BB4" w:rsidP="006F6C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 восстановлении или защите нарушенных прав, свобод и законных интересов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Глава муниципального образо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вания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</w:p>
          <w:p w:rsidR="008D5BB4" w:rsidRPr="0048341B" w:rsidRDefault="008D5BB4" w:rsidP="006F6C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D5BB4" w:rsidRPr="0048341B" w:rsidTr="006F6C7C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встреч с гражданами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  <w:p w:rsidR="008D5BB4" w:rsidRPr="0048341B" w:rsidRDefault="008D5BB4" w:rsidP="006F6C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D5BB4" w:rsidRPr="0048341B" w:rsidTr="006F6C7C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Организация мероприятий (встреч) по правовому просвещению граждан </w:t>
            </w:r>
            <w:proofErr w:type="spellStart"/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предпенсионного</w:t>
            </w:r>
            <w:proofErr w:type="spellEnd"/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пенсионного возраста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</w:p>
          <w:p w:rsidR="008D5BB4" w:rsidRPr="0048341B" w:rsidRDefault="008D5BB4" w:rsidP="006F6C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D5BB4" w:rsidRPr="0048341B" w:rsidTr="006F6C7C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Размещение (обновление) информации на стендах, на официальном сайте администрации муниципального 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Глава муниципального образования,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зам. главы </w:t>
            </w: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администрации</w:t>
            </w:r>
          </w:p>
          <w:p w:rsidR="008D5BB4" w:rsidRPr="003B5D01" w:rsidRDefault="008D5BB4" w:rsidP="006F6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B5D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ельского поселения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BB4" w:rsidRPr="0048341B" w:rsidRDefault="008D5BB4" w:rsidP="006F6C7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  <w:p w:rsidR="008D5BB4" w:rsidRPr="0048341B" w:rsidRDefault="008D5BB4" w:rsidP="006F6C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8341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8D5BB4" w:rsidRDefault="008D5BB4" w:rsidP="008D5BB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D5BB4" w:rsidRDefault="008D5BB4" w:rsidP="008D5BB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D5BB4" w:rsidRDefault="008D5BB4" w:rsidP="008D5BB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D5BB4" w:rsidRPr="00126803" w:rsidRDefault="008D5BB4" w:rsidP="008D5BB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40528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С.З.Кильдеев</w:t>
      </w:r>
    </w:p>
    <w:p w:rsidR="004F5A15" w:rsidRDefault="004F5A15"/>
    <w:sectPr w:rsidR="004F5A15" w:rsidSect="00D25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8D5BB4"/>
    <w:rsid w:val="00405287"/>
    <w:rsid w:val="004F5A15"/>
    <w:rsid w:val="008D5BB4"/>
    <w:rsid w:val="00CC09CA"/>
    <w:rsid w:val="00E53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5BB4"/>
    <w:pPr>
      <w:spacing w:after="0" w:line="240" w:lineRule="auto"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8D5BB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turevo-rm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uob.ru/aktualno/npa/postanovleniya/o/1335634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uob.ru/aktualno/npa/postanovleniya/o/1335634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3B38CAA483CFAA2F404A1236789F3DB53277875CC19E7A5202FA0F47AcFsBI" TargetMode="External"/><Relationship Id="rId10" Type="http://schemas.openxmlformats.org/officeDocument/2006/relationships/hyperlink" Target="consultantplus://offline/ref=93B38CAA483CFAA2F404A1236789F3DB53277875CC19E7A5202FA0F47AcFsBI" TargetMode="External"/><Relationship Id="rId4" Type="http://schemas.openxmlformats.org/officeDocument/2006/relationships/hyperlink" Target="consultantplus://offline/ref=93B38CAA483CFAA2F404A1236789F3DB502E7174C91BE7A5202FA0F47AcFsBI" TargetMode="External"/><Relationship Id="rId9" Type="http://schemas.openxmlformats.org/officeDocument/2006/relationships/hyperlink" Target="consultantplus://offline/ref=93B38CAA483CFAA2F404A1236789F3DB502E7174C91BE7A5202FA0F47AcFs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1640</Words>
  <Characters>9352</Characters>
  <Application>Microsoft Office Word</Application>
  <DocSecurity>0</DocSecurity>
  <Lines>77</Lines>
  <Paragraphs>21</Paragraphs>
  <ScaleCrop>false</ScaleCrop>
  <Company/>
  <LinksUpToDate>false</LinksUpToDate>
  <CharactersWithSpaces>10971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2024-06-25T19:10:00Z</dcterms:created>
  <dcterms:modified xsi:type="dcterms:W3CDTF">2024-06-25T19:18:00Z</dcterms:modified>
</cp:coreProperties>
</file>