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>21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</w:t>
      </w:r>
      <w:r w:rsidR="009A3432">
        <w:rPr>
          <w:rFonts w:ascii="Times New Roman" w:eastAsia="Times New Roman" w:hAnsi="Times New Roman" w:cs="Times New Roman"/>
          <w:b/>
          <w:kern w:val="0"/>
          <w:lang w:eastAsia="ar-SA" w:bidi="ar-SA"/>
        </w:rPr>
        <w:t>августа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2024 года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№18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        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547FF0" w:rsidRPr="00DF453C" w:rsidRDefault="00547FF0" w:rsidP="00547FF0">
      <w:pPr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47FF0" w:rsidRPr="005E443A" w:rsidRDefault="00547FF0" w:rsidP="00547FF0">
      <w:pPr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E443A">
        <w:rPr>
          <w:rFonts w:ascii="Times New Roman" w:eastAsia="Calibri" w:hAnsi="Times New Roman" w:cs="Times New Roman"/>
          <w:b/>
          <w:sz w:val="28"/>
          <w:szCs w:val="28"/>
        </w:rPr>
        <w:t>Прокуратурой Атюрьевского района проведена проверка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законодательства в сфере здравоохранения</w:t>
      </w:r>
    </w:p>
    <w:p w:rsidR="00547FF0" w:rsidRPr="005E443A" w:rsidRDefault="00547FF0" w:rsidP="00547FF0">
      <w:pPr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7FF0" w:rsidRPr="00D64337" w:rsidRDefault="00547FF0" w:rsidP="00547FF0">
      <w:pPr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bookmarkStart w:id="1" w:name="_Hlk170307564"/>
      <w:r w:rsidRPr="00D64337">
        <w:rPr>
          <w:rFonts w:ascii="Times New Roman" w:eastAsia="Calibri" w:hAnsi="Times New Roman" w:cs="Times New Roman"/>
          <w:bCs/>
          <w:iCs/>
          <w:sz w:val="28"/>
          <w:szCs w:val="28"/>
        </w:rPr>
        <w:t>В ходе проведенной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проверки установлено, что в двух фельдшерско-акушерских пунктах Атюрьевского муниципального района отсутствует </w:t>
      </w:r>
      <w:r w:rsidRPr="00D64337">
        <w:rPr>
          <w:rFonts w:ascii="Times New Roman" w:eastAsia="Calibri" w:hAnsi="Times New Roman" w:cs="Times New Roman"/>
          <w:bCs/>
          <w:iCs/>
          <w:sz w:val="28"/>
          <w:szCs w:val="28"/>
        </w:rPr>
        <w:t>минимальный набор необходимого оборудования для осуществления оказания первичной медико-санитарной помощи, в том числе организации патронажа детей и беременных женщин (</w:t>
      </w:r>
      <w:proofErr w:type="spellStart"/>
      <w:r w:rsidRPr="00D64337">
        <w:rPr>
          <w:rFonts w:ascii="Times New Roman" w:eastAsia="Calibri" w:hAnsi="Times New Roman" w:cs="Times New Roman"/>
          <w:bCs/>
          <w:iCs/>
          <w:sz w:val="28"/>
          <w:szCs w:val="28"/>
        </w:rPr>
        <w:t>пеленальный</w:t>
      </w:r>
      <w:proofErr w:type="spellEnd"/>
      <w:r w:rsidRPr="00D64337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стол, гинекологическое кресло, носилки, ростомер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, носилки, </w:t>
      </w:r>
      <w:r w:rsidRPr="00D64337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весы для детей до 1 года). </w:t>
      </w:r>
    </w:p>
    <w:p w:rsidR="00547FF0" w:rsidRDefault="00547FF0" w:rsidP="00547FF0">
      <w:pPr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>В целях устранения выявленных нарушений закона прокуратурой района к ГБУЗ «</w:t>
      </w:r>
      <w:proofErr w:type="spellStart"/>
      <w:r>
        <w:rPr>
          <w:rFonts w:ascii="Times New Roman" w:eastAsia="Calibri" w:hAnsi="Times New Roman" w:cs="Times New Roman"/>
          <w:bCs/>
          <w:iCs/>
          <w:sz w:val="28"/>
          <w:szCs w:val="28"/>
        </w:rPr>
        <w:t>Торбеевская</w:t>
      </w:r>
      <w:proofErr w:type="spellEnd"/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центральная районная больница» предъявлено административное исковое заявление. </w:t>
      </w:r>
    </w:p>
    <w:bookmarkEnd w:id="1"/>
    <w:p w:rsidR="00547FF0" w:rsidRDefault="00547FF0" w:rsidP="00547FF0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</w:t>
      </w:r>
      <w:proofErr w:type="spellStart"/>
      <w:r w:rsidRPr="005E44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Торбеевского</w:t>
      </w:r>
      <w:proofErr w:type="spellEnd"/>
      <w:r w:rsidRPr="005E44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районного суда Республики Мордовия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заявленные требования удовлетворены в полном объеме. </w:t>
      </w:r>
      <w:r w:rsidRPr="005E44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547FF0" w:rsidRDefault="00547FF0" w:rsidP="00547FF0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862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 суда в законную силу не вступило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547FF0" w:rsidRDefault="00547FF0" w:rsidP="00547FF0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47FF0" w:rsidRDefault="00547FF0" w:rsidP="00547FF0">
      <w:pPr>
        <w:ind w:firstLine="7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47FF0" w:rsidRDefault="00547FF0" w:rsidP="00547FF0">
      <w:pPr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Прокуратурой Атюрьевского района поведена проверка исполнения законодательства о контрактной системе в сфере закупок товаров, работ, услуг для муниципальных нужд</w:t>
      </w:r>
    </w:p>
    <w:p w:rsidR="00547FF0" w:rsidRDefault="00547FF0" w:rsidP="00547FF0">
      <w:pPr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47FF0" w:rsidRDefault="00547FF0" w:rsidP="00547FF0">
      <w:pPr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Прокуратура Атюрьевского района провела проверку исполнения законодательства о контрактной системе в деятельности МБУК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Атюрьевская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централизованная библиотечная система». </w:t>
      </w:r>
    </w:p>
    <w:p w:rsidR="00547FF0" w:rsidRDefault="00547FF0" w:rsidP="00547FF0">
      <w:pPr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Установлено, что </w:t>
      </w:r>
      <w:r>
        <w:rPr>
          <w:rFonts w:ascii="Times New Roman" w:eastAsia="Calibri" w:hAnsi="Times New Roman" w:cs="Times New Roman"/>
          <w:bCs/>
          <w:sz w:val="28"/>
          <w:szCs w:val="28"/>
        </w:rPr>
        <w:t>МБУК «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Атюрьевская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централизованная библиотечная система» 13.06.2023 заключен муниципальный контракт на выполнение работ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  <w:t xml:space="preserve">по текущему ремонту здания для реализации мероприятий по созданию модельной муниципальной библиотеки в рамках национального проекта «Культура». </w:t>
      </w:r>
    </w:p>
    <w:p w:rsidR="00547FF0" w:rsidRDefault="00547FF0" w:rsidP="00547FF0">
      <w:pPr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 нарушение требований законодательства о контрактной системе платежное поручение, подтверждающее факт оплаты выполненных поставщик работ МБУК «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Атюрьевская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ЦБС» в Единой информационной системе в сфере закупок опубликовано с нарушением сроков.</w:t>
      </w:r>
    </w:p>
    <w:p w:rsidR="00547FF0" w:rsidRDefault="00547FF0" w:rsidP="00547FF0">
      <w:pPr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 постановлению прокурора виновное должностное лицо привлечено к административной ответственности по ч. 1 ст. 7.31 КоАП РФ. </w:t>
      </w:r>
    </w:p>
    <w:p w:rsidR="00547FF0" w:rsidRDefault="00547FF0" w:rsidP="00547FF0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547FF0">
      <w:pPr>
        <w:rPr>
          <w:rFonts w:hint="eastAsia"/>
        </w:rPr>
      </w:pPr>
    </w:p>
    <w:sectPr w:rsidR="009D249B" w:rsidSect="0061219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3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C4615D7"/>
    <w:multiLevelType w:val="hybridMultilevel"/>
    <w:tmpl w:val="7422A28C"/>
    <w:lvl w:ilvl="0" w:tplc="346ECFE8">
      <w:start w:val="1"/>
      <w:numFmt w:val="decimal"/>
      <w:lvlText w:val="%1."/>
      <w:lvlJc w:val="left"/>
      <w:pPr>
        <w:ind w:left="644" w:hanging="360"/>
      </w:pPr>
      <w:rPr>
        <w:color w:val="181818"/>
        <w:w w:val="105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074CCA"/>
    <w:rsid w:val="0017383E"/>
    <w:rsid w:val="001E0BC0"/>
    <w:rsid w:val="0026230A"/>
    <w:rsid w:val="00281DB7"/>
    <w:rsid w:val="002E7DD8"/>
    <w:rsid w:val="003B7106"/>
    <w:rsid w:val="00407043"/>
    <w:rsid w:val="00547FF0"/>
    <w:rsid w:val="0061219E"/>
    <w:rsid w:val="00665B41"/>
    <w:rsid w:val="006F1BF8"/>
    <w:rsid w:val="00716B58"/>
    <w:rsid w:val="007E129D"/>
    <w:rsid w:val="009A3432"/>
    <w:rsid w:val="009E1C0A"/>
    <w:rsid w:val="00A807B7"/>
    <w:rsid w:val="00AA1455"/>
    <w:rsid w:val="00AC4D17"/>
    <w:rsid w:val="00AC5DA1"/>
    <w:rsid w:val="00C86A6A"/>
    <w:rsid w:val="00EB0B39"/>
    <w:rsid w:val="00F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2024-08-19T12:10:00Z</dcterms:created>
  <dcterms:modified xsi:type="dcterms:W3CDTF">2024-08-21T11:56:00Z</dcterms:modified>
</cp:coreProperties>
</file>