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2D38DC05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1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1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4BE9A8" w14:textId="4087322E"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2" w:name="_Hlk83991170"/>
    </w:p>
    <w:p w14:paraId="140180DF" w14:textId="77777777" w:rsidR="00542CC7" w:rsidRDefault="00542CC7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95D667B" w14:textId="77777777" w:rsidR="00605F01" w:rsidRDefault="00605F01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F318582" w14:textId="77777777" w:rsidR="00605F01" w:rsidRDefault="00605F01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9DB7369" w14:textId="77777777" w:rsidR="00605F01" w:rsidRPr="00DF453C" w:rsidRDefault="00605F01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DEBF5AF" w14:textId="77777777" w:rsidR="002655CA" w:rsidRPr="005E443A" w:rsidRDefault="002655CA" w:rsidP="002655CA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443A">
        <w:rPr>
          <w:rFonts w:ascii="Times New Roman" w:eastAsia="Calibri" w:hAnsi="Times New Roman" w:cs="Times New Roman"/>
          <w:b/>
          <w:sz w:val="28"/>
          <w:szCs w:val="28"/>
        </w:rPr>
        <w:t>Прокуратурой Атюрьевского района проведена проверка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законодательства в сфере здравоохранения</w:t>
      </w:r>
    </w:p>
    <w:p w14:paraId="403D146A" w14:textId="77777777" w:rsidR="002655CA" w:rsidRPr="005E443A" w:rsidRDefault="002655CA" w:rsidP="006A69E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44F82F" w14:textId="77777777" w:rsidR="002655CA" w:rsidRPr="00D64337" w:rsidRDefault="002655CA" w:rsidP="006A69E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bookmarkStart w:id="3" w:name="_Hlk170307564"/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>В ходе проведенной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проверки установлено, что в двух фельдшерско-акушерских пунктах Атюрьевского муниципального района отсутствует </w:t>
      </w:r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>минимальный набор необходимого оборудования для осуществления оказания первичной медико-санитарной помощи, в том числе организации патронажа детей и беременных женщин (пеленальный стол, гинекологическое кресло, носилки, ростомер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, носилки, </w:t>
      </w:r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весы для детей до 1 года). </w:t>
      </w:r>
    </w:p>
    <w:p w14:paraId="2AF1D61A" w14:textId="77777777" w:rsidR="002655CA" w:rsidRDefault="002655CA" w:rsidP="006A69E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В целях устранения выявленных нарушений закона прокуратурой района к ГБУЗ «</w:t>
      </w:r>
      <w:proofErr w:type="spellStart"/>
      <w:r>
        <w:rPr>
          <w:rFonts w:ascii="Times New Roman" w:eastAsia="Calibri" w:hAnsi="Times New Roman" w:cs="Times New Roman"/>
          <w:bCs/>
          <w:iCs/>
          <w:sz w:val="28"/>
          <w:szCs w:val="28"/>
        </w:rPr>
        <w:t>Торбеевская</w:t>
      </w:r>
      <w:proofErr w:type="spellEnd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центральная районная больница» предъявлено административное исковое заявление. </w:t>
      </w:r>
    </w:p>
    <w:bookmarkEnd w:id="3"/>
    <w:p w14:paraId="1AAF71AD" w14:textId="77777777" w:rsidR="002655CA" w:rsidRDefault="002655CA" w:rsidP="006A69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районного суда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заявленные требования удовлетворены в полном объеме. </w:t>
      </w:r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57A8B63D" w14:textId="77777777" w:rsidR="002655CA" w:rsidRDefault="002655CA" w:rsidP="002655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6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суда в законную силу не вступило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bookmarkEnd w:id="2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9F228AF" w:rsidR="00B362E8" w:rsidRDefault="0019179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4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4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FECB16" w14:textId="77777777" w:rsidR="000C69CA" w:rsidRDefault="000C69CA" w:rsidP="00466B1C">
      <w:pPr>
        <w:spacing w:after="0" w:line="240" w:lineRule="auto"/>
      </w:pPr>
      <w:r>
        <w:separator/>
      </w:r>
    </w:p>
  </w:endnote>
  <w:endnote w:type="continuationSeparator" w:id="0">
    <w:p w14:paraId="150AE3E1" w14:textId="77777777" w:rsidR="000C69CA" w:rsidRDefault="000C69CA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5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5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BCC8F7" w14:textId="77777777" w:rsidR="000C69CA" w:rsidRDefault="000C69CA" w:rsidP="00466B1C">
      <w:pPr>
        <w:spacing w:after="0" w:line="240" w:lineRule="auto"/>
      </w:pPr>
      <w:r>
        <w:separator/>
      </w:r>
    </w:p>
  </w:footnote>
  <w:footnote w:type="continuationSeparator" w:id="0">
    <w:p w14:paraId="723FAB99" w14:textId="77777777" w:rsidR="000C69CA" w:rsidRDefault="000C69CA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C69CA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655CA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2022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5F01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441E6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FF3BC-57D7-44E9-9631-11AE1E4AC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</cp:revision>
  <cp:lastPrinted>2023-01-09T07:42:00Z</cp:lastPrinted>
  <dcterms:created xsi:type="dcterms:W3CDTF">2024-08-21T11:48:00Z</dcterms:created>
  <dcterms:modified xsi:type="dcterms:W3CDTF">2024-08-21T11:48:00Z</dcterms:modified>
  <cp:category>Файлы документов</cp:category>
</cp:coreProperties>
</file>