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E6B" w:rsidRPr="00421E6B" w:rsidRDefault="00421E6B" w:rsidP="00421E6B">
      <w:p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b/>
          <w:bCs/>
          <w:color w:val="212121"/>
          <w:kern w:val="36"/>
          <w:sz w:val="48"/>
          <w:szCs w:val="48"/>
        </w:rPr>
      </w:pPr>
      <w:r w:rsidRPr="00421E6B">
        <w:rPr>
          <w:rFonts w:ascii="Arial" w:eastAsia="Times New Roman" w:hAnsi="Arial" w:cs="Arial"/>
          <w:b/>
          <w:bCs/>
          <w:color w:val="212121"/>
          <w:kern w:val="36"/>
          <w:sz w:val="48"/>
          <w:szCs w:val="48"/>
        </w:rPr>
        <w:t>Более 5 тысяч медицинских работников Мордовии получают специальную социальную выплату</w:t>
      </w:r>
    </w:p>
    <w:p w:rsidR="001552DA" w:rsidRDefault="001552DA" w:rsidP="002D1B39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421E6B" w:rsidRDefault="00421E6B" w:rsidP="00421E6B">
      <w:pPr>
        <w:pStyle w:val="a6"/>
        <w:shd w:val="clear" w:color="auto" w:fill="FFFFFF"/>
        <w:spacing w:before="0" w:beforeAutospacing="0"/>
        <w:jc w:val="both"/>
        <w:rPr>
          <w:rFonts w:ascii="Arial" w:hAnsi="Arial" w:cs="Arial"/>
          <w:color w:val="212121"/>
        </w:rPr>
      </w:pPr>
      <w:r>
        <w:rPr>
          <w:rStyle w:val="a9"/>
          <w:rFonts w:ascii="Arial" w:hAnsi="Arial" w:cs="Arial"/>
          <w:color w:val="212121"/>
        </w:rPr>
        <w:t>5 378 </w:t>
      </w:r>
      <w:r>
        <w:rPr>
          <w:rStyle w:val="aa"/>
          <w:rFonts w:ascii="Arial" w:hAnsi="Arial" w:cs="Arial"/>
          <w:color w:val="212121"/>
        </w:rPr>
        <w:t>медицинских работников в Мордовии получают специальную социальную выплату. С</w:t>
      </w:r>
      <w:r w:rsidR="00A56EC4">
        <w:rPr>
          <w:rStyle w:val="aa"/>
          <w:rFonts w:ascii="Arial" w:hAnsi="Arial" w:cs="Arial"/>
          <w:color w:val="212121"/>
        </w:rPr>
        <w:t xml:space="preserve"> начала 2024 года региональное Отделение Социального фонда </w:t>
      </w:r>
      <w:r>
        <w:rPr>
          <w:rStyle w:val="aa"/>
          <w:rFonts w:ascii="Arial" w:hAnsi="Arial" w:cs="Arial"/>
          <w:color w:val="212121"/>
        </w:rPr>
        <w:t xml:space="preserve">направило на эти цели </w:t>
      </w:r>
      <w:proofErr w:type="gramStart"/>
      <w:r>
        <w:rPr>
          <w:rStyle w:val="aa"/>
          <w:rFonts w:ascii="Arial" w:hAnsi="Arial" w:cs="Arial"/>
          <w:color w:val="212121"/>
        </w:rPr>
        <w:t>более  </w:t>
      </w:r>
      <w:r>
        <w:rPr>
          <w:rStyle w:val="a9"/>
          <w:rFonts w:ascii="Arial" w:hAnsi="Arial" w:cs="Arial"/>
          <w:color w:val="212121"/>
        </w:rPr>
        <w:t>512</w:t>
      </w:r>
      <w:proofErr w:type="gramEnd"/>
      <w:r>
        <w:rPr>
          <w:rStyle w:val="a9"/>
          <w:rFonts w:ascii="Arial" w:hAnsi="Arial" w:cs="Arial"/>
          <w:color w:val="212121"/>
        </w:rPr>
        <w:t xml:space="preserve"> миллионов</w:t>
      </w:r>
      <w:r>
        <w:rPr>
          <w:rStyle w:val="aa"/>
          <w:rFonts w:ascii="Arial" w:hAnsi="Arial" w:cs="Arial"/>
          <w:color w:val="212121"/>
        </w:rPr>
        <w:t> рублей.</w:t>
      </w:r>
    </w:p>
    <w:p w:rsidR="00421E6B" w:rsidRDefault="00421E6B" w:rsidP="00421E6B">
      <w:pPr>
        <w:pStyle w:val="a6"/>
        <w:shd w:val="clear" w:color="auto" w:fill="FFFFFF"/>
        <w:spacing w:before="0" w:beforeAutospacing="0"/>
        <w:jc w:val="both"/>
        <w:rPr>
          <w:rFonts w:ascii="Arial" w:hAnsi="Arial" w:cs="Arial"/>
          <w:color w:val="212121"/>
        </w:rPr>
      </w:pPr>
      <w:r>
        <w:rPr>
          <w:rFonts w:ascii="Arial" w:hAnsi="Arial" w:cs="Arial"/>
          <w:color w:val="212121"/>
        </w:rPr>
        <w:t>Выплата полагается медикам первичного звена здравоохранения, центральных районных, районных и участковых больниц, а также работникам станций и отделений скорой помощи.  Её размер   составляет от 4,5 до 50 тысяч рублей в зависимости от вида медицинской органи</w:t>
      </w:r>
      <w:r w:rsidR="00A56EC4">
        <w:rPr>
          <w:rFonts w:ascii="Arial" w:hAnsi="Arial" w:cs="Arial"/>
          <w:color w:val="212121"/>
        </w:rPr>
        <w:t>зации, категории специалиста и </w:t>
      </w:r>
      <w:r>
        <w:rPr>
          <w:rFonts w:ascii="Arial" w:hAnsi="Arial" w:cs="Arial"/>
          <w:color w:val="212121"/>
        </w:rPr>
        <w:t>населенного пункта, где он работает.</w:t>
      </w:r>
    </w:p>
    <w:p w:rsidR="00421E6B" w:rsidRDefault="00421E6B" w:rsidP="00421E6B">
      <w:pPr>
        <w:pStyle w:val="a6"/>
        <w:shd w:val="clear" w:color="auto" w:fill="FFFFFF"/>
        <w:spacing w:before="0" w:beforeAutospacing="0"/>
        <w:jc w:val="both"/>
        <w:rPr>
          <w:rFonts w:ascii="Arial" w:hAnsi="Arial" w:cs="Arial"/>
          <w:color w:val="212121"/>
        </w:rPr>
      </w:pPr>
      <w:r>
        <w:rPr>
          <w:rFonts w:ascii="Arial" w:hAnsi="Arial" w:cs="Arial"/>
          <w:color w:val="212121"/>
        </w:rPr>
        <w:t>Напомним, что с 1 марта этого года размер специальных социальных выплат был увеличен для медицинских работников, которые трудятся в малых городах, районных центрах и сёлах. Так, в сёлах, где живет не более 50 тысяч человек, максимальный размер выплаты для врачей вырос до 50 тысяч рублей, а для среднего персонала — до 30 тысяч рублей. Для врачей, которые работают в населённых пунктах с численностью от 50 до 1</w:t>
      </w:r>
      <w:bookmarkStart w:id="0" w:name="_GoBack"/>
      <w:bookmarkEnd w:id="0"/>
      <w:r>
        <w:rPr>
          <w:rFonts w:ascii="Arial" w:hAnsi="Arial" w:cs="Arial"/>
          <w:color w:val="212121"/>
        </w:rPr>
        <w:t>00 тысяч человек, выплата составит до 29 тысяч рублей, а для среднего медицинского персонала — до 13 тысяч рублей.</w:t>
      </w:r>
    </w:p>
    <w:p w:rsidR="00421E6B" w:rsidRDefault="00421E6B" w:rsidP="00421E6B">
      <w:pPr>
        <w:pStyle w:val="a6"/>
        <w:shd w:val="clear" w:color="auto" w:fill="FFFFFF"/>
        <w:spacing w:before="0" w:beforeAutospacing="0"/>
        <w:jc w:val="both"/>
        <w:rPr>
          <w:rFonts w:ascii="Arial" w:hAnsi="Arial" w:cs="Arial"/>
          <w:color w:val="212121"/>
        </w:rPr>
      </w:pPr>
      <w:r>
        <w:rPr>
          <w:rFonts w:ascii="Arial" w:hAnsi="Arial" w:cs="Arial"/>
          <w:color w:val="212121"/>
        </w:rPr>
        <w:t>Для получения выплаты медработникам не нужно предпринимать никаких действий — её оформление происходит на основании данных медицинских организаций Республики. По итогам каждого месяца они формирует реестр сотрудников, имеющих право на специальную социальную выплату, рассчитывают её размер и передают сведения в Отделение Социального фонда России по Республике Мордовия. Региональное Отделение фонда в течение 7 рабочих дней со дня получения реестра производит выплату медработникам на банковский счет или на карту «Мир», реквизиты которой также указываются работодателем в реестре.</w:t>
      </w:r>
    </w:p>
    <w:p w:rsidR="00421E6B" w:rsidRDefault="00421E6B" w:rsidP="00421E6B">
      <w:pPr>
        <w:pStyle w:val="a6"/>
        <w:shd w:val="clear" w:color="auto" w:fill="FFFFFF"/>
        <w:spacing w:before="0" w:beforeAutospacing="0"/>
        <w:jc w:val="both"/>
        <w:rPr>
          <w:rFonts w:ascii="Arial" w:hAnsi="Arial" w:cs="Arial"/>
          <w:color w:val="212121"/>
        </w:rPr>
      </w:pPr>
      <w:r>
        <w:rPr>
          <w:rFonts w:ascii="Arial" w:hAnsi="Arial" w:cs="Arial"/>
          <w:color w:val="212121"/>
        </w:rPr>
        <w:t xml:space="preserve">Если у вас остались вопросы, вы всегда можете получить консультацию по </w:t>
      </w:r>
      <w:r w:rsidR="00A56EC4">
        <w:rPr>
          <w:rFonts w:ascii="Arial" w:hAnsi="Arial" w:cs="Arial"/>
          <w:color w:val="212121"/>
        </w:rPr>
        <w:t>телефону горячей линии </w:t>
      </w:r>
      <w:r>
        <w:rPr>
          <w:rFonts w:ascii="Arial" w:hAnsi="Arial" w:cs="Arial"/>
          <w:color w:val="212121"/>
        </w:rPr>
        <w:t>Отделения Социального фонда России по Мордовии: 8 8002000188 (звонок бесплатный).</w:t>
      </w:r>
    </w:p>
    <w:p w:rsidR="001552DA" w:rsidRDefault="001552DA" w:rsidP="002D1B39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sectPr w:rsidR="001552DA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D04BA"/>
    <w:multiLevelType w:val="multilevel"/>
    <w:tmpl w:val="2956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404159"/>
    <w:multiLevelType w:val="multilevel"/>
    <w:tmpl w:val="6D1A0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2C421D"/>
    <w:multiLevelType w:val="multilevel"/>
    <w:tmpl w:val="3F225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E64BED"/>
    <w:multiLevelType w:val="multilevel"/>
    <w:tmpl w:val="FF5E6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577F34"/>
    <w:multiLevelType w:val="multilevel"/>
    <w:tmpl w:val="64266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FB1178"/>
    <w:multiLevelType w:val="multilevel"/>
    <w:tmpl w:val="C6089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4A6BD8"/>
    <w:multiLevelType w:val="multilevel"/>
    <w:tmpl w:val="20445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373EEA"/>
    <w:multiLevelType w:val="multilevel"/>
    <w:tmpl w:val="CB8A1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F46828"/>
    <w:multiLevelType w:val="multilevel"/>
    <w:tmpl w:val="3CE6D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362CD9"/>
    <w:multiLevelType w:val="multilevel"/>
    <w:tmpl w:val="7F660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25F5FE3"/>
    <w:multiLevelType w:val="multilevel"/>
    <w:tmpl w:val="BF3C0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486CF0"/>
    <w:multiLevelType w:val="multilevel"/>
    <w:tmpl w:val="E376A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F562F33"/>
    <w:multiLevelType w:val="multilevel"/>
    <w:tmpl w:val="D634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24E14B9"/>
    <w:multiLevelType w:val="multilevel"/>
    <w:tmpl w:val="3ECA1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52D449B"/>
    <w:multiLevelType w:val="multilevel"/>
    <w:tmpl w:val="59740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7F604F6"/>
    <w:multiLevelType w:val="multilevel"/>
    <w:tmpl w:val="05EA40A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>
    <w:nsid w:val="388A5404"/>
    <w:multiLevelType w:val="multilevel"/>
    <w:tmpl w:val="C6CAE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8ED0AF9"/>
    <w:multiLevelType w:val="multilevel"/>
    <w:tmpl w:val="36D01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9426320"/>
    <w:multiLevelType w:val="multilevel"/>
    <w:tmpl w:val="1C2A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067381"/>
    <w:multiLevelType w:val="multilevel"/>
    <w:tmpl w:val="C0B2F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DDA203C"/>
    <w:multiLevelType w:val="multilevel"/>
    <w:tmpl w:val="B5EEDAC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1">
    <w:nsid w:val="40400747"/>
    <w:multiLevelType w:val="multilevel"/>
    <w:tmpl w:val="DFAA3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20B65DB"/>
    <w:multiLevelType w:val="multilevel"/>
    <w:tmpl w:val="AD201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48149DA"/>
    <w:multiLevelType w:val="multilevel"/>
    <w:tmpl w:val="DA489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5C72A1B"/>
    <w:multiLevelType w:val="multilevel"/>
    <w:tmpl w:val="F4DAF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92001B4"/>
    <w:multiLevelType w:val="multilevel"/>
    <w:tmpl w:val="EC7E2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C15075A"/>
    <w:multiLevelType w:val="multilevel"/>
    <w:tmpl w:val="89D05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C9A7C59"/>
    <w:multiLevelType w:val="multilevel"/>
    <w:tmpl w:val="4BEAD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F4B27CE"/>
    <w:multiLevelType w:val="multilevel"/>
    <w:tmpl w:val="913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1945F9F"/>
    <w:multiLevelType w:val="multilevel"/>
    <w:tmpl w:val="5DB0A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3C27FB0"/>
    <w:multiLevelType w:val="multilevel"/>
    <w:tmpl w:val="98D6D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3F77EBD"/>
    <w:multiLevelType w:val="multilevel"/>
    <w:tmpl w:val="EC6C9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904361D"/>
    <w:multiLevelType w:val="multilevel"/>
    <w:tmpl w:val="7C2E5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BC67750"/>
    <w:multiLevelType w:val="multilevel"/>
    <w:tmpl w:val="29E81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C7F4E20"/>
    <w:multiLevelType w:val="multilevel"/>
    <w:tmpl w:val="A9384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DCF241D"/>
    <w:multiLevelType w:val="multilevel"/>
    <w:tmpl w:val="30AA3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E0651DC"/>
    <w:multiLevelType w:val="multilevel"/>
    <w:tmpl w:val="4516C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FEE7DD3"/>
    <w:multiLevelType w:val="multilevel"/>
    <w:tmpl w:val="ABA67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7240E2F"/>
    <w:multiLevelType w:val="multilevel"/>
    <w:tmpl w:val="AFB09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AC37880"/>
    <w:multiLevelType w:val="multilevel"/>
    <w:tmpl w:val="1304B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F902E3A"/>
    <w:multiLevelType w:val="multilevel"/>
    <w:tmpl w:val="38486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4"/>
  </w:num>
  <w:num w:numId="3">
    <w:abstractNumId w:val="40"/>
  </w:num>
  <w:num w:numId="4">
    <w:abstractNumId w:val="10"/>
  </w:num>
  <w:num w:numId="5">
    <w:abstractNumId w:val="1"/>
  </w:num>
  <w:num w:numId="6">
    <w:abstractNumId w:val="13"/>
  </w:num>
  <w:num w:numId="7">
    <w:abstractNumId w:val="5"/>
  </w:num>
  <w:num w:numId="8">
    <w:abstractNumId w:val="36"/>
  </w:num>
  <w:num w:numId="9">
    <w:abstractNumId w:val="28"/>
  </w:num>
  <w:num w:numId="10">
    <w:abstractNumId w:val="9"/>
  </w:num>
  <w:num w:numId="11">
    <w:abstractNumId w:val="12"/>
  </w:num>
  <w:num w:numId="12">
    <w:abstractNumId w:val="23"/>
  </w:num>
  <w:num w:numId="13">
    <w:abstractNumId w:val="35"/>
  </w:num>
  <w:num w:numId="14">
    <w:abstractNumId w:val="38"/>
  </w:num>
  <w:num w:numId="15">
    <w:abstractNumId w:val="29"/>
  </w:num>
  <w:num w:numId="16">
    <w:abstractNumId w:val="32"/>
  </w:num>
  <w:num w:numId="17">
    <w:abstractNumId w:val="8"/>
  </w:num>
  <w:num w:numId="18">
    <w:abstractNumId w:val="16"/>
  </w:num>
  <w:num w:numId="19">
    <w:abstractNumId w:val="34"/>
  </w:num>
  <w:num w:numId="20">
    <w:abstractNumId w:val="7"/>
  </w:num>
  <w:num w:numId="21">
    <w:abstractNumId w:val="21"/>
  </w:num>
  <w:num w:numId="22">
    <w:abstractNumId w:val="25"/>
  </w:num>
  <w:num w:numId="23">
    <w:abstractNumId w:val="6"/>
  </w:num>
  <w:num w:numId="24">
    <w:abstractNumId w:val="14"/>
  </w:num>
  <w:num w:numId="25">
    <w:abstractNumId w:val="3"/>
  </w:num>
  <w:num w:numId="26">
    <w:abstractNumId w:val="0"/>
  </w:num>
  <w:num w:numId="27">
    <w:abstractNumId w:val="18"/>
  </w:num>
  <w:num w:numId="28">
    <w:abstractNumId w:val="24"/>
  </w:num>
  <w:num w:numId="29">
    <w:abstractNumId w:val="31"/>
  </w:num>
  <w:num w:numId="30">
    <w:abstractNumId w:val="39"/>
  </w:num>
  <w:num w:numId="31">
    <w:abstractNumId w:val="37"/>
  </w:num>
  <w:num w:numId="32">
    <w:abstractNumId w:val="26"/>
  </w:num>
  <w:num w:numId="33">
    <w:abstractNumId w:val="17"/>
  </w:num>
  <w:num w:numId="34">
    <w:abstractNumId w:val="30"/>
  </w:num>
  <w:num w:numId="35">
    <w:abstractNumId w:val="15"/>
  </w:num>
  <w:num w:numId="36">
    <w:abstractNumId w:val="27"/>
  </w:num>
  <w:num w:numId="37">
    <w:abstractNumId w:val="11"/>
  </w:num>
  <w:num w:numId="38">
    <w:abstractNumId w:val="22"/>
  </w:num>
  <w:num w:numId="39">
    <w:abstractNumId w:val="20"/>
  </w:num>
  <w:num w:numId="40">
    <w:abstractNumId w:val="2"/>
  </w:num>
  <w:num w:numId="41">
    <w:abstractNumId w:val="3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224EB"/>
    <w:rsid w:val="00057511"/>
    <w:rsid w:val="00060E2D"/>
    <w:rsid w:val="0006245E"/>
    <w:rsid w:val="00067977"/>
    <w:rsid w:val="00067F79"/>
    <w:rsid w:val="00070E57"/>
    <w:rsid w:val="00071CE5"/>
    <w:rsid w:val="00077D91"/>
    <w:rsid w:val="000C6103"/>
    <w:rsid w:val="000F41A6"/>
    <w:rsid w:val="0014146E"/>
    <w:rsid w:val="001426AC"/>
    <w:rsid w:val="001552DA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D0CC7"/>
    <w:rsid w:val="002D1B39"/>
    <w:rsid w:val="002F2D13"/>
    <w:rsid w:val="002F77FC"/>
    <w:rsid w:val="003009D8"/>
    <w:rsid w:val="0035219D"/>
    <w:rsid w:val="00353EE0"/>
    <w:rsid w:val="003733D9"/>
    <w:rsid w:val="0039663F"/>
    <w:rsid w:val="003B6F41"/>
    <w:rsid w:val="003C6988"/>
    <w:rsid w:val="003E7573"/>
    <w:rsid w:val="00413D70"/>
    <w:rsid w:val="00421E6B"/>
    <w:rsid w:val="00430A40"/>
    <w:rsid w:val="0045015D"/>
    <w:rsid w:val="004506C2"/>
    <w:rsid w:val="00456739"/>
    <w:rsid w:val="00474B6C"/>
    <w:rsid w:val="00491F9F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B3747"/>
    <w:rsid w:val="005E084C"/>
    <w:rsid w:val="00613079"/>
    <w:rsid w:val="00635DD8"/>
    <w:rsid w:val="00636B5B"/>
    <w:rsid w:val="00657A51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12BC7"/>
    <w:rsid w:val="00840C62"/>
    <w:rsid w:val="008466CF"/>
    <w:rsid w:val="008616EA"/>
    <w:rsid w:val="00870EE9"/>
    <w:rsid w:val="008943B9"/>
    <w:rsid w:val="008A720D"/>
    <w:rsid w:val="008B3C40"/>
    <w:rsid w:val="008E259D"/>
    <w:rsid w:val="008E5C4E"/>
    <w:rsid w:val="008F3745"/>
    <w:rsid w:val="009137BD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56EC4"/>
    <w:rsid w:val="00AB164E"/>
    <w:rsid w:val="00AB57B2"/>
    <w:rsid w:val="00AB5F84"/>
    <w:rsid w:val="00AB68EB"/>
    <w:rsid w:val="00AC4CCF"/>
    <w:rsid w:val="00AC7F42"/>
    <w:rsid w:val="00AD2EA1"/>
    <w:rsid w:val="00AF62F2"/>
    <w:rsid w:val="00B11EFE"/>
    <w:rsid w:val="00B326FF"/>
    <w:rsid w:val="00B5734E"/>
    <w:rsid w:val="00B8348A"/>
    <w:rsid w:val="00B95A26"/>
    <w:rsid w:val="00B95DB2"/>
    <w:rsid w:val="00BC10B5"/>
    <w:rsid w:val="00BE5000"/>
    <w:rsid w:val="00C1236D"/>
    <w:rsid w:val="00C2420F"/>
    <w:rsid w:val="00C53606"/>
    <w:rsid w:val="00C614BF"/>
    <w:rsid w:val="00C702D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4142C"/>
    <w:rsid w:val="00E54573"/>
    <w:rsid w:val="00E54A7A"/>
    <w:rsid w:val="00E55842"/>
    <w:rsid w:val="00EC7C7D"/>
    <w:rsid w:val="00ED2A29"/>
    <w:rsid w:val="00EE3DE9"/>
    <w:rsid w:val="00EE48E8"/>
    <w:rsid w:val="00F12C57"/>
    <w:rsid w:val="00F24ABC"/>
    <w:rsid w:val="00F25094"/>
    <w:rsid w:val="00F2631E"/>
    <w:rsid w:val="00F578D7"/>
    <w:rsid w:val="00F73755"/>
    <w:rsid w:val="00F96BDC"/>
    <w:rsid w:val="00FA0DF4"/>
    <w:rsid w:val="00FD64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374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5B3747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829436">
              <w:marLeft w:val="0"/>
              <w:marRight w:val="0"/>
              <w:marTop w:val="0"/>
              <w:marBottom w:val="0"/>
              <w:divBdr>
                <w:top w:val="single" w:sz="6" w:space="0" w:color="212121"/>
                <w:left w:val="none" w:sz="0" w:space="0" w:color="auto"/>
                <w:bottom w:val="single" w:sz="6" w:space="0" w:color="212121"/>
                <w:right w:val="none" w:sz="0" w:space="0" w:color="auto"/>
              </w:divBdr>
              <w:divsChild>
                <w:div w:id="132874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91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963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212121"/>
                <w:right w:val="none" w:sz="0" w:space="0" w:color="auto"/>
              </w:divBdr>
              <w:divsChild>
                <w:div w:id="199695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75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1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6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9008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3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1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9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9191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2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58027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95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11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391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8990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56764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34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3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789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7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500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408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95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1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9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0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48774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16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79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88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273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8015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3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23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4506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212121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106529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323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110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38387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89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685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2026057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37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13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1108085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170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775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2012830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922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226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1395354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4484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728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726414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130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651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1576549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5536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064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9957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1989087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87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79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52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327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32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65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48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9288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4851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99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829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15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3014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5039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2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8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8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99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097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2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91982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2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25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469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57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67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3641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7960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23521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22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54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800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69576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33777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00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3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73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1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815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93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94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241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212121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179486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012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497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102629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9711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974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7724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211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7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7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5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1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52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0398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1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93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2026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212121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664478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0220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62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832452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967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621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429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793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75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6031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1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15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34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45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64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4507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8756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85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75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95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7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638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0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456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18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0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02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1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79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30184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75957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54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08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05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55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5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3318">
              <w:marLeft w:val="0"/>
              <w:marRight w:val="0"/>
              <w:marTop w:val="0"/>
              <w:marBottom w:val="0"/>
              <w:divBdr>
                <w:top w:val="single" w:sz="6" w:space="0" w:color="212121"/>
                <w:left w:val="none" w:sz="0" w:space="0" w:color="auto"/>
                <w:bottom w:val="single" w:sz="6" w:space="0" w:color="212121"/>
                <w:right w:val="none" w:sz="0" w:space="0" w:color="auto"/>
              </w:divBdr>
              <w:divsChild>
                <w:div w:id="147687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6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79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212121"/>
                <w:right w:val="none" w:sz="0" w:space="0" w:color="auto"/>
              </w:divBdr>
              <w:divsChild>
                <w:div w:id="77393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9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52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884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613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54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5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9535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11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1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09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84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75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9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520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3342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3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97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56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48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10604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5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518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27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32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96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822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0559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8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06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3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50D19-20F7-4B5F-AC01-44E6C79BE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011TsarenyaEL</dc:creator>
  <cp:lastModifiedBy>Акашева Светлана Петровна</cp:lastModifiedBy>
  <cp:revision>11</cp:revision>
  <dcterms:created xsi:type="dcterms:W3CDTF">2024-07-26T05:38:00Z</dcterms:created>
  <dcterms:modified xsi:type="dcterms:W3CDTF">2024-08-15T07:39:00Z</dcterms:modified>
</cp:coreProperties>
</file>