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АДМИНИСТРАЦИЯ НОВОЧАДОВСКОГО СЕЛЬСКОГО ПОСЕЛЕНИЯ 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АТЮРЬЕВСКОГО МУНИЦИПАЛЬНОГО РАЙОНА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tabs>
          <w:tab w:val="right" w:pos="10065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«24» мая 2024 г. </w:t>
      </w: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№17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с. Новочадово</w:t>
      </w:r>
    </w:p>
    <w:p w:rsidR="003D4C62" w:rsidRPr="003D4C62" w:rsidRDefault="003D4C62" w:rsidP="003D4C62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утверждении Административного регламента предоставления </w:t>
      </w: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администрацией Новочадовского сельского поселения Атюрьевского</w:t>
      </w: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муниципального района муниципальной услуги «Присвоение адреса объекту адресации, изменение и аннулирование такого адреса»</w:t>
      </w: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4C62" w:rsidRPr="003D4C62" w:rsidRDefault="003D4C62" w:rsidP="003D4C6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hyperlink r:id="rId4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Федеральным законом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06 октября 2003 г. № 131-ФЗ «Об общих принципах организации местного самоуправления в Российской Федерации», </w:t>
      </w:r>
      <w:hyperlink r:id="rId5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Федеральным законом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27 июля 2010 г. № 210-ФЗ «Об организации предоставления государственных и муниципальных услуг», </w:t>
      </w:r>
      <w:hyperlink r:id="rId6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Федеральным законом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28 декабря 2013 г. № 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</w:t>
      </w:r>
      <w:hyperlink r:id="rId7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постановление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 Правительства РФ от 05 февраля 2024 г. «О внесении изменений в постановление Правительства РФ от 19 ноября 2014 г. № 1221 «Об утверждении Правил присвоения, изменения и аннулирования адресов», руководствуясь </w:t>
      </w:r>
      <w:hyperlink r:id="rId8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Уставом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Новочадовского сельского поселения, администрация сельского поселения постановляет:</w:t>
      </w:r>
    </w:p>
    <w:p w:rsidR="003D4C62" w:rsidRPr="003D4C62" w:rsidRDefault="003D4C62" w:rsidP="003D4C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прилагаемый </w:t>
      </w:r>
      <w:hyperlink r:id="rId9" w:anchor="sub_1000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Административный регламент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предоставления администрацией Новочадовского сельского поселения Атюрьевского муниципального района муниципальной услуги «Присвоение адреса объекту адресации, изменение и аннулирование такого адреса».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2. Признать утратившим силу постановление администрации Новочадовского сельского поселения от 23 мая 2016 г. № 21 «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 утверждении административного регламента по предоставлению муниципальной услуги «Выдача постановления о присвоении почтового адреса объекту недвижимости, об изменении почтового адреса объекта недвижимости».</w:t>
      </w:r>
    </w:p>
    <w:p w:rsidR="003D4C62" w:rsidRPr="003D4C62" w:rsidRDefault="003D4C62" w:rsidP="003D4C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sub_2"/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Контроль за исполнением настоящего постановления оставляю за собой.</w:t>
      </w:r>
    </w:p>
    <w:bookmarkEnd w:id="0"/>
    <w:p w:rsidR="003D4C62" w:rsidRPr="003D4C62" w:rsidRDefault="003D4C62" w:rsidP="003D4C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Настоящее постановление вступает в силу после дня его </w:t>
      </w:r>
      <w:hyperlink r:id="rId10" w:history="1">
        <w:r w:rsidRPr="003D4C62">
          <w:rPr>
            <w:rFonts w:ascii="Times New Roman" w:eastAsia="Calibri" w:hAnsi="Times New Roman" w:cs="Times New Roman"/>
            <w:sz w:val="26"/>
            <w:szCs w:val="26"/>
            <w:u w:val="single"/>
          </w:rPr>
          <w:t>официального опубликования</w:t>
        </w:r>
      </w:hyperlink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4C62" w:rsidRPr="003D4C62" w:rsidRDefault="003D4C62" w:rsidP="003D4C62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И.о. главы администрации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Новочадовского сельского поселения                                       Н.С.Русяйкина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 xml:space="preserve">Приложение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к постановлению администрации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Новочадовского сельского поселения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от «24» мая 2024г. №17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Административный регламент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предоставления администрацией Новочадовского сельского поселения Атюрьевского муниципального района муниципальной услуги "Присвоение адреса объекту адресации, изменение и аннулирование такого адреса"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1080"/>
        <w:contextualSpacing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" w:name="sub_100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Раздел 1. Общие положения</w:t>
      </w:r>
      <w:bookmarkEnd w:id="1"/>
    </w:p>
    <w:p w:rsidR="003D4C62" w:rsidRPr="003D4C62" w:rsidRDefault="003D4C62" w:rsidP="003D4C62">
      <w:pPr>
        <w:suppressAutoHyphens/>
        <w:overflowPunct w:val="0"/>
        <w:spacing w:after="0" w:line="240" w:lineRule="auto"/>
        <w:ind w:left="1080"/>
        <w:contextualSpacing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 xml:space="preserve">Подраздел </w:t>
      </w:r>
      <w:bookmarkStart w:id="2" w:name="sub_1001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1. Предмет регулирования административного регламента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bookmarkEnd w:id="2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 Настоящий Административный регламент предоставления администрацией  Новочадовского сельского поселения Атюрьевского муниципального района (далее — Администрация сельского поселения) муниципальной услуги "Присвоение адреса объекту адресации, изменение и аннулирование такого адреса" (далее - Административный регламент) разработан в целях повышения качества предоставления и доступности муниципальной услуги "Присвоение адреса объекту адресации, изменение и аннулирование такого адреса"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Администрацией сельского поселения полномочий по предоставлению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3" w:name="sub_1002"/>
      <w:bookmarkEnd w:id="3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2. Круг заявителей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" w:name="sub_21"/>
      <w:bookmarkStart w:id="5" w:name="sub_10021"/>
      <w:bookmarkEnd w:id="4"/>
      <w:bookmarkEnd w:id="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2. Муниципальная услуга предоставляется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" w:name="sub_12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собственникам объекта адресации;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" w:name="sub_122"/>
      <w:bookmarkEnd w:id="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лицам, обладающим одним из следующих вещных прав на объект адресации:</w:t>
      </w:r>
    </w:p>
    <w:bookmarkEnd w:id="7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право хозяйственного ведения;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право оперативного управления;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право пожизненно наследуемого владения;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право постоянного (бессрочного) пользования;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" w:name="sub_12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3) представителям Заявителя, действующим в силу полномочий, основанных на оформленной в установленном законодательством порядке доверенности;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" w:name="sub_124"/>
      <w:bookmarkEnd w:id="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4) представителю собственников помещений в многоквартирном доме, уполномоченный на подачу такого заявления решением общего собрания указанных собственников;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" w:name="sub_125"/>
      <w:bookmarkEnd w:id="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5) представителям членов садоводческого, огороднического и (или) дачного некоммерческого объединения граждан, уполномоченный на подачу такого заявления решением общего собрания членов такого некоммерческого объединения;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" w:name="sub_126"/>
      <w:bookmarkEnd w:id="1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6) кадастровым инженерам, выполняющим на основании документа, предусмотренного </w:t>
      </w:r>
      <w:hyperlink r:id="rId1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статьей 35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или </w:t>
      </w:r>
      <w:hyperlink r:id="rId1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статьей 42.3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от 24 июля 2007 г. № 221-ФЗ "О кадастровой деятельности",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" w:name="sub_22"/>
      <w:bookmarkStart w:id="13" w:name="sub_211"/>
      <w:bookmarkEnd w:id="11"/>
      <w:bookmarkEnd w:id="12"/>
      <w:bookmarkEnd w:id="1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3. 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4" w:name="sub_221"/>
      <w:bookmarkStart w:id="15" w:name="sub_1003"/>
      <w:bookmarkEnd w:id="14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3. Требования, предъявляемые к вариантам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bookmarkEnd w:id="15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4. Порядок получения информации по вопросам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Информирование о порядке предоставления муниципальной услуги осуществляется: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6" w:name="sub_3111"/>
      <w:bookmarkEnd w:id="1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а) заместителем Администрации сельского поселения (далее - Специалист), ответственным за предоставление муниципальной услуги, при непосредственном обращении заявителя в Администрацию сельского поселения;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7" w:name="sub_312"/>
      <w:bookmarkStart w:id="18" w:name="sub_3112"/>
      <w:bookmarkEnd w:id="17"/>
      <w:bookmarkEnd w:id="1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при личном обращении заявителя в многофункциональный центр, расположенный на территории Республики Мордовия, информация о котором размещена в информационно-телекоммуникационной сети "Интернет" на официальном сайте https://mfc13.ru/, в случае, если муниципальная услуга предоставляется ГАУ РМ "МФЦ" (далее - МФЦ) или с его участием, в соответствии с соглашением о взаимодействии между МФЦ и Администрацией сельского поселения;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9" w:name="sub_313"/>
      <w:bookmarkStart w:id="20" w:name="sub_3121"/>
      <w:bookmarkEnd w:id="19"/>
      <w:bookmarkEnd w:id="2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в) посредством телефонной, факсимильной и иных средств телекоммуникационной связи;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21" w:name="sub_314"/>
      <w:bookmarkStart w:id="22" w:name="sub_3131"/>
      <w:bookmarkEnd w:id="21"/>
      <w:bookmarkEnd w:id="2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г) на официальном сайте Администрации сельского поселения в информационно-телекоммуникационной сети «Интернет» </w:t>
      </w:r>
      <w:hyperlink r:id="rId1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https://aturevo-rm.ru/vill/view/344/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(далее - официальный сайт Администрации сельского поселения);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23" w:name="sub_315"/>
      <w:bookmarkStart w:id="24" w:name="sub_3141"/>
      <w:bookmarkEnd w:id="23"/>
      <w:bookmarkEnd w:id="2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</w:t>
      </w:r>
      <w:hyperlink r:id="rId1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www.gosuslugi.ru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25" w:name="sub_316"/>
      <w:bookmarkStart w:id="26" w:name="sub_3151"/>
      <w:bookmarkEnd w:id="25"/>
      <w:bookmarkEnd w:id="2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е) посредством ответов на письменные обращения граждан.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27" w:name="sub_32"/>
      <w:bookmarkStart w:id="28" w:name="sub_3161"/>
      <w:bookmarkEnd w:id="27"/>
      <w:bookmarkEnd w:id="2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5. Порядок, форма, место размещения и способы получения справочной информации.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29" w:name="sub_33"/>
      <w:bookmarkStart w:id="30" w:name="sub_321"/>
      <w:bookmarkEnd w:id="29"/>
      <w:bookmarkEnd w:id="3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6. 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сайте Администрацией сельского поселения в сети «Интернет».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1" w:name="sub_331"/>
      <w:bookmarkEnd w:id="3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Информирование заявителей, прием и выдача документов осуществляется в Администрации сельского поселения (далее - Уполномоченный орган), в ГАУ РМ "МФЦ"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Сведения о местонахождении органа, предоставляющего муниципальную услугу, контактных телефонах, интернет-адресах, адресах электронной почты указаны в Приложении №2, а также размещены на официальном сайте Администрации сельского поселения в СМИ, на информационном стенде в Администрации сельского поселения, в помещении МФЦ, ТОСП.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 официальном сайте Администрации сельского поселения, в СМИ, на информационном стенде в Администрации сельского поселения, в помещении МФЦ, ТОСП размещаются: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2" w:name="sub_3311"/>
      <w:bookmarkEnd w:id="3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а) общий режим работы;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3" w:name="sub_332"/>
      <w:bookmarkStart w:id="34" w:name="sub_3312"/>
      <w:bookmarkEnd w:id="33"/>
      <w:bookmarkEnd w:id="3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перечень документов, необходимых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5" w:name="sub_333"/>
      <w:bookmarkStart w:id="36" w:name="sub_3321"/>
      <w:bookmarkEnd w:id="35"/>
      <w:bookmarkEnd w:id="3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в) образец заполнения заявления.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7" w:name="sub_3331"/>
      <w:bookmarkEnd w:id="3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Лица, обратившиеся за предоставлением услуги посредством личного обращения, почтовой связи, электронного обращения, непосредственно информируются: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 перечне документов, необходимых для предоставления услуги, их комплектности (достаточности);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 правильности оформления документов, необходимых для предоставления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 источниках получения документов, необходимых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 порядке, сроках оформления документов, необходимых для получения муниципальной услуги, возможности их получения;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 основаниях для отказа в предоставлении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Индивидуальное устное информирование о порядке предоставления муниципальной услуги обеспечивается специалистами Администрации сельского поселения,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"Единый портал государственных и муниципальных услуг (функций)" (</w:t>
      </w:r>
      <w:hyperlink r:id="rId1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www.gosuslugi.ru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38" w:name="sub_200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Раздел 2. Стандарт предоставления муниципальной услуги</w:t>
      </w:r>
      <w:bookmarkEnd w:id="38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39" w:name="sub_1004"/>
      <w:bookmarkEnd w:id="39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1. Наименование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0" w:name="sub_10041"/>
      <w:bookmarkEnd w:id="4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7. Присвоение адреса объекту адресации, изменение и аннулирование такого адреса.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41" w:name="sub_1005"/>
      <w:bookmarkEnd w:id="41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2. Наименование органа, предоставляющего муниципальную услугу.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2" w:name="sub_10051"/>
      <w:bookmarkEnd w:id="4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8. Предоставление муниципальной услуги осуществляется Администрацией сельского поселения (далее - уполномоченный орган).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3" w:name="sub_52"/>
      <w:bookmarkEnd w:id="4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9. Организация предоставления муниципальной услуги осуществляется, в том числе в электронном виде через </w:t>
      </w:r>
      <w:hyperlink r:id="rId1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Единый портал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 (или </w:t>
      </w:r>
      <w:hyperlink r:id="rId1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Региональный портал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), а также через МФЦ в соответствии с соглашением о взаимодействии, заключенным между МФЦ, и Администрацией сельского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4" w:name="sub_53"/>
      <w:bookmarkStart w:id="45" w:name="sub_521"/>
      <w:bookmarkEnd w:id="44"/>
      <w:bookmarkEnd w:id="4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10. 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 xml:space="preserve">предоставления муниципальных услуг и предоставляются организациями, участвующими в предоставлении муниципальных услуг, указанные в </w:t>
      </w:r>
      <w:hyperlink r:id="rId1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части 1 статьи 9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от 27 июня 2010 г. N 210-ФЗ "Об организации предоставления государственных и муниципальных услуг".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46" w:name="sub_1006"/>
      <w:bookmarkStart w:id="47" w:name="sub_531"/>
      <w:bookmarkEnd w:id="46"/>
      <w:bookmarkEnd w:id="47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3. Результат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8" w:name="sub_10061"/>
      <w:bookmarkEnd w:id="4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11. Результатом предоставления муниципальной услуги являются: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49" w:name="sub_1007"/>
      <w:bookmarkStart w:id="50" w:name="sub_631"/>
      <w:bookmarkEnd w:id="49"/>
      <w:bookmarkEnd w:id="5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выдача (направление) решения Уполномоченного органа о присвоении адреса объекту адресации;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выдача (направление) решения Уполномоченного органа об аннулировании адреса объекта адресации (допускается объединение с решением о присвоении адреса объекту адресации);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выдача (направление) решения Уполномоченного органа об отказе в присвоении объекту адресации адреса или аннулировании его адреса.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Результат может быть получен: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 уполномоченном органе местного самоуправления на бумажном носителе при личном обращении;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 МФЦ на бумажном носителе при личном обращении;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почтовым отправлением;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на ЕПГУ, РПГУ, в том числе в форме электронного документа, подписанного электронной подписью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12. Решение о присвоении адреса объекту адресации принимается Уполномоченным органом с учетом требований к его составу, установленных </w:t>
      </w:r>
      <w:hyperlink r:id="rId1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пунктом 22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Правил присвоения, изменения и аннулирования адресов, утвержденных постановлением Правительства РФ от 19 ноября 2014 г. N 1221 (далее - Правила). Форма решения о присвоении адреса объекту адресации приведена в </w:t>
      </w:r>
      <w:hyperlink r:id="rId20" w:anchor="sub_160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Приложении № 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 настоящему Регламенту.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13. Решение об аннулировании адреса объекта адресации принимается Уполномоченным органом с учетом требований к его составу, установленных </w:t>
      </w:r>
      <w:hyperlink r:id="rId2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пунктом 23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Правил. Форма решения об аннулировании адреса объекта адресации приведена в </w:t>
      </w:r>
      <w:hyperlink r:id="rId22" w:anchor="sub_170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Приложении № 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 настоящему Регламенту.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Окончательным результатом предоставления Услуги является внесение сведений в государственный адресный реестр, подтвержденных соответствующей выпиской из государственного адресного реестра, оформляемой по форме согласно </w:t>
      </w:r>
      <w:hyperlink r:id="rId2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приложению № 2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 приказу Министерства финансов Российской Федерации от 14 сентября 2020 г. N 193н "О порядке, способах и формах предоставления сведений, содержащихся в государственном адресном реестре, органам государственной власти, органам местного самоуправления, физическим и юридическим лицам, в том числе посредством обеспечения доступа к федеральной информационной адресной системе".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51" w:name="sub_25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14. Решение об отказе в присвоении объекту адресации адреса или аннулировании его адреса принимается Уполномоченным органом по форме, установленной </w:t>
      </w:r>
      <w:hyperlink r:id="rId2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приложением № 2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 </w:t>
      </w:r>
      <w:hyperlink r:id="rId2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приказу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Министерства финансов Российской Федерации от 11 декабря 2014 г. N 146н. Форма решения приведена в Приложении N 5 к настоящему Регламенту.</w:t>
      </w:r>
    </w:p>
    <w:bookmarkEnd w:id="51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Решение об отказе в присвоении объекту адресации адреса или аннулировании его адреса может приниматься в форме электронного документа, подписанного усиленной квалифицированной </w:t>
      </w:r>
      <w:hyperlink r:id="rId2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подписью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уполномоченного должностного лица с использованием федеральной информационной адресной системы.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4. Срок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15. Срок, отведенный Уполномоченному органу для принятия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внесения соответствующих сведений об адресе объекта адресации в государственный адресный реестр – в случае подачи заявления в форме электронного документа, сокращен с 10 до 5 рабочих дней со дня поступления заявления о предоставлении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Срок выдачи документов, являющихся результатом предоставления муниципальной услуги, - не позднее чем через 3 рабочих дня со дня принятия решения в соответствии с настоящим административным регламентом.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52" w:name="sub_10071"/>
      <w:bookmarkStart w:id="53" w:name="sub_74"/>
      <w:bookmarkEnd w:id="52"/>
      <w:bookmarkEnd w:id="5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16.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(при наличии технической возможности).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подачи документов в МФЦ срок предоставления муниципальной услуги исчисляется со дня поступления в уполномоченный орган документов из МФЦ. В случае подачи документов через ЕПГУ, РПГУ срок предоставления исчисляется со дня поступления в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уполномоченный орган документов. Направление принятых на ЕПГУ,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54" w:name="sub_1008"/>
      <w:bookmarkStart w:id="55" w:name="sub_741"/>
      <w:bookmarkEnd w:id="54"/>
      <w:bookmarkEnd w:id="55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5. Правовые основания для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56" w:name="sub_10081"/>
      <w:bookmarkEnd w:id="5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17. Список нормативных актов, в соответствии с которыми осуществляется оказание муниципальной услуги, приведен в Приложении № 2 к Административному регламенту, размещен на официальном сайте Администрации сельского поселения и </w:t>
      </w:r>
      <w:hyperlink r:id="rId2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официальном сайте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Единого портала государственных и муниципальных услуг.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57" w:name="sub_1009"/>
      <w:bookmarkEnd w:id="57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6. Исчерпывающий перечень документов, необходимых для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58" w:name="sub_10091"/>
      <w:bookmarkEnd w:id="5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18. </w:t>
      </w:r>
      <w:bookmarkStart w:id="59" w:name="sub_2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Предоставление Услуги осуществляется на основании заполненного и подписанного Заявителем заявления.</w:t>
      </w:r>
    </w:p>
    <w:bookmarkEnd w:id="59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Форма заявления установлена П</w:t>
      </w:r>
      <w:hyperlink r:id="rId2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риложением № 4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 настоящему Регламенту.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0" w:name="sub_2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19.  В случае если собственниками объекта адресации являются несколько лиц, заявление подписывается и подается всеми собственниками совместно либо их уполномоченным представителем.</w:t>
      </w:r>
    </w:p>
    <w:bookmarkEnd w:id="60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</w:t>
      </w:r>
      <w:hyperlink r:id="rId2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подписи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(в случае если представитель Заявителя действует на основании доверенности).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При представлении заявления от имени собственников помещений в многоквартирном доме представитель таких собственников, уполномоченный на подачу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такого заявления принятым в установленном законодательством Российской Федерации порядке решением общего собрания указанных собственников, также прилагает к заявлению соответствующее решение.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 представлении заявления от имени членов садоводческого или огороднического некоммерческого товарищества представитель такого товарищества, уполномоченный на подачу такого заявления принятым решением общего собрания членов такого товарищества, также прилагает к заявлению соответствующее решение.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1" w:name="sub_21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20. При представлении заявления кадастровым инженером к такому заявлению прилагается копия документа, предусмотренного </w:t>
      </w:r>
      <w:hyperlink r:id="rId3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статьей 35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или </w:t>
      </w:r>
      <w:hyperlink r:id="rId3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статьей 42.3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от 24 июля 2007 г. N 221-ФЗ "О кадастровой деятельности",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адресации.</w:t>
      </w:r>
    </w:p>
    <w:bookmarkEnd w:id="61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21. Заявление представляется в форме: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документа на бумажном носителе посредством почтового отправления с описью вложения и уведомлением о вручении;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документа на бумажном носителе при личном обращении в Уполномоченный орган или многофункциональный центр;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электронного документа с использованием </w:t>
      </w:r>
      <w:hyperlink r:id="rId3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портала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ФИАС;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электронного документа с использованием </w:t>
      </w:r>
      <w:hyperlink r:id="rId3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ЕПГУ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электронного документа с использованием регионального портала.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2" w:name="sub_21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22. Заявление представляется в Уполномоченный орган или многофункциональный центр по месту нахождения объекта адресации.</w:t>
      </w:r>
    </w:p>
    <w:bookmarkEnd w:id="62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Заявление в форме документа на бумажном носителе подписывается заявителем.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Заявление в форме электронного документа подписывается </w:t>
      </w:r>
      <w:hyperlink r:id="rId3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подписью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вид которой определяется в соответствии с </w:t>
      </w:r>
      <w:hyperlink r:id="rId3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частью 2 статьи 21.1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№ 210-ФЗ.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3" w:name="sub_21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23. В случае направления заявления посредством </w:t>
      </w:r>
      <w:hyperlink r:id="rId3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ЕПГУ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регионального портала или </w:t>
      </w:r>
      <w:hyperlink r:id="rId3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портала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ФИАС формирование заявления осуществляется посредством заполнения интерактивной формы, которая может также включать в себя опросную форму для определения индивидуального набора документов и сведений, обязательных для предоставления услуги (далее - интерактивная форма), без необходимости дополнительной подачи заявления в какой-либо иной форме.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4" w:name="sub_214"/>
      <w:bookmarkEnd w:id="6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24.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64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подписью руководителя этого юридического лица.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В случае направления в электронной форме заявления представителем Заявителя, действующим от имени юридического лица, документ, подтверждающий полномочия Заявителя на представление интересов юридического лица, должен быть подписан усиленной квалифицированной </w:t>
      </w:r>
      <w:hyperlink r:id="rId3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подписью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уполномоченного лица юридического лица.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В случае направления в электронной форме заявления представителем Заявителя, действующим от имени индивидуального предпринимателя, документ, подтверждающий полномочия Заявителя на представление интересов индивидуального предпринимателя,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 xml:space="preserve">должен быть подписан усиленной квалифицированной </w:t>
      </w:r>
      <w:hyperlink r:id="rId3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подписью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индивидуального предпринимателя.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В случае направления в электронной форме заявления представителем Заявителя документ, подтверждающий полномочия представителя на представление интересов Заявителя, выданный нотариусом, должен быть подписан усиленной квалифицированной </w:t>
      </w:r>
      <w:hyperlink r:id="rId4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электронной подписью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нотариуса. В иных случаях представления заявления в электронной форме - подписанный простой электронной подписью.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5" w:name="sub_21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25. Предоставление Услуги осуществляется на основании следующих документов: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6" w:name="sub_2151"/>
      <w:bookmarkEnd w:id="6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а) 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</w:t>
      </w:r>
      <w:hyperlink r:id="rId4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Градостроительным кодексом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7" w:name="sub_2152"/>
      <w:bookmarkEnd w:id="6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8" w:name="sub_2153"/>
      <w:bookmarkEnd w:id="6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в) разрешение на строительство объекта адресации (при присвоении адреса строящимся объектам адресации) (за исключением случаев, если в соответствии с </w:t>
      </w:r>
      <w:hyperlink r:id="rId4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Градостроительным кодексом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69" w:name="sub_2154"/>
      <w:bookmarkEnd w:id="6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0" w:name="sub_2155"/>
      <w:bookmarkEnd w:id="6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1" w:name="sub_2156"/>
      <w:bookmarkEnd w:id="7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2" w:name="sub_2157"/>
      <w:bookmarkEnd w:id="7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3" w:name="sub_2158"/>
      <w:bookmarkEnd w:id="7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</w:t>
      </w:r>
      <w:hyperlink r:id="rId4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подпункте "а" пункта 14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Правил);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4" w:name="sub_2159"/>
      <w:bookmarkEnd w:id="7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</w:t>
      </w:r>
      <w:hyperlink r:id="rId4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подпункте "а" пункта 14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Правил).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5" w:name="sub_216"/>
      <w:bookmarkEnd w:id="7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26. Документы, получаемые специалистом Уполномоченного органа, ответственным за предоставление Услуги, с использованием межведомственного информационного взаимодействия: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а) 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Российской Федерации для строительства которых получение разрешения на строительство не требуется, правоустанавливающие и (или) правоудостоверяющие документы на земельный участок, на котором расположены указанное здание (строение), сооружение);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в) 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Российской Федерации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поставленному на кадастровый учет);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6" w:name="sub_217"/>
      <w:bookmarkEnd w:id="7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27. Заявители (представители Заявителя) при подаче заявления вправе приложить к нему документы, указанные в </w:t>
      </w:r>
      <w:hyperlink r:id="rId45" w:anchor="sub_215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подпунктах "а"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r:id="rId46" w:anchor="sub_215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"в"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r:id="rId47" w:anchor="sub_215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"г"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r:id="rId48" w:anchor="sub_215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"е"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 </w:t>
      </w:r>
      <w:hyperlink r:id="rId49" w:anchor="sub_215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"ж" пункта 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25 настоящего Регламента, если такие документы не находятся в распоряжении Уполномоченного органа,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7" w:name="sub_218"/>
      <w:bookmarkEnd w:id="7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28. В бумажном виде форма заявления может быть получена Заявителем непосредственно в Уполномоченном органе, а также по обращению Заявителя выслана на адрес его электронной почты.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78" w:name="sub_219"/>
      <w:bookmarkEnd w:id="7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29. При подаче заявления и прилагаемых к нему документов в Уполномоченный орган Заявитель предъявляет оригиналы документов для сверки.</w:t>
      </w:r>
    </w:p>
    <w:bookmarkEnd w:id="78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В случае направления заявления посредством </w:t>
      </w:r>
      <w:hyperlink r:id="rId5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ЕПГУ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сведения 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(далее - ЕСИА) из состава соответствующих данных указанной учетной записи и могут быть проверены путем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направления запроса с использованием системы межведомственного электронного взаимодействия.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79" w:name="sub_9351"/>
      <w:bookmarkStart w:id="80" w:name="sub_951"/>
      <w:bookmarkStart w:id="81" w:name="sub_1010"/>
      <w:bookmarkEnd w:id="79"/>
      <w:bookmarkEnd w:id="80"/>
      <w:bookmarkEnd w:id="81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7. Исчерпывающий перечень оснований для отказа в приеме документов, необходимых для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2" w:name="sub_10101"/>
      <w:bookmarkEnd w:id="8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30. Основания для отказа в приеме документов отсутствуют.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83" w:name="sub_10111"/>
      <w:bookmarkEnd w:id="83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8. 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4" w:name="sub_10112"/>
      <w:bookmarkEnd w:id="8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31. 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5" w:name="sub_1012"/>
      <w:bookmarkStart w:id="86" w:name="sub_1171"/>
      <w:bookmarkEnd w:id="85"/>
      <w:bookmarkEnd w:id="8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с заявлением обратилось лицо, не указанное в </w:t>
      </w:r>
      <w:hyperlink r:id="rId51" w:anchor="sub_1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пункте 2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Регламента;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отсутствуют случаи и условия для присвоения объекту адресации адреса или аннулирования его адреса, указанные в </w:t>
      </w:r>
      <w:hyperlink r:id="rId5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пунктах 5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r:id="rId5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8 - 11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и </w:t>
      </w:r>
      <w:hyperlink r:id="rId5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14 - 18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Правил.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7" w:name="sub_22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32. Перечень оснований для отказа в предоставлении Услуги, определенный </w:t>
      </w:r>
      <w:hyperlink r:id="rId55" w:anchor="sub_22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пунктом 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31 настоящего Регламента, является исчерпывающим.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bookmarkEnd w:id="87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9. Размер платы, взимаемой с заявителя при предоставлении муниципальной услуги, и способы ее взимания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8" w:name="sub_1013"/>
      <w:bookmarkEnd w:id="8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33. Предоставление Услуги осуществляется бесплатно.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10.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89" w:name="sub_10131"/>
      <w:bookmarkEnd w:id="8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34. 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90" w:name="sub_1014"/>
      <w:bookmarkEnd w:id="90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11. Срок регистрации запроса заявителя о предоставлении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1" w:name="sub_141"/>
      <w:bookmarkStart w:id="92" w:name="sub_10141"/>
      <w:bookmarkEnd w:id="91"/>
      <w:bookmarkEnd w:id="9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35. Заявление (запрос), поданное заявителем при личном обращении в Администрацию сельского поселения или МФЦ, ТОСП,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3" w:name="sub_142"/>
      <w:bookmarkStart w:id="94" w:name="sub_1411"/>
      <w:bookmarkEnd w:id="93"/>
      <w:bookmarkEnd w:id="9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36. Заявления (запросы), поступившие в Администрацию сельского поселения с использованием электронных средств связи, в том числе через </w:t>
      </w:r>
      <w:hyperlink r:id="rId5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Единый портал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, </w:t>
      </w:r>
      <w:hyperlink r:id="rId5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РПГУ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(при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наличии технической возможности), регистрируются в течение одного рабочего дня с момента поступления. Заявление, поступившее в нерабочее время, регистрируется уполномоченным органом в первый рабочий день, следующий за днем его получения.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95" w:name="sub_1421"/>
      <w:bookmarkStart w:id="96" w:name="sub_1015"/>
      <w:bookmarkEnd w:id="95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12. Требования к помещениям, в которых предоставляется муниципальная услуга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7" w:name="sub_151"/>
      <w:bookmarkEnd w:id="96"/>
      <w:bookmarkEnd w:id="9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37.  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Уполномоченного органа, МФЦ, ТОСП.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8" w:name="sub_1511"/>
      <w:bookmarkEnd w:id="9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99" w:name="sub_15111"/>
      <w:bookmarkEnd w:id="9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наличие средств пожаротушения;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0" w:name="sub_1512"/>
      <w:bookmarkStart w:id="101" w:name="sub_15112"/>
      <w:bookmarkEnd w:id="100"/>
      <w:bookmarkEnd w:id="10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наличие телефона;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2" w:name="sub_1513"/>
      <w:bookmarkStart w:id="103" w:name="sub_15121"/>
      <w:bookmarkEnd w:id="102"/>
      <w:bookmarkEnd w:id="10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3) наличие соответствующих вывесок (указателей) с номерами и наименованиями помещений Уполномоченного органа, указанием времени приема, перерыва на обед, технического перерыва;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4" w:name="sub_1514"/>
      <w:bookmarkStart w:id="105" w:name="sub_15131"/>
      <w:bookmarkEnd w:id="104"/>
      <w:bookmarkEnd w:id="10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4) наличие офисной мебели;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6" w:name="sub_1515"/>
      <w:bookmarkStart w:id="107" w:name="sub_15141"/>
      <w:bookmarkEnd w:id="106"/>
      <w:bookmarkEnd w:id="10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5) возможность доступа к справочно-правовым системам и информационно-телекоммуникационной сети "Интернет";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08" w:name="sub_1516"/>
      <w:bookmarkStart w:id="109" w:name="sub_15151"/>
      <w:bookmarkEnd w:id="108"/>
      <w:bookmarkEnd w:id="10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6) возможность копирования документов.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0" w:name="sub_15161"/>
      <w:bookmarkEnd w:id="11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Лица Уполномоченного органа,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Помещения оборудуются информационными стендами или терминалами, содержащими сведения, указанные в </w:t>
      </w:r>
      <w:hyperlink r:id="rId58" w:anchor="sub_100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разделе 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настоящего Административного регламента, в визуальной и текстовой формах.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1" w:name="sub_152"/>
      <w:bookmarkEnd w:id="11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38. 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2" w:name="sub_1521"/>
      <w:bookmarkEnd w:id="11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Глава Администрации сельского поселения в пределах установленных полномочий организует инструктирование или обучение специалистов,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Глава Администрации сельского поселения 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Атюрьевского муниципального района, меры для обеспечения доступа инвалидов к месту предоставления муниципальной услуги либо, когда это,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13" w:name="sub_1016"/>
      <w:bookmarkEnd w:id="113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13. Показатели качества и доступности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4" w:name="sub_161"/>
      <w:bookmarkStart w:id="115" w:name="sub_10161"/>
      <w:bookmarkEnd w:id="114"/>
      <w:bookmarkEnd w:id="11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39. Показателями доступности и качества муниципальной услуги определяются как выполнение Администрацией сельского поселения,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6" w:name="sub_16111"/>
      <w:bookmarkStart w:id="117" w:name="sub_1611"/>
      <w:bookmarkEnd w:id="116"/>
      <w:bookmarkEnd w:id="11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а) доступность: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8" w:name="sub_16112"/>
      <w:bookmarkEnd w:id="11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ожидающих получения муниципальной услуги в очереди не более 15 минут, - 100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имеющих доступ к получению муниципальной услуги по принципу "одного окна" по месту пребывания, в том числе в МФЦ - 90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19" w:name="sub_1612"/>
      <w:bookmarkEnd w:id="11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качество: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0" w:name="sub_16121"/>
      <w:bookmarkEnd w:id="12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% (доля) заявителей, удовлетворенных качеством предоставления муниципальной услуги - 90 процентов.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21" w:name="sub_300"/>
      <w:bookmarkEnd w:id="121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Раздел 3. Состав, последовательность и сроки выполнения административных процедур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2" w:name="sub_1017"/>
      <w:bookmarkStart w:id="123" w:name="sub_3001"/>
      <w:bookmarkEnd w:id="122"/>
      <w:bookmarkEnd w:id="123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1. Исчерпывающий перечень административных процедур (действий)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4" w:name="sub_10171"/>
      <w:bookmarkEnd w:id="12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40. Предоставление Услуги включает в себя следующие административные процедуры (действия):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установление личности Заявителя (представителя Заявителя);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регистрация заявления;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проверка комплектности документов, необходимых для предоставления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получение сведений посредством единой системы межведомственного электронного взаимодействия (далее - СМЭВ);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рассмотрение документов, необходимых для предоставления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принятие решения по результатам оказания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внесение результата оказания Услуги в государственный адресный реестр, ведение которого осуществляется в электронном виде;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выдача результата оказания Услуги.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41.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 пункте 25 Регламента. Срок процедуры – 1 день.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Специалист Администрации сельского поселения, ответственный за прием документов, устанавливает личность заявителя, проверяет наличие всех необходимых документов и регистрирует заявление в журнале регистрации заявлений на присвоение адреса.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Глава Администрации сельского поселения отписывает заявление специалисту, ответственному за выполнение работ по присвоению (уточнению) адреса объектам недвижимого имущества. Срок выполнения процедуры – 1 день.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42. Специалист, ответственный за выполнение работ по присвоению (уточнению) адреса объектам недвижимого имущества выполняет следующие виды работ: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Подбор и изучение архивных, проектных и прочих материалов, необходимых для установления и оформления адресных документов.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Обследование территории на месте, где расположены объекты недвижимости, для которых устанавливаются (уточняются) адреса.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Согласование устанавливаемых и существующих адресов близлежащих строений.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выполнения процедуры – 4 дня.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43. Оформление адресных документов.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Подготовка проекта постановления Администрации сельского поселения о присвоении (уточнении) адреса объекту недвижимого имущества и направление его на подпись главе Администрации сельского поселения.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 выполнения процедуры – 1 день. 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44. После подписания вышеуказанного постановления главой Администрации сельского поселения данные о присвоенном (уточненном) адресе вносятся специалистом в адресный реестр.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Специалист, ответственный за прием заявлений, выдает заявителю три экземпляра постановления Администрации сельского поселения о присвоении (уточнении) адреса объекту недвижимого имущества. Срок выполнения процедуры – 2 дня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45.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Администрации сельского поселения.</w:t>
      </w:r>
    </w:p>
    <w:p w:rsidR="003D4C62" w:rsidRPr="003D4C62" w:rsidRDefault="003D4C62" w:rsidP="003D4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46.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Администрации сельского поселения и направляет его заявителю</w:t>
      </w:r>
      <w:r w:rsidRPr="003D4C6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25" w:name="sub_1020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2. Особенности предоставления муниципальной услуги в МФЦ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6" w:name="sub_201"/>
      <w:bookmarkEnd w:id="12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47. 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услуги, МФЦ, ТОСП осуществляет следующие административные процедуры:</w:t>
      </w:r>
    </w:p>
    <w:bookmarkEnd w:id="126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Информирование (консультация) по порядку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Прием и регистрация запроса и документов от заявителя для получения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7" w:name="sub_20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48.  Осуществление административной процедуры "Информирование (консультация) по порядку предоставления муниципальной услуги".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8" w:name="sub_2021"/>
      <w:bookmarkEnd w:id="12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Административную процедуру "Информирование (консультация) по порядку предоставления муниципальной услуги"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по следующим вопросам:</w:t>
      </w:r>
    </w:p>
    <w:bookmarkEnd w:id="128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 срок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ТОСП, работников привлекаемых организаций, за нарушение порядка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режим работы и адреса иных МФЦ, ТОСП и привлекаемых организаций, находящихся на территории субъекта Российской Федерации;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29" w:name="sub_20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49.  Осуществление административной процедуры "Прием и регистрация запроса и документов".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0" w:name="sub_2031"/>
      <w:bookmarkEnd w:id="12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Административную процедуру "Прием и регистрация запроса и документов"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1" w:name="sub_2032"/>
      <w:bookmarkEnd w:id="13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При личном обращении заявителя за предоставлением муниципальной услуги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bookmarkEnd w:id="131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наличия оснований для отказа в приеме документов, определенных в пункте 10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если заявитель настаивает на приеме документов, специалист приема МФЦ, ТОСП делает в расписке отметку "принято по требованию".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2" w:name="sub_203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50. 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предлагает заявителю самостоятельно проверить информацию, указанную в заявлении, и расписаться.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3" w:name="sub_2034"/>
      <w:bookmarkEnd w:id="132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4" w:name="sub_2035"/>
      <w:bookmarkEnd w:id="13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5" w:name="sub_204"/>
      <w:bookmarkEnd w:id="13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51. Осуществление административной процедуры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6" w:name="sub_2041"/>
      <w:bookmarkEnd w:id="13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Административную процедуру "Составление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предоставления муниципальной услуги"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7" w:name="sub_2042"/>
      <w:bookmarkEnd w:id="13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8" w:name="sub_2043"/>
      <w:bookmarkEnd w:id="137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bookmarkEnd w:id="138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изготовление, заверение экземпляра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учет выдачи экземпляров электронных документов на бумажном носителе.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39" w:name="sub_204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0" w:name="sub_2045"/>
      <w:bookmarkEnd w:id="13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1" w:name="sub_205"/>
      <w:bookmarkEnd w:id="140"/>
      <w:bookmarkEnd w:id="14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52.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какой-либо иной форме.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 ЕПГУ размещаются образцы заполнения электронной формы запроса.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53. При формировании запроса заявителю обеспечивается: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возможность копирования и сохранения запроса и иных документов, указанных в настоящем Административном регламенте, необходимых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возможность заполнения несколькими заявителями одной электронной формы запроса при обращении за услугами, предполагающими направление совместного запроса несколькими заявителями;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3) возможность печати на бумажном носителе копии электронной формы запроса;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и сведений, опубликованных на ЕПГУ, в части, касающейся сведений, отсутствующих в единой системе идентификации и аутентификации;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6) возможность вернуться на любой из этапов заполнения электронной формы запроса без потери ранее введенной информации;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7) возможность доступа заявителя на Едином портале государственных и муниципальных услуг,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Сформированный и подписанный запрос, и иные документы, указанные в настоящем Административном регламенте, направляются в Администрацию сельского поселения посредством ЕПГУ.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54. Администрация сельского поселения обеспечивают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Срок регистрации запроса - 1 рабочий день.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55. Предоставление муниципальной услуги начинается со дня регистрации электронных документов, необходимых для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56. При отправке запроса посредством ЕПГУ, автоматически осуществляется форматно-логическая проверка сформированного запроса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 успешной отправке запросу присваивается уникальный номер, по которому в личном кабинете заявителя посредством ЕПГУ, заявителю будет предоставлена информация о ходе выполнения указанного запроса.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57. После принятия запроса должностным лицом, уполномоченным на предоставление муниципальной услуги, запросу в личном кабинете заявителя посредством ЕПГУ, присваивается статус "Регистрация заявителя и прием документов".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58. В качестве результата предоставления муниципальной услуги заявитель по его выбору вправе получить ответ на обращение: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в форме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на бумажном носителе, подтверждающего содержание электронного документа, направленного Администрацией сельского поселения, в многофункциональном центре;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3) на бумажном носителе.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59. Заявитель имеет возможность получения информации о ходе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ЕПГУ, по выбору заявителя.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60. При предоставлении муниципальной услуги в электронной форме заявителю направляется: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1) уведомление о приеме и регистрации запроса о предоставлении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2)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3) уведомление об окончании предоставления муниципальной услуги либо;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4) уведомление о возможности получить результат предоставление муниципальной услуги либо мотивированный отказ в предоставлении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5) уведомление о мотивированном отказе в предоставлении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Заявителем обеспечивается возможность оценить доступность и качество муниципальной услуги на ЕПГУ.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42" w:name="sub_400"/>
      <w:bookmarkEnd w:id="142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Раздел 4. Формы контроля за исполнением Административного регламента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3" w:name="sub_4001"/>
      <w:bookmarkEnd w:id="143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1. Порядок осуществления контроля за исполнением настоящего Административного регламента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61.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4" w:name="sub_2112"/>
      <w:bookmarkEnd w:id="14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лицом Уполномоченного органа по исполнению настоящего Административного регламента осуществляется главой Администрации сельского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5" w:name="sub_2121"/>
      <w:bookmarkEnd w:id="14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62. 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Контроль за исполнением Административного регламента по предоставлению муниципальной услуги осуществляется путем проведения: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плановых проверок соблюдения и исполнения специалистами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внеплановых проверок соблюдения и исполнения специалистами положений настоящего Административного регламента, осуществляемых по обращениям физических и юридических лиц, по поручениям Главы Администрации сельского поселения, заместителей главы Администрации сельского поселения на основании иных документов и сведений, указывающих на нарушения настоящего Административного регламента.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Плановые и внеплановые проверки проводятся главой Администрации сельского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Подраздел 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63.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Глава Администрации сельского поселения несет ответственность за несвоевременное рассмотрение заявлений.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Глава Администрации сельского поселения несет ответственность за несвоевременное и (или) ненадлежащее выполнение административных действий, указанных в пункте 40 Административного регламента.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lastRenderedPageBreak/>
        <w:t>Подраздел 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64. 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46" w:name="sub_500"/>
      <w:bookmarkEnd w:id="146"/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Раздел 5. Досудебный (внесудебный) порядок обжалования решений и действий (бездействия) администрации, МФЦ, а также их должностных лиц, муниципальных служащих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7" w:name="sub_5001"/>
      <w:bookmarkEnd w:id="147"/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65. Решения и действия (бездействие) Администрации сельского поселения, учреждений, оказывающих муниципальные услуги, должностных лиц, муниципальных служащих Администрации сельского поселения,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66. 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Административного регламента.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8" w:name="sub_10231"/>
      <w:bookmarkEnd w:id="148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Заявитель, либо его уполномоченный представитель вправе обратиться с жалобой в следующих случаях: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нарушения срока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поселения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поселения для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поселения;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требования у заявителя при предоставлении муниципальной услуги платы, не предусмотренной нормативными правовыми актами Российской Федерации, муниципальными правовыми актами поселения;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отказа Администрации сельского поселения, учреждений, оказывающих муниципальные услуги, должностных лиц, муниципальных служащих Администрации сельского поселения, должностных лиц и специалистов учреждений, предоставляющих муниципальные услуги, многофункционального центра, работника многофункционального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нарушения срока или порядка выдачи документов по результатам предоставления муниципальной услуги;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67. Жалоба на решения и действия (бездействие) Администрации сельского поселения, учреждений, предоставляющих муниципальные услуги, должностных лиц, муниципальных служащих Администрации сельского поселения,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центра (далее - учредитель многофункционального центра).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49" w:name="sub_10241"/>
      <w:bookmarkEnd w:id="14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 на решения и действия (бездействие) должностных лиц Администрации сельского поселения подается Главе Администрации сельского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68. 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района поданные с нарушением подведомственности, установленной </w:t>
      </w:r>
      <w:hyperlink r:id="rId59" w:anchor="sub_102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</w:t>
        </w:r>
      </w:hyperlink>
      <w:hyperlink r:id="rId60" w:anchor="sub_102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ункта</w:t>
        </w:r>
      </w:hyperlink>
      <w:hyperlink r:id="rId61" w:anchor="sub_102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 xml:space="preserve"> 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67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69.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</w:t>
      </w:r>
      <w:hyperlink r:id="rId6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официальном сайте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администрации района (https://aturevo-rm.ru/vill/view/344) в </w:t>
      </w:r>
      <w:hyperlink r:id="rId6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федеральной государственной информационной системе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"Единый портал государственных и муниципальных услуг".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0" w:name="sub_10251"/>
      <w:bookmarkEnd w:id="15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Консультирование заявителей о порядке обжалования решений и действий (бездействия) администрации поселения и его должностных лиц осуществляется в том числе по телефону либо при личном приеме.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 может быть подана в: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многофункциональный центр;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- главе Администрации сельского поселения (личный прием).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Личный прием заявителей главой Администрации сельского поселения производится по адресу: Республика Мордовия, Атюрьевский район, с.Новочадово, ул.Центральная, д.88А. Время приема: еженедельно с 09 часов 00 минут до 16 часов 00 минут, обед с 13 часов 00 минут до 14 часов 00 минут.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1" w:name="sub_251"/>
      <w:bookmarkEnd w:id="151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2" w:name="sub_252"/>
      <w:bookmarkStart w:id="153" w:name="sub_2511"/>
      <w:bookmarkEnd w:id="152"/>
      <w:bookmarkEnd w:id="153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70. Перечень нормативных правовых актов, регулирующих порядок досудебного (внесудебного) обжалования решений и действий (бездействия) органа предоставляющего муниципальную услугу, органа, участвующего в предоставлении муниципальной услуги: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4" w:name="sub_10261"/>
      <w:bookmarkEnd w:id="154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6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Кодекс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Российской Федерации об административных правонарушениях;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6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Федеральный закон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 мая 2006 г. № 59-ФЗ "О порядке рассмотрения обращений граждан Российской Федерации";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6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Федеральный закон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27 июля 2010 г. № 210-ФЗ "Об организации предоставления государственных и муниципальных услуг".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71. Жалоба должна содержать: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5" w:name="sub_10271"/>
      <w:bookmarkEnd w:id="155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быть представлены документы (при наличии), подтверждающие доводы заявителя, либо их копии.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72. Жалоба подлежит регистрации в день ее поступления.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6" w:name="sub_10281"/>
      <w:bookmarkEnd w:id="156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 результатам рассмотрения жалобы должностные лица принимают одно из следующих решений: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жалоба удовлетворяется, в том числе в форме отмены принятого решения, исправления Администрацией сельского поселения,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 муниципальными правовыми актами Администрации сельского поселения;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удовлетворении жалобы отказывается.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r:id="rId6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части 2 статьи 6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от 02.05.2006 № 59-ФЗ "О порядке рассмотрения граждан Российской Федерации" на </w:t>
      </w:r>
      <w:hyperlink r:id="rId6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официальном сайте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Администрации сельского поселения.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случае,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 xml:space="preserve">В случае поступления письменной жалобы, содержащей вопрос, ответ на который размещен в соответствии с </w:t>
      </w:r>
      <w:hyperlink r:id="rId6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частью 4 статьи 10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 закона от 02.05.2006 N 59-ФЗ "О порядке рассмотрения граждан Российской Федерации" на </w:t>
      </w:r>
      <w:hyperlink r:id="rId7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официальном сайте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Администрации сельского поселения, гражданину, направившему жалобу, в течение 7 дней со дня ее регистрации сообщается электронный адрес официального сайта Администрации, на котором размещен ответ на вопрос, поставленный в жалобе, при этом жалоба, содержащая обжалование судебного решения, не возвращается.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Должностные лица отказывают в удовлетворении жалобы в следующих случаях: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регистрации жалобы о недопустимости злоупотребления правом.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случае,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случае,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случае,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73.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7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статьей 5.63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7" w:name="sub_103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74. Решения, действия (бездействие) Администрации сельского поселения,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поселения по результатам рассмотрения жалоб могут быть обжалованы в судебном порядке.</w:t>
      </w:r>
    </w:p>
    <w:bookmarkEnd w:id="157"/>
    <w:p w:rsidR="003D4C62" w:rsidRPr="003D4C62" w:rsidRDefault="003D4C62" w:rsidP="003D4C62">
      <w:pPr>
        <w:suppressAutoHyphens/>
        <w:overflowPunct w:val="0"/>
        <w:spacing w:after="0" w:line="240" w:lineRule="auto"/>
        <w:ind w:right="-141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Приложение № 1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br/>
        <w:t xml:space="preserve">к Административному регламенту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right"/>
        <w:rPr>
          <w:rFonts w:ascii="Times New Roman" w:eastAsia="NSimSun" w:hAnsi="Times New Roman" w:cs="Times New Roman"/>
          <w:kern w:val="2"/>
          <w:sz w:val="26"/>
          <w:szCs w:val="26"/>
          <w:highlight w:val="yellow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Справочная информация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о месте нахождения, графике работы, контактных телефонах, адресах электронной почты, органа, предоставляющего муниципальную услугу, организаций, участвующих в предоставлении муниципальной услуги и многофункционального центра предоставления государственных и муниципальных услуг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highlight w:val="yellow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Администрация Новочадовского сельского поселения Атюрьевского муниципального района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(наименование органа, предоставляющего муниципальную услугу)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1.1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Место нахождения органа, предоставляющего муниципальную услугу: Республика Мордовия, Атюрьевский муниципальный район, с.Новочадово, ул. Центральная, д. 88А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1.2.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График работы органа, предоставляющего муниципальную услугу: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Понедельник – пятница, 09.00-17.00 (обеденный перерыв 13.00-14.00)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Суббота: выходной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Воскресенье: выходной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1.3.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График приема заявителей: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Еженедельно с 09.00 до 16.00 (обеденный перерыв 13.00-14.00).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1.4.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>Контактный телефон органа, предоставляющего муниципальную услугу: 88(3454) 2-33-66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1.5.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 xml:space="preserve">Официальный сайт администрации Новочадовского сельского поселения Атюрьевского муниципального района, расположен в информационно-телекоммуникационной сети Интернет по адресу: </w:t>
      </w:r>
      <w:hyperlink r:id="rId72" w:history="1">
        <w:r w:rsidRPr="003D4C62">
          <w:rPr>
            <w:rFonts w:ascii="Times New Roman" w:eastAsia="NSimSun" w:hAnsi="Times New Roman" w:cs="Times New Roman"/>
            <w:color w:val="0000FF"/>
            <w:kern w:val="2"/>
            <w:sz w:val="26"/>
            <w:szCs w:val="26"/>
            <w:u w:val="single"/>
            <w:lang w:eastAsia="zh-CN" w:bidi="hi-IN"/>
          </w:rPr>
          <w:t>https://aturevo-rm.ru/vill/view/344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1.6.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 xml:space="preserve">Адрес электронной почты администрации Новочадовского сельского поселения Атюрьевского муниципального района: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shd w:val="clear" w:color="auto" w:fill="FFFFFF"/>
          <w:lang w:eastAsia="zh-CN" w:bidi="hi-IN"/>
        </w:rPr>
        <w:t>a.novochadovo@yandex.ru</w:t>
      </w:r>
    </w:p>
    <w:p w:rsidR="003D4C62" w:rsidRPr="003D4C62" w:rsidRDefault="003D4C62" w:rsidP="003D4C62">
      <w:pPr>
        <w:keepNext/>
        <w:shd w:val="clear" w:color="auto" w:fill="FFFFFF"/>
        <w:suppressAutoHyphens/>
        <w:overflowPunct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bCs/>
          <w:iCs/>
          <w:kern w:val="2"/>
          <w:sz w:val="26"/>
          <w:szCs w:val="26"/>
          <w:lang w:eastAsia="zh-CN" w:bidi="hi-IN"/>
        </w:rPr>
        <w:t>2.</w:t>
      </w:r>
      <w:r w:rsidRPr="003D4C62">
        <w:rPr>
          <w:rFonts w:ascii="Times New Roman" w:eastAsia="Times New Roman" w:hAnsi="Times New Roman" w:cs="Times New Roman"/>
          <w:b/>
          <w:bCs/>
          <w:i/>
          <w:iCs/>
          <w:kern w:val="2"/>
          <w:sz w:val="26"/>
          <w:szCs w:val="26"/>
          <w:lang w:eastAsia="zh-CN" w:bidi="hi-IN"/>
        </w:rPr>
        <w:tab/>
      </w:r>
      <w:r w:rsidRPr="003D4C6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Многофункциональный центр предоставления государственных и муниципальных услуг Атюрьевского муниципального района Республики Мордовия </w:t>
      </w:r>
      <w:r w:rsidRPr="003D4C62">
        <w:rPr>
          <w:rFonts w:ascii="Times New Roman" w:eastAsia="Times New Roman" w:hAnsi="Times New Roman" w:cs="Times New Roman"/>
          <w:bCs/>
          <w:iCs/>
          <w:kern w:val="2"/>
          <w:sz w:val="26"/>
          <w:szCs w:val="26"/>
          <w:lang w:eastAsia="zh-CN" w:bidi="hi-IN"/>
        </w:rPr>
        <w:t>(далее - МФЦ), территориально обособленные структурные подразделения (далее - ТОСП)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график работы: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понедельник, вторник, среда, четверг, пятница - с 9.00 до 17.00;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телефон: (883454)2-15-80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адрес: РМ, Атюрьевский район, с.Атюрьево, Парковый пер.,2.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Адрес Единого портала государственных и муниципальных услуг: </w:t>
      </w:r>
      <w:hyperlink r:id="rId73" w:history="1">
        <w:r w:rsidRPr="003D4C62">
          <w:rPr>
            <w:rFonts w:ascii="Times New Roman" w:eastAsia="NSimSun" w:hAnsi="Times New Roman" w:cs="Times New Roman"/>
            <w:color w:val="0000FF"/>
            <w:kern w:val="2"/>
            <w:sz w:val="26"/>
            <w:szCs w:val="26"/>
            <w:u w:val="single"/>
            <w:lang w:eastAsia="zh-CN" w:bidi="hi-IN"/>
          </w:rPr>
          <w:t>www.gosuslugi.ru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bookmarkStart w:id="158" w:name="sub_1100"/>
      <w:bookmarkStart w:id="159" w:name="sub_17001"/>
      <w:bookmarkEnd w:id="158"/>
      <w:bookmarkEnd w:id="159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2.1.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 xml:space="preserve">Единый телефон сети МФЦ, расположенных на территории Республики Мордовия: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shd w:val="clear" w:color="auto" w:fill="FFFFFF"/>
          <w:lang w:eastAsia="zh-CN" w:bidi="hi-IN"/>
        </w:rPr>
        <w:t>8 (8342) 39 29 39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2.2.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  <w:t xml:space="preserve">Адрес электронной почты: </w:t>
      </w:r>
      <w:hyperlink r:id="rId74" w:tgtFrame="_blank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mfcrm@e-mordovia.ru</w:t>
        </w:r>
      </w:hyperlink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Приложение №2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 Административному регламенту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Список</w:t>
      </w: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br/>
        <w:t>нормативных актов, в соответствии с которыми осуществляется оказание муниципальной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2.7. Предоставление Услуги осуществляется в соответствии с: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7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Земельным кодексом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Российской Федерации;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7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Градостроительным кодексом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Российской Федерации;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7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24 июля 2007 г. N 221-ФЗ "О государственном кадастре недвижимости";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7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27 июля 2010 г. N 210-ФЗ "Об организации предоставления государственных и муниципальных услуг";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7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28 декабря 2013 г. N 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27 июля 2006 г. N 149-ФЗ "Об информации, информационных технологиях и о защите информации";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27 июля 2006 г. N 152-ФЗ "О персональных данных";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6 апреля 2011 г. N 63-ФЗ "Об электронной подписи";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Российской Федерации </w:t>
      </w: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от 05 февраля 2024 г. «О внесении изменений в постановление Правительства РФ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19 ноября 2014 г. N 1221 "Об утверждении Правил присвоения, изменения и аннулирования адресов";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Российской Федерации от 22 мая 2015 г. N 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Российской Федерации от 30 сентября 2004 г. N 506 "Об утверждении Положения о Федеральной налоговой службе";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Российской Федерации от 29 апреля 2014 г. N 384 "Об определении федерального органа исполнительной власти, осуществляющего нормативно-правовое регулирование в области отношений, возникающих в связи с ведением государственного адресного реестра, эксплуатацией федеральной информационной адресной системы и использованием содержащихся в государственном адресном реестре сведений об адресах, а также оператора федеральной информационной адресной системы";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приказом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Министерства финансов Российской Федерации от 11 декабря 2014 г. N 146н 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8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приказом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Министерства финансов Российской Федерации от 5 ноября 2015 г. N 171н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</w:t>
      </w: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используемых в качестве реквизитов адреса, и Правил сокращенного наименования адресообразующих элементов";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- </w:t>
      </w:r>
      <w:hyperlink r:id="rId9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приказом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Министерства финансов Российской Федерации от 31 марта 2016 г. N 37н "Об утверждении Порядка ведения государственного адресного реестра".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Приложение №3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 Административному регламенту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Форма решения о присвоении адреса объекту адресации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(наименование органа местного самоуправления,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(вид документа)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от _______________           N 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firstLine="851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 основании </w:t>
      </w:r>
      <w:hyperlink r:id="rId9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Федерального закона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6 октября 2003 г. N 131-ФЗ "Об общих принципах организации местного самоуправления в Российской Федерации", </w:t>
      </w:r>
      <w:hyperlink r:id="rId9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Федерального закона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28 декабря 2013 г. N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 Федерации" (далее - Федеральный закон N  443-ФЗ) и </w:t>
      </w:r>
      <w:hyperlink r:id="rId9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Правил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присвоения, изменения и аннулирования адресов, утвержденных </w:t>
      </w:r>
      <w:hyperlink r:id="rId94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 Российской Федерации от 19 ноября 2014 г. N 1221, а также в соответствии с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(указываются реквизиты иных документов, на основании которых принято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решение о присвоении адреса, включая реквизиты правил присвоения,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изменения и аннулирования адресов, утвержденных муниципальными правовыми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актами и нормативными правовыми актами субъектов Российской Федерации -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городов федерального значения до дня </w:t>
      </w:r>
      <w:hyperlink r:id="rId95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вступления в силу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закона N 443-ФЗ, и/или реквизиты заявления о присвоении адреса объекту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адресации)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(наименование органа местного самоуправления, органа государственной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власти субъекта Российской Федерации - города федерального значения или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органа местного самоуправления внутригородского муниципального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образования города федерального значения, уполномоченного законом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субъекта Российской Федерации, а также организации, признаваемой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управляющей компанией в соответствии с </w:t>
      </w:r>
      <w:hyperlink r:id="rId96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от 28 сентября 2010 г. N 44-ФЗ "Об инновационном центре "Сколково")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ПОСТАНОВЛЯЕТ: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 Присвоить адрес 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(присвоенный объекту адресации адрес)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следующему объекту адресации 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(вид, наименование, описание местонахождения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объекта адресации,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кадастровый номер объекта недвижимости, являющегося объектом адресации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 случае присвоения адреса поставленному на государственный кадастровый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учет объекту недвижимости),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кадастровые номера, адреса и сведения об объектах недвижимости,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из которых образуется объект адресации (в случае образования объекта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результате преобразования существующего объекта или объектов),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аннулируемый адрес объекта адресации и уникальный номер аннулируемого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адреса объекта адресации в государственном адресном реестре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 случае присвоения нового адреса объекту адресации),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другие необходимые сведения, определенные уполномоченным органом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(при наличии)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     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                          (должность, Ф.И.О.)                                                                         (подпись)</w:t>
      </w:r>
    </w:p>
    <w:p w:rsidR="003D4C62" w:rsidRPr="003D4C62" w:rsidRDefault="003D4C62" w:rsidP="003D4C62">
      <w:pPr>
        <w:tabs>
          <w:tab w:val="left" w:pos="1590"/>
        </w:tabs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ab/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                  М.П.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left="-142"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bookmarkStart w:id="160" w:name="sub_1700"/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</w:t>
      </w: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Форма решения об аннулировании адреса объекта адресации</w:t>
      </w:r>
    </w:p>
    <w:bookmarkEnd w:id="160"/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(наименование органа местного самоуправления, органа государственной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власти субъекта Российской Федерации - города федерального значения или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органа местного самоуправления внутригородского муниципального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образования города федерального значения, уполномоченного законом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субъекта Российской Федерации, а также организации, признаваемой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управляющей компанией в соответствии с </w:t>
      </w:r>
      <w:hyperlink r:id="rId97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28 сентября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2010 г. N 244-ФЗ "Об инновационном центре "Сколково")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(вид документа)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от _______________           N 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 основании </w:t>
      </w:r>
      <w:hyperlink r:id="rId98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Федерального закона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6 октября 2003 г. N 131-ФЗ "Об общих принципах организации местного самоуправления в Российской Федерации", </w:t>
      </w:r>
      <w:hyperlink r:id="rId99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Федерального закона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28 декабря  2013 г. N 443-ФЗ "О федеральной 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 (далее -  Федеральный  закон  N  443-ФЗ) и </w:t>
      </w:r>
      <w:hyperlink r:id="rId100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Правил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присвоения, изменения и аннулирования адресов, утвержденных </w:t>
      </w:r>
      <w:hyperlink r:id="rId101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постановлением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Правительства  Российской Федерации от 19 ноября 2014 г. N 1221, а также в соответствии с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lastRenderedPageBreak/>
        <w:t>(указываются реквизиты иных документов, на основании которых принято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решение о присвоении адреса, включая реквизиты правил присвоения,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изменения и аннулирования адресов, утвержденных муниципальными правовыми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актами и нормативными правовыми актами субъектов Российской Федерации -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городов федерального значения до дня </w:t>
      </w:r>
      <w:hyperlink r:id="rId102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вступления в силу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Федерального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закона N 443-ФЗ, и/или реквизиты заявления о присвоении адреса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объекту адресации)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(наименование органа местного самоуправления, органа государственной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власти субъекта Российской Федерации - города федерального значения или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органа местного самоуправления внутригородского муниципального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образования города федерального значения, уполномоченного законом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субъекта Российской Федерации, а также организации, признаваемой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управляющей компанией в соответствии с </w:t>
      </w:r>
      <w:hyperlink r:id="rId103" w:history="1">
        <w:r w:rsidRPr="003D4C62">
          <w:rPr>
            <w:rFonts w:ascii="Times New Roman" w:eastAsia="NSimSun" w:hAnsi="Times New Roman" w:cs="Times New Roman"/>
            <w:kern w:val="2"/>
            <w:sz w:val="26"/>
            <w:szCs w:val="26"/>
            <w:u w:val="single"/>
            <w:lang w:eastAsia="zh-CN" w:bidi="hi-IN"/>
          </w:rPr>
          <w:t>Федеральным законом</w:t>
        </w:r>
      </w:hyperlink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от 28 сентября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2010 г. N 244-ФЗ "Об инновационном центре "Сколково")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ПОСТАНОВЛЯЕТ: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1. Аннулировать адрес 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(аннулируемый адрес объекта адресации, уникальный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номер аннулируемого адреса объекта адресации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государственном адресном реестре)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объекта адресации 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(вид и наименование объекта адресации)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кадастровый номер объекта адресации и дату его снятия с кадастрового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учета (в случае аннулирования адреса объекта адресации в связи с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прекращением существования объекта адресации и (или) снятия с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государственного кадастрового учета объекта недвижимости, являющегося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объектом адресации),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реквизиты решения о присвоении объекту адресации адреса и кадастровый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номер объекта адресации (в случае аннулирования адреса объекта адресации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 основании присвоения этому объекту адресации нового адреса),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другие необходимые сведения, определенные уполномоченным органом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(при наличии)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 причине 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(причина аннулирования адреса объекта адресации)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     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(должность, Ф.И.О.)                                                                                    (подпись)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right="-568"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      М.П.</w:t>
      </w:r>
    </w:p>
    <w:p w:rsidR="003D4C62" w:rsidRPr="003D4C62" w:rsidRDefault="003D4C62" w:rsidP="003D4C62">
      <w:pPr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highlight w:val="green"/>
          <w:lang w:eastAsia="zh-CN" w:bidi="hi-IN"/>
        </w:rPr>
        <w:sectPr w:rsidR="003D4C62" w:rsidRPr="003D4C62">
          <w:pgSz w:w="11906" w:h="16838"/>
          <w:pgMar w:top="1134" w:right="707" w:bottom="851" w:left="1134" w:header="0" w:footer="0" w:gutter="0"/>
          <w:cols w:space="720"/>
          <w:formProt w:val="0"/>
        </w:sect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highlight w:val="green"/>
          <w:lang w:eastAsia="zh-CN" w:bidi="hi-IN"/>
        </w:rPr>
      </w:pPr>
      <w:bookmarkStart w:id="161" w:name="sub_3000"/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Приложение №4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к Административному регламенту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 xml:space="preserve">ФОРМА 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заявления о присвоении объекту адресации адреса или аннулировании его адреса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color w:val="22272F"/>
          <w:kern w:val="2"/>
          <w:sz w:val="26"/>
          <w:szCs w:val="26"/>
          <w:lang w:eastAsia="zh-CN" w:bidi="hi-IN"/>
        </w:rPr>
      </w:pPr>
    </w:p>
    <w:tbl>
      <w:tblPr>
        <w:tblW w:w="15495" w:type="dxa"/>
        <w:tblLook w:val="04A0" w:firstRow="1" w:lastRow="0" w:firstColumn="1" w:lastColumn="0" w:noHBand="0" w:noVBand="1"/>
      </w:tblPr>
      <w:tblGrid>
        <w:gridCol w:w="800"/>
        <w:gridCol w:w="665"/>
        <w:gridCol w:w="6887"/>
        <w:gridCol w:w="7143"/>
      </w:tblGrid>
      <w:tr w:rsidR="003D4C62" w:rsidRPr="003D4C62" w:rsidTr="003D4C62">
        <w:trPr>
          <w:trHeight w:val="240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Необходимостью приведения адреса земельного участка, здания (строения), сооружения, помещения, машино-места, государственный кадастровый учет которого осуществлен в соответствии с </w:t>
            </w:r>
            <w:hyperlink r:id="rId104" w:anchor="/document/71129192/entry/0" w:history="1">
              <w:r w:rsidRPr="003D4C62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</w:rPr>
                <w:t>Федеральным законом</w:t>
              </w:r>
            </w:hyperlink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от 13 июля 2015 г. N 218-ФЗ "О государственной регистрации недвижимости" (Собрание законодательства Российской Федерации, 2015, N 29, ст. 43 4; 2020, N 2, ст. 3383) (далее - Федеральный закон "О государственной регистрации недвижимости") в соответствие с документацией по планировке территории или проектной документацией на здание (строение), сооружение, помещение, машино-место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Кадастровый номер земельного участка, здания (строения), сооружения, помещения, машино-места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Существующий адрес земельного участка, здания (строения), сооружения, помещения, машино-места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Отсутствием у земельного участка, здания (строения), сооружения, помещения, машино-места, государственный кадастровый учет которого осуществлен в соответствии с </w:t>
            </w:r>
            <w:hyperlink r:id="rId105" w:anchor="/document/71129192/entry/0" w:history="1">
              <w:r w:rsidRPr="003D4C62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</w:rPr>
                <w:t>Федеральным законом</w:t>
              </w:r>
            </w:hyperlink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"О государственной регистрации недвижимости", адреса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Кадастровый номер земельного участка, здания (строения), сооружения, помещения, машино-места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земельного участка, на котором расположен объект адресации, либо здания (строения), сооружения, в котором расположен объект адресации (при наличии)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Дополнительная информация: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</w:tbl>
    <w:p w:rsidR="003D4C62" w:rsidRPr="003D4C62" w:rsidRDefault="003D4C62" w:rsidP="003D4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*(3) Строка дублируется для каждого разделенного помещения</w:t>
      </w:r>
    </w:p>
    <w:p w:rsidR="003D4C62" w:rsidRPr="003D4C62" w:rsidRDefault="003D4C62" w:rsidP="003D4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sz w:val="26"/>
          <w:szCs w:val="26"/>
          <w:lang w:eastAsia="ru-RU"/>
        </w:rPr>
        <w:t>*(4) Строка дублируется для каждого объединенного помещения</w:t>
      </w:r>
    </w:p>
    <w:tbl>
      <w:tblPr>
        <w:tblW w:w="15345" w:type="dxa"/>
        <w:tblLook w:val="04A0" w:firstRow="1" w:lastRow="0" w:firstColumn="1" w:lastColumn="0" w:noHBand="0" w:noVBand="1"/>
      </w:tblPr>
      <w:tblGrid>
        <w:gridCol w:w="663"/>
        <w:gridCol w:w="57"/>
        <w:gridCol w:w="14"/>
        <w:gridCol w:w="693"/>
        <w:gridCol w:w="61"/>
        <w:gridCol w:w="15"/>
        <w:gridCol w:w="45"/>
        <w:gridCol w:w="724"/>
        <w:gridCol w:w="29"/>
        <w:gridCol w:w="634"/>
        <w:gridCol w:w="514"/>
        <w:gridCol w:w="225"/>
        <w:gridCol w:w="754"/>
        <w:gridCol w:w="1591"/>
        <w:gridCol w:w="52"/>
        <w:gridCol w:w="151"/>
        <w:gridCol w:w="249"/>
        <w:gridCol w:w="1219"/>
        <w:gridCol w:w="54"/>
        <w:gridCol w:w="663"/>
        <w:gridCol w:w="302"/>
        <w:gridCol w:w="185"/>
        <w:gridCol w:w="368"/>
        <w:gridCol w:w="54"/>
        <w:gridCol w:w="101"/>
        <w:gridCol w:w="196"/>
        <w:gridCol w:w="19"/>
        <w:gridCol w:w="750"/>
        <w:gridCol w:w="1880"/>
        <w:gridCol w:w="290"/>
        <w:gridCol w:w="61"/>
        <w:gridCol w:w="466"/>
        <w:gridCol w:w="2124"/>
        <w:gridCol w:w="7"/>
        <w:gridCol w:w="40"/>
        <w:gridCol w:w="11"/>
        <w:gridCol w:w="22"/>
        <w:gridCol w:w="14"/>
        <w:gridCol w:w="29"/>
        <w:gridCol w:w="19"/>
      </w:tblGrid>
      <w:tr w:rsidR="003D4C62" w:rsidRPr="003D4C62" w:rsidTr="003D4C62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 листов ________</w:t>
            </w:r>
          </w:p>
        </w:tc>
      </w:tr>
      <w:tr w:rsidR="003D4C62" w:rsidRPr="003D4C62" w:rsidTr="003D4C62">
        <w:trPr>
          <w:gridAfter w:val="1"/>
          <w:wAfter w:w="19" w:type="dxa"/>
          <w:trHeight w:val="240"/>
        </w:trPr>
        <w:tc>
          <w:tcPr>
            <w:tcW w:w="73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> </w:t>
            </w: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Аннулировать адрес объекта адресации: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страны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района, городского, муниципального округа или внутригородской территории (для городов федерального значения) в составе субъекта Российской Федерации, федеральной территории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поселения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земельного участка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92" w:type="dxa"/>
            <w:gridSpan w:val="3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связи с:</w:t>
            </w:r>
          </w:p>
        </w:tc>
      </w:tr>
      <w:tr w:rsidR="003D4C62" w:rsidRPr="003D4C62" w:rsidTr="003D4C62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14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Прекращением существования объекта адресации и (или) снятием с государственного кадастрового учета объекта недвижимости, являющегося объектом адресации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Исключением из Единого государственного реестра недвижимости указанных в </w:t>
            </w:r>
            <w:hyperlink r:id="rId106" w:anchor="/document/71129192/entry/7207" w:history="1">
              <w:r w:rsidRPr="003D4C62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</w:rPr>
                <w:t>части 7 статьи 72</w:t>
              </w:r>
            </w:hyperlink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Федерального закона "О государственной регистрации недвижимости" сведений об объекте недвижимости, являющемся объектом адресации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778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Присвоением объекту адресации нового адреса</w:t>
            </w:r>
          </w:p>
        </w:tc>
      </w:tr>
      <w:tr w:rsidR="003D4C62" w:rsidRPr="003D4C62" w:rsidTr="003D4C62">
        <w:trPr>
          <w:gridAfter w:val="1"/>
          <w:wAfter w:w="19" w:type="dxa"/>
          <w:trHeight w:val="240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73" w:type="dxa"/>
            <w:gridSpan w:val="1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Дополнительная информация:</w:t>
            </w: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1"/>
          <w:wAfter w:w="19" w:type="dxa"/>
        </w:trPr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1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> </w:t>
            </w: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 листов ________</w:t>
            </w:r>
          </w:p>
        </w:tc>
      </w:tr>
      <w:tr w:rsidR="003D4C62" w:rsidRPr="003D4C62" w:rsidTr="003D4C62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  <w:lang w:eastAsia="ru-RU"/>
              </w:rPr>
              <w:t> </w:t>
            </w: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физическое лицо: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имя (полностью):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отчество (полностью) (при наличии):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(при наличии):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документ, удостоверяющий личность:</w:t>
            </w: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вид: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серия: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00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73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выдачи: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 выдан: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2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"___"________ ____ г.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2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3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4311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(при наличии):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311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9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95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наименование:</w:t>
            </w: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123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КПП (для российского юридического лица):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47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01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"___"_________ _____ г.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416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для связи:</w:t>
            </w:r>
          </w:p>
        </w:tc>
        <w:tc>
          <w:tcPr>
            <w:tcW w:w="496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(при наличии):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0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963" w:type="dxa"/>
            <w:gridSpan w:val="1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9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073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Вещное право на объект адресации: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 собственности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410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3D4C62" w:rsidRPr="003D4C62" w:rsidTr="003D4C62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221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Лично</w:t>
            </w:r>
          </w:p>
        </w:tc>
        <w:tc>
          <w:tcPr>
            <w:tcW w:w="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92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многофункциональном центре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857" w:type="dxa"/>
            <w:gridSpan w:val="3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6</w:t>
            </w:r>
          </w:p>
        </w:tc>
        <w:tc>
          <w:tcPr>
            <w:tcW w:w="14625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Расписку в получении документов прошу: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86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Выдать лично</w:t>
            </w:r>
          </w:p>
        </w:tc>
        <w:tc>
          <w:tcPr>
            <w:tcW w:w="5035" w:type="dxa"/>
            <w:gridSpan w:val="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Расписка получена: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(подпись заявителя)</w:t>
            </w:r>
          </w:p>
        </w:tc>
      </w:tr>
      <w:tr w:rsidR="003D4C62" w:rsidRPr="003D4C62" w:rsidTr="003D4C62">
        <w:trPr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68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221" w:type="dxa"/>
            <w:gridSpan w:val="1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63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c>
          <w:tcPr>
            <w:tcW w:w="73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823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направлять</w:t>
            </w:r>
          </w:p>
        </w:tc>
        <w:tc>
          <w:tcPr>
            <w:tcW w:w="0" w:type="auto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 листов ________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Заявитель: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794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83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98" w:type="dxa"/>
            <w:gridSpan w:val="3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физическое лицо: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фамилия: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имя (полностью):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отчество (полностью) (при наличии):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(при наличии):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документ,</w:t>
            </w:r>
          </w:p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удостоверяющий</w:t>
            </w:r>
          </w:p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личность:</w:t>
            </w: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вид: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серия: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9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74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13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выдачи: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кем выдан: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13" w:type="dxa"/>
            <w:gridSpan w:val="1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"____"_________ ____ г.</w:t>
            </w: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706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(при наличии):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060" w:type="dxa"/>
            <w:gridSpan w:val="1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1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самоуправления, орган публичной власти федеральной территории: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полное наименование:</w:t>
            </w: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826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ИНН (для российского юридического лица):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38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760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"____" _________ ______ г.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660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для связи:</w:t>
            </w:r>
          </w:p>
        </w:tc>
        <w:tc>
          <w:tcPr>
            <w:tcW w:w="221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(при наличии):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608" w:type="dxa"/>
            <w:gridSpan w:val="1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218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7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1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996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7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Документы, прилагаемые к заявлению: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Оригинал в количестве _____ экз., на _____л.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Копия в количестве _____ экз., на _____ л.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77" w:type="dxa"/>
            <w:gridSpan w:val="3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Оригинал в количестве _____ экз., на _____ 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Копия в количестве _____ экз., на _____ л.</w:t>
            </w: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1" w:type="dxa"/>
            <w:gridSpan w:val="3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9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Оригинал в количестве _____ экз., на _____ л.</w:t>
            </w:r>
          </w:p>
        </w:tc>
        <w:tc>
          <w:tcPr>
            <w:tcW w:w="598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Копия в количестве _____ экз., на _____ л.</w:t>
            </w:r>
          </w:p>
        </w:tc>
      </w:tr>
      <w:tr w:rsidR="003D4C62" w:rsidRPr="003D4C62" w:rsidTr="003D4C62">
        <w:trPr>
          <w:gridAfter w:val="2"/>
          <w:wAfter w:w="48" w:type="dxa"/>
          <w:trHeight w:val="240"/>
        </w:trPr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Примечание: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2"/>
          <w:wAfter w:w="48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0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3D4C62" w:rsidRPr="003D4C62" w:rsidTr="003D4C62">
        <w:trPr>
          <w:gridAfter w:val="3"/>
          <w:wAfter w:w="62" w:type="dxa"/>
        </w:trPr>
        <w:tc>
          <w:tcPr>
            <w:tcW w:w="8894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3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Лист N _________</w:t>
            </w:r>
          </w:p>
        </w:tc>
        <w:tc>
          <w:tcPr>
            <w:tcW w:w="30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 листов ________</w:t>
            </w:r>
          </w:p>
        </w:tc>
      </w:tr>
      <w:tr w:rsidR="003D4C62" w:rsidRPr="003D4C62" w:rsidTr="003D4C62">
        <w:trPr>
          <w:gridAfter w:val="11"/>
          <w:wAfter w:w="3083" w:type="dxa"/>
        </w:trPr>
        <w:tc>
          <w:tcPr>
            <w:tcW w:w="0" w:type="auto"/>
            <w:gridSpan w:val="2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D4C62" w:rsidRPr="003D4C62" w:rsidRDefault="003D4C62" w:rsidP="003D4C62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а также организацией, признаваемой управляющей компанией в соответствии с </w:t>
            </w:r>
            <w:hyperlink r:id="rId107" w:anchor="/document/12179043/entry/25" w:history="1">
              <w:r w:rsidRPr="003D4C62">
                <w:rPr>
                  <w:rFonts w:ascii="Times New Roman" w:eastAsia="Calibri" w:hAnsi="Times New Roman" w:cs="Times New Roman"/>
                  <w:sz w:val="26"/>
                  <w:szCs w:val="26"/>
                  <w:u w:val="single"/>
                </w:rPr>
                <w:t>Федеральным законом</w:t>
              </w:r>
            </w:hyperlink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"Об инновационном центре "Сколково",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а также организацией, признаваемой управляющей компанией в соответствии с Федеральным законом "Об инновационном центре "Сколково", осуществляющими присвоение, изменение и аннулирование адресов, в целях предоставления государственной услуги.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Настоящим также подтверждаю, что:</w:t>
            </w:r>
          </w:p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сведения, указанные в настоящем заявлении, на дату представления заявления достоверны; 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3D4C62" w:rsidRPr="003D4C62" w:rsidTr="003D4C62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8599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Подпись</w:t>
            </w:r>
          </w:p>
        </w:tc>
        <w:tc>
          <w:tcPr>
            <w:tcW w:w="5948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</w:tr>
      <w:tr w:rsidR="003D4C62" w:rsidRPr="003D4C62" w:rsidTr="003D4C62">
        <w:trPr>
          <w:gridAfter w:val="6"/>
          <w:wAfter w:w="135" w:type="dxa"/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3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948" w:type="dxa"/>
            <w:gridSpan w:val="11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"_____" __________ ____ г.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7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(подпись)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83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(инициалы, фамилия)</w:t>
            </w:r>
          </w:p>
        </w:tc>
        <w:tc>
          <w:tcPr>
            <w:tcW w:w="0" w:type="auto"/>
            <w:gridSpan w:val="11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3D4C62" w:rsidRPr="003D4C62" w:rsidTr="003D4C62">
        <w:trPr>
          <w:gridAfter w:val="6"/>
          <w:wAfter w:w="135" w:type="dxa"/>
          <w:trHeight w:val="240"/>
        </w:trPr>
        <w:tc>
          <w:tcPr>
            <w:tcW w:w="6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D4C62" w:rsidRPr="003D4C62" w:rsidTr="003D4C62">
        <w:trPr>
          <w:gridAfter w:val="6"/>
          <w:wAfter w:w="13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C62" w:rsidRPr="003D4C62" w:rsidRDefault="003D4C62" w:rsidP="003D4C62">
            <w:pPr>
              <w:spacing w:after="0" w:line="25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547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D4C62" w:rsidRPr="003D4C62" w:rsidRDefault="003D4C62" w:rsidP="003D4C6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D4C6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</w:tbl>
    <w:p w:rsidR="003D4C62" w:rsidRPr="003D4C62" w:rsidRDefault="003D4C62" w:rsidP="003D4C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3D4C62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</w:p>
    <w:p w:rsidR="003D4C62" w:rsidRPr="003D4C62" w:rsidRDefault="003D4C62" w:rsidP="003D4C62">
      <w:pPr>
        <w:spacing w:after="0" w:line="240" w:lineRule="auto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sectPr w:rsidR="003D4C62" w:rsidRPr="003D4C62">
          <w:pgSz w:w="16838" w:h="11906" w:orient="landscape"/>
          <w:pgMar w:top="1134" w:right="1134" w:bottom="1134" w:left="1134" w:header="0" w:footer="0" w:gutter="0"/>
          <w:cols w:space="720"/>
          <w:formProt w:val="0"/>
        </w:sect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Приложение №5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right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к Административному регламенту</w:t>
      </w:r>
    </w:p>
    <w:bookmarkEnd w:id="161"/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Форма решения об отказе в приеме документов, необходимых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b/>
          <w:kern w:val="2"/>
          <w:sz w:val="26"/>
          <w:szCs w:val="26"/>
          <w:lang w:eastAsia="zh-CN" w:bidi="hi-IN"/>
        </w:rPr>
        <w:t>для предоставления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(наименование органа местного самоуправления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(Ф.И.О., адрес заявителя (представителя заявителя)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(регистрационный номер заявления о присвоении объекту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адресации адреса или аннулировании его адреса)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Решение об отказе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 приеме документов, необходимых для предоставления услуги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от ___________       N 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По результатам рассмотрения заявления по услуге "Присвоение адреса объекту адресации или аннулировании такого адреса" и приложенных к нему документов принято решение об отказе в приеме документов, необходимых  для предоставления услуги, по следующим основаниям: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Дополнительно информируем: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_______________________________________________________________________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указывается дополнительная информация (при необходимости)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center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ind w:firstLine="709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_________________________________________               _________________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   (должность, Ф.И.О.)                                                                  (подпись)</w:t>
      </w: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</w:p>
    <w:p w:rsidR="003D4C62" w:rsidRPr="003D4C62" w:rsidRDefault="003D4C62" w:rsidP="003D4C62">
      <w:pPr>
        <w:suppressAutoHyphens/>
        <w:overflowPunct w:val="0"/>
        <w:spacing w:after="0" w:line="240" w:lineRule="auto"/>
        <w:jc w:val="both"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3D4C62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                                                                      М.П.</w:t>
      </w:r>
    </w:p>
    <w:p w:rsidR="001D192C" w:rsidRDefault="001D192C">
      <w:bookmarkStart w:id="162" w:name="_GoBack"/>
      <w:bookmarkEnd w:id="162"/>
    </w:p>
    <w:sectPr w:rsidR="001D1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62"/>
    <w:rsid w:val="001D192C"/>
    <w:rsid w:val="003D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B0230-2BA5-4046-BB90-220BD45C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D4C6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0"/>
      <w:szCs w:val="20"/>
      <w:lang w:val="x-none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4C62"/>
    <w:pPr>
      <w:keepNext/>
      <w:suppressAutoHyphens/>
      <w:overflowPunct w:val="0"/>
      <w:spacing w:before="240" w:after="60" w:line="240" w:lineRule="auto"/>
      <w:outlineLvl w:val="1"/>
    </w:pPr>
    <w:rPr>
      <w:rFonts w:ascii="Calibri Light" w:eastAsia="Times New Roman" w:hAnsi="Calibri Light" w:cs="Mangal"/>
      <w:b/>
      <w:bCs/>
      <w:i/>
      <w:iCs/>
      <w:kern w:val="2"/>
      <w:sz w:val="28"/>
      <w:szCs w:val="25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4C62"/>
    <w:rPr>
      <w:rFonts w:ascii="Times New Roman CYR" w:eastAsia="Times New Roman" w:hAnsi="Times New Roman CYR" w:cs="Times New Roman CYR"/>
      <w:b/>
      <w:bCs/>
      <w:color w:val="26282F"/>
      <w:sz w:val="20"/>
      <w:szCs w:val="20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D4C62"/>
    <w:rPr>
      <w:rFonts w:ascii="Calibri Light" w:eastAsia="Times New Roman" w:hAnsi="Calibri Light" w:cs="Mangal"/>
      <w:b/>
      <w:bCs/>
      <w:i/>
      <w:iCs/>
      <w:kern w:val="2"/>
      <w:sz w:val="28"/>
      <w:szCs w:val="25"/>
      <w:lang w:eastAsia="zh-CN" w:bidi="hi-IN"/>
    </w:rPr>
  </w:style>
  <w:style w:type="numbering" w:customStyle="1" w:styleId="11">
    <w:name w:val="Нет списка1"/>
    <w:next w:val="a2"/>
    <w:uiPriority w:val="99"/>
    <w:semiHidden/>
    <w:unhideWhenUsed/>
    <w:rsid w:val="003D4C62"/>
  </w:style>
  <w:style w:type="character" w:styleId="a3">
    <w:name w:val="Hyperlink"/>
    <w:uiPriority w:val="99"/>
    <w:semiHidden/>
    <w:unhideWhenUsed/>
    <w:rsid w:val="003D4C6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4C62"/>
    <w:rPr>
      <w:color w:val="954F72" w:themeColor="followedHyperlink"/>
      <w:u w:val="single"/>
    </w:rPr>
  </w:style>
  <w:style w:type="paragraph" w:styleId="12">
    <w:name w:val="index 1"/>
    <w:basedOn w:val="a"/>
    <w:next w:val="a"/>
    <w:autoRedefine/>
    <w:uiPriority w:val="99"/>
    <w:semiHidden/>
    <w:unhideWhenUsed/>
    <w:rsid w:val="003D4C62"/>
    <w:pPr>
      <w:spacing w:after="0" w:line="240" w:lineRule="auto"/>
      <w:ind w:left="220" w:hanging="220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3D4C6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3D4C6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3D4C6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3D4C62"/>
    <w:rPr>
      <w:rFonts w:ascii="Calibri" w:eastAsia="Calibri" w:hAnsi="Calibri" w:cs="Times New Roman"/>
    </w:rPr>
  </w:style>
  <w:style w:type="paragraph" w:styleId="a9">
    <w:name w:val="index heading"/>
    <w:basedOn w:val="a"/>
    <w:semiHidden/>
    <w:unhideWhenUsed/>
    <w:qFormat/>
    <w:rsid w:val="003D4C62"/>
    <w:pPr>
      <w:suppressLineNumbers/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a">
    <w:name w:val="Body Text"/>
    <w:basedOn w:val="a"/>
    <w:link w:val="ab"/>
    <w:semiHidden/>
    <w:unhideWhenUsed/>
    <w:rsid w:val="003D4C62"/>
    <w:pPr>
      <w:suppressAutoHyphens/>
      <w:overflowPunct w:val="0"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ab">
    <w:name w:val="Основной текст Знак"/>
    <w:basedOn w:val="a0"/>
    <w:link w:val="aa"/>
    <w:semiHidden/>
    <w:rsid w:val="003D4C62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c">
    <w:name w:val="List"/>
    <w:basedOn w:val="aa"/>
    <w:semiHidden/>
    <w:unhideWhenUsed/>
    <w:rsid w:val="003D4C62"/>
  </w:style>
  <w:style w:type="paragraph" w:styleId="ad">
    <w:name w:val="Balloon Text"/>
    <w:basedOn w:val="a"/>
    <w:link w:val="ae"/>
    <w:uiPriority w:val="99"/>
    <w:semiHidden/>
    <w:unhideWhenUsed/>
    <w:rsid w:val="003D4C62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D4C62"/>
    <w:rPr>
      <w:rFonts w:ascii="Segoe UI" w:eastAsia="Calibri" w:hAnsi="Segoe UI" w:cs="Segoe UI"/>
      <w:sz w:val="18"/>
      <w:szCs w:val="18"/>
    </w:rPr>
  </w:style>
  <w:style w:type="paragraph" w:styleId="af">
    <w:name w:val="No Spacing"/>
    <w:uiPriority w:val="1"/>
    <w:qFormat/>
    <w:rsid w:val="003D4C62"/>
    <w:pPr>
      <w:spacing w:after="0" w:line="240" w:lineRule="auto"/>
    </w:pPr>
    <w:rPr>
      <w:rFonts w:ascii="Calibri" w:eastAsia="Calibri" w:hAnsi="Calibri" w:cs="Times New Roman"/>
    </w:rPr>
  </w:style>
  <w:style w:type="paragraph" w:styleId="af0">
    <w:name w:val="List Paragraph"/>
    <w:basedOn w:val="a"/>
    <w:uiPriority w:val="34"/>
    <w:qFormat/>
    <w:rsid w:val="003D4C62"/>
    <w:pPr>
      <w:suppressAutoHyphens/>
      <w:overflowPunct w:val="0"/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110">
    <w:name w:val="Заголовок 11"/>
    <w:basedOn w:val="a"/>
    <w:qFormat/>
    <w:rsid w:val="003D4C62"/>
    <w:pPr>
      <w:suppressAutoHyphens/>
      <w:overflowPunct w:val="0"/>
      <w:spacing w:before="108" w:after="108" w:line="240" w:lineRule="auto"/>
      <w:jc w:val="center"/>
    </w:pPr>
    <w:rPr>
      <w:rFonts w:ascii="Liberation Serif" w:eastAsia="NSimSun" w:hAnsi="Liberation Serif" w:cs="Arial"/>
      <w:b/>
      <w:color w:val="26282F"/>
      <w:kern w:val="2"/>
      <w:sz w:val="24"/>
      <w:szCs w:val="24"/>
      <w:lang w:eastAsia="zh-CN" w:bidi="hi-IN"/>
    </w:rPr>
  </w:style>
  <w:style w:type="paragraph" w:customStyle="1" w:styleId="13">
    <w:name w:val="Заголовок1"/>
    <w:basedOn w:val="a"/>
    <w:next w:val="aa"/>
    <w:qFormat/>
    <w:rsid w:val="003D4C62"/>
    <w:pPr>
      <w:keepNext/>
      <w:suppressAutoHyphens/>
      <w:overflowPunct w:val="0"/>
      <w:spacing w:before="240" w:after="120" w:line="240" w:lineRule="auto"/>
    </w:pPr>
    <w:rPr>
      <w:rFonts w:ascii="Liberation Sans" w:eastAsia="Microsoft YaHei" w:hAnsi="Liberation Sans" w:cs="Arial"/>
      <w:kern w:val="2"/>
      <w:sz w:val="28"/>
      <w:szCs w:val="28"/>
      <w:lang w:eastAsia="zh-CN" w:bidi="hi-IN"/>
    </w:rPr>
  </w:style>
  <w:style w:type="paragraph" w:customStyle="1" w:styleId="14">
    <w:name w:val="Название объекта1"/>
    <w:basedOn w:val="a"/>
    <w:qFormat/>
    <w:rsid w:val="003D4C62"/>
    <w:pPr>
      <w:suppressLineNumbers/>
      <w:suppressAutoHyphens/>
      <w:overflowPunct w:val="0"/>
      <w:spacing w:before="120" w:after="120" w:line="240" w:lineRule="auto"/>
    </w:pPr>
    <w:rPr>
      <w:rFonts w:ascii="Liberation Serif" w:eastAsia="NSimSun" w:hAnsi="Liberation Serif" w:cs="Arial"/>
      <w:i/>
      <w:iCs/>
      <w:kern w:val="2"/>
      <w:sz w:val="24"/>
      <w:szCs w:val="24"/>
      <w:lang w:eastAsia="zh-CN" w:bidi="hi-IN"/>
    </w:rPr>
  </w:style>
  <w:style w:type="paragraph" w:customStyle="1" w:styleId="af1">
    <w:name w:val="Текст (справка)"/>
    <w:basedOn w:val="a"/>
    <w:qFormat/>
    <w:rsid w:val="003D4C62"/>
    <w:pPr>
      <w:suppressAutoHyphens/>
      <w:overflowPunct w:val="0"/>
      <w:spacing w:after="0" w:line="240" w:lineRule="auto"/>
      <w:ind w:left="170" w:right="170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2">
    <w:name w:val="Комментарий"/>
    <w:basedOn w:val="af1"/>
    <w:qFormat/>
    <w:rsid w:val="003D4C62"/>
    <w:pPr>
      <w:spacing w:before="75"/>
      <w:ind w:right="0"/>
    </w:pPr>
    <w:rPr>
      <w:color w:val="353842"/>
    </w:rPr>
  </w:style>
  <w:style w:type="paragraph" w:customStyle="1" w:styleId="af3">
    <w:name w:val="Таблицы (моноширинный)"/>
    <w:basedOn w:val="a"/>
    <w:uiPriority w:val="99"/>
    <w:qFormat/>
    <w:rsid w:val="003D4C62"/>
    <w:pPr>
      <w:suppressAutoHyphens/>
      <w:overflowPunct w:val="0"/>
      <w:spacing w:after="0" w:line="240" w:lineRule="auto"/>
    </w:pPr>
    <w:rPr>
      <w:rFonts w:ascii="Courier New" w:eastAsia="NSimSun" w:hAnsi="Courier New" w:cs="Arial"/>
      <w:kern w:val="2"/>
      <w:sz w:val="24"/>
      <w:szCs w:val="24"/>
      <w:lang w:eastAsia="zh-CN" w:bidi="hi-IN"/>
    </w:rPr>
  </w:style>
  <w:style w:type="paragraph" w:customStyle="1" w:styleId="af4">
    <w:name w:val="Нормальный (таблица)"/>
    <w:basedOn w:val="a"/>
    <w:uiPriority w:val="99"/>
    <w:qFormat/>
    <w:rsid w:val="003D4C62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5">
    <w:name w:val="Прижатый влево"/>
    <w:basedOn w:val="a"/>
    <w:qFormat/>
    <w:rsid w:val="003D4C62"/>
    <w:pPr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6">
    <w:name w:val="Содержимое таблицы"/>
    <w:basedOn w:val="a"/>
    <w:qFormat/>
    <w:rsid w:val="003D4C62"/>
    <w:pPr>
      <w:widowControl w:val="0"/>
      <w:suppressLineNumbers/>
      <w:suppressAutoHyphens/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empty">
    <w:name w:val="empty"/>
    <w:basedOn w:val="a"/>
    <w:rsid w:val="003D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3D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3D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Цветовое выделение для Текст"/>
    <w:qFormat/>
    <w:rsid w:val="003D4C62"/>
  </w:style>
  <w:style w:type="character" w:customStyle="1" w:styleId="af8">
    <w:name w:val="Цветовое выделение"/>
    <w:uiPriority w:val="99"/>
    <w:qFormat/>
    <w:rsid w:val="003D4C62"/>
    <w:rPr>
      <w:b/>
      <w:bCs w:val="0"/>
      <w:color w:val="26282F"/>
    </w:rPr>
  </w:style>
  <w:style w:type="character" w:customStyle="1" w:styleId="af9">
    <w:name w:val="Гипертекстовая ссылка"/>
    <w:qFormat/>
    <w:rsid w:val="003D4C62"/>
    <w:rPr>
      <w:b w:val="0"/>
      <w:bCs w:val="0"/>
      <w:color w:val="106BBE"/>
    </w:rPr>
  </w:style>
  <w:style w:type="character" w:customStyle="1" w:styleId="-">
    <w:name w:val="Интернет-ссылка"/>
    <w:rsid w:val="003D4C62"/>
    <w:rPr>
      <w:color w:val="000080"/>
      <w:u w:val="single"/>
    </w:rPr>
  </w:style>
  <w:style w:type="character" w:customStyle="1" w:styleId="s10">
    <w:name w:val="s_10"/>
    <w:basedOn w:val="a0"/>
    <w:rsid w:val="003D4C62"/>
  </w:style>
  <w:style w:type="character" w:customStyle="1" w:styleId="js-phone-number">
    <w:name w:val="js-phone-number"/>
    <w:basedOn w:val="a0"/>
    <w:rsid w:val="003D4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internet.garant.ru/document/redirect/12184522/21" TargetMode="External"/><Relationship Id="rId21" Type="http://schemas.openxmlformats.org/officeDocument/2006/relationships/hyperlink" Target="http://internet.garant.ru/document/redirect/70803770/1023" TargetMode="External"/><Relationship Id="rId42" Type="http://schemas.openxmlformats.org/officeDocument/2006/relationships/hyperlink" Target="http://internet.garant.ru/document/redirect/12138258/0" TargetMode="External"/><Relationship Id="rId47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63" Type="http://schemas.openxmlformats.org/officeDocument/2006/relationships/hyperlink" Target="http://internet.garant.ru/document/redirect/30100430/6414" TargetMode="External"/><Relationship Id="rId68" Type="http://schemas.openxmlformats.org/officeDocument/2006/relationships/hyperlink" Target="http://internet.garant.ru/document/redirect/30100430/714752" TargetMode="External"/><Relationship Id="rId84" Type="http://schemas.openxmlformats.org/officeDocument/2006/relationships/hyperlink" Target="http://internet.garant.ru/document/redirect/71045042/0" TargetMode="External"/><Relationship Id="rId89" Type="http://schemas.openxmlformats.org/officeDocument/2006/relationships/hyperlink" Target="http://internet.garant.ru/document/redirect/71249284/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30100430/6414" TargetMode="External"/><Relationship Id="rId29" Type="http://schemas.openxmlformats.org/officeDocument/2006/relationships/hyperlink" Target="http://internet.garant.ru/document/redirect/12184522/21" TargetMode="External"/><Relationship Id="rId107" Type="http://schemas.openxmlformats.org/officeDocument/2006/relationships/hyperlink" Target="https://internet.garant.ru/" TargetMode="External"/><Relationship Id="rId11" Type="http://schemas.openxmlformats.org/officeDocument/2006/relationships/hyperlink" Target="http://internet.garant.ru/document/redirect/12154874/35" TargetMode="External"/><Relationship Id="rId24" Type="http://schemas.openxmlformats.org/officeDocument/2006/relationships/hyperlink" Target="http://internet.garant.ru/document/redirect/70865886/2000" TargetMode="External"/><Relationship Id="rId32" Type="http://schemas.openxmlformats.org/officeDocument/2006/relationships/hyperlink" Target="http://internet.garant.ru/document/redirect/990941/267461844" TargetMode="External"/><Relationship Id="rId37" Type="http://schemas.openxmlformats.org/officeDocument/2006/relationships/hyperlink" Target="http://internet.garant.ru/document/redirect/990941/267461844" TargetMode="External"/><Relationship Id="rId40" Type="http://schemas.openxmlformats.org/officeDocument/2006/relationships/hyperlink" Target="http://internet.garant.ru/document/redirect/12184522/21" TargetMode="External"/><Relationship Id="rId45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53" Type="http://schemas.openxmlformats.org/officeDocument/2006/relationships/hyperlink" Target="http://internet.garant.ru/document/redirect/70803770/1008" TargetMode="External"/><Relationship Id="rId58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66" Type="http://schemas.openxmlformats.org/officeDocument/2006/relationships/hyperlink" Target="http://internet.garant.ru/document/redirect/12177515/0" TargetMode="External"/><Relationship Id="rId74" Type="http://schemas.openxmlformats.org/officeDocument/2006/relationships/hyperlink" Target="https://e.mail.ru/compose/?mailto=mailto%3amfcrm@e%2dmordovia.ru" TargetMode="External"/><Relationship Id="rId79" Type="http://schemas.openxmlformats.org/officeDocument/2006/relationships/hyperlink" Target="http://internet.garant.ru/document/redirect/70552650/0" TargetMode="External"/><Relationship Id="rId87" Type="http://schemas.openxmlformats.org/officeDocument/2006/relationships/hyperlink" Target="http://internet.garant.ru/document/redirect/70648202/0" TargetMode="External"/><Relationship Id="rId102" Type="http://schemas.openxmlformats.org/officeDocument/2006/relationships/hyperlink" Target="http://internet.garant.ru/document/redirect/70552651/0" TargetMode="External"/><Relationship Id="rId5" Type="http://schemas.openxmlformats.org/officeDocument/2006/relationships/hyperlink" Target="http://internet.garant.ru/document?id=12077515&amp;sub=0" TargetMode="External"/><Relationship Id="rId61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82" Type="http://schemas.openxmlformats.org/officeDocument/2006/relationships/hyperlink" Target="http://internet.garant.ru/document/redirect/12184522/0" TargetMode="External"/><Relationship Id="rId90" Type="http://schemas.openxmlformats.org/officeDocument/2006/relationships/hyperlink" Target="http://internet.garant.ru/document/redirect/71451068/0" TargetMode="External"/><Relationship Id="rId95" Type="http://schemas.openxmlformats.org/officeDocument/2006/relationships/hyperlink" Target="http://internet.garant.ru/document/redirect/70552651/0" TargetMode="External"/><Relationship Id="rId19" Type="http://schemas.openxmlformats.org/officeDocument/2006/relationships/hyperlink" Target="http://internet.garant.ru/document/redirect/70803770/1022" TargetMode="External"/><Relationship Id="rId14" Type="http://schemas.openxmlformats.org/officeDocument/2006/relationships/hyperlink" Target="http://internet.garant.ru/document/redirect/30100430/6414" TargetMode="External"/><Relationship Id="rId22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27" Type="http://schemas.openxmlformats.org/officeDocument/2006/relationships/hyperlink" Target="http://internet.garant.ru/document/redirect/30100430/6414" TargetMode="External"/><Relationship Id="rId30" Type="http://schemas.openxmlformats.org/officeDocument/2006/relationships/hyperlink" Target="http://internet.garant.ru/document/redirect/12154874/35" TargetMode="External"/><Relationship Id="rId35" Type="http://schemas.openxmlformats.org/officeDocument/2006/relationships/hyperlink" Target="http://internet.garant.ru/document/redirect/12177515/21102" TargetMode="External"/><Relationship Id="rId43" Type="http://schemas.openxmlformats.org/officeDocument/2006/relationships/hyperlink" Target="http://internet.garant.ru/document/redirect/70803770/1141" TargetMode="External"/><Relationship Id="rId48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56" Type="http://schemas.openxmlformats.org/officeDocument/2006/relationships/hyperlink" Target="http://internet.garant.ru/document/redirect/30100430/6414" TargetMode="External"/><Relationship Id="rId64" Type="http://schemas.openxmlformats.org/officeDocument/2006/relationships/hyperlink" Target="http://internet.garant.ru/document/redirect/12125267/0" TargetMode="External"/><Relationship Id="rId69" Type="http://schemas.openxmlformats.org/officeDocument/2006/relationships/hyperlink" Target="http://internet.garant.ru/document/redirect/12146661/1004" TargetMode="External"/><Relationship Id="rId77" Type="http://schemas.openxmlformats.org/officeDocument/2006/relationships/hyperlink" Target="http://internet.garant.ru/document/redirect/12154874/0" TargetMode="External"/><Relationship Id="rId100" Type="http://schemas.openxmlformats.org/officeDocument/2006/relationships/hyperlink" Target="http://internet.garant.ru/document/redirect/70803770/1000" TargetMode="External"/><Relationship Id="rId105" Type="http://schemas.openxmlformats.org/officeDocument/2006/relationships/hyperlink" Target="https://internet.garant.ru/" TargetMode="External"/><Relationship Id="rId8" Type="http://schemas.openxmlformats.org/officeDocument/2006/relationships/hyperlink" Target="http://internet.garant.ru/document?id=44806644&amp;sub=10000" TargetMode="External"/><Relationship Id="rId51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72" Type="http://schemas.openxmlformats.org/officeDocument/2006/relationships/hyperlink" Target="https://aturevo-rm.ru/vill/view/344" TargetMode="External"/><Relationship Id="rId80" Type="http://schemas.openxmlformats.org/officeDocument/2006/relationships/hyperlink" Target="http://internet.garant.ru/document/redirect/12148555/0" TargetMode="External"/><Relationship Id="rId85" Type="http://schemas.openxmlformats.org/officeDocument/2006/relationships/hyperlink" Target="http://internet.garant.ru/document/redirect/12137054/0" TargetMode="External"/><Relationship Id="rId93" Type="http://schemas.openxmlformats.org/officeDocument/2006/relationships/hyperlink" Target="http://internet.garant.ru/document/redirect/70803770/1000" TargetMode="External"/><Relationship Id="rId98" Type="http://schemas.openxmlformats.org/officeDocument/2006/relationships/hyperlink" Target="http://internet.garant.ru/document/redirect/186367/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internet.garant.ru/document/redirect/12154874/423" TargetMode="External"/><Relationship Id="rId17" Type="http://schemas.openxmlformats.org/officeDocument/2006/relationships/hyperlink" Target="http://internet.garant.ru/document/redirect/30100430/714389" TargetMode="External"/><Relationship Id="rId25" Type="http://schemas.openxmlformats.org/officeDocument/2006/relationships/hyperlink" Target="http://internet.garant.ru/document/redirect/70865886/0" TargetMode="External"/><Relationship Id="rId33" Type="http://schemas.openxmlformats.org/officeDocument/2006/relationships/hyperlink" Target="http://internet.garant.ru/document/redirect/990941/2770" TargetMode="External"/><Relationship Id="rId38" Type="http://schemas.openxmlformats.org/officeDocument/2006/relationships/hyperlink" Target="http://internet.garant.ru/document/redirect/12184522/21" TargetMode="External"/><Relationship Id="rId46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59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67" Type="http://schemas.openxmlformats.org/officeDocument/2006/relationships/hyperlink" Target="http://internet.garant.ru/document/redirect/12146661/602" TargetMode="External"/><Relationship Id="rId103" Type="http://schemas.openxmlformats.org/officeDocument/2006/relationships/hyperlink" Target="http://internet.garant.ru/document/redirect/12179043/0" TargetMode="External"/><Relationship Id="rId108" Type="http://schemas.openxmlformats.org/officeDocument/2006/relationships/fontTable" Target="fontTable.xml"/><Relationship Id="rId20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41" Type="http://schemas.openxmlformats.org/officeDocument/2006/relationships/hyperlink" Target="http://internet.garant.ru/document/redirect/12138258/0" TargetMode="External"/><Relationship Id="rId54" Type="http://schemas.openxmlformats.org/officeDocument/2006/relationships/hyperlink" Target="http://internet.garant.ru/document/redirect/70803770/1014" TargetMode="External"/><Relationship Id="rId62" Type="http://schemas.openxmlformats.org/officeDocument/2006/relationships/hyperlink" Target="http://internet.garant.ru/document/redirect/30100430/714752" TargetMode="External"/><Relationship Id="rId70" Type="http://schemas.openxmlformats.org/officeDocument/2006/relationships/hyperlink" Target="http://internet.garant.ru/document/redirect/30100430/714752" TargetMode="External"/><Relationship Id="rId75" Type="http://schemas.openxmlformats.org/officeDocument/2006/relationships/hyperlink" Target="http://internet.garant.ru/document/redirect/12124624/0" TargetMode="External"/><Relationship Id="rId83" Type="http://schemas.openxmlformats.org/officeDocument/2006/relationships/hyperlink" Target="http://internet.garant.ru/document/redirect/70803770/0" TargetMode="External"/><Relationship Id="rId88" Type="http://schemas.openxmlformats.org/officeDocument/2006/relationships/hyperlink" Target="http://internet.garant.ru/document/redirect/70865886/0" TargetMode="External"/><Relationship Id="rId91" Type="http://schemas.openxmlformats.org/officeDocument/2006/relationships/hyperlink" Target="http://internet.garant.ru/document/redirect/186367/0" TargetMode="External"/><Relationship Id="rId96" Type="http://schemas.openxmlformats.org/officeDocument/2006/relationships/hyperlink" Target="http://internet.garant.ru/document/redirect/12179043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0552650/0" TargetMode="External"/><Relationship Id="rId15" Type="http://schemas.openxmlformats.org/officeDocument/2006/relationships/hyperlink" Target="http://internet.garant.ru/document/redirect/30100430/6414" TargetMode="External"/><Relationship Id="rId23" Type="http://schemas.openxmlformats.org/officeDocument/2006/relationships/hyperlink" Target="http://internet.garant.ru/document/redirect/74644264/2000" TargetMode="External"/><Relationship Id="rId28" Type="http://schemas.openxmlformats.org/officeDocument/2006/relationships/hyperlink" Target="http://internet.garant.ru/document/redirect/70865886/1000" TargetMode="External"/><Relationship Id="rId36" Type="http://schemas.openxmlformats.org/officeDocument/2006/relationships/hyperlink" Target="http://internet.garant.ru/document/redirect/990941/2770" TargetMode="External"/><Relationship Id="rId49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57" Type="http://schemas.openxmlformats.org/officeDocument/2006/relationships/hyperlink" Target="http://internet.garant.ru/document/redirect/30100430/714389" TargetMode="External"/><Relationship Id="rId106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?id=44819243&amp;sub=0" TargetMode="External"/><Relationship Id="rId31" Type="http://schemas.openxmlformats.org/officeDocument/2006/relationships/hyperlink" Target="http://internet.garant.ru/document/redirect/12154874/423" TargetMode="External"/><Relationship Id="rId44" Type="http://schemas.openxmlformats.org/officeDocument/2006/relationships/hyperlink" Target="http://internet.garant.ru/document/redirect/70803770/1141" TargetMode="External"/><Relationship Id="rId52" Type="http://schemas.openxmlformats.org/officeDocument/2006/relationships/hyperlink" Target="http://internet.garant.ru/document/redirect/70803770/1005" TargetMode="External"/><Relationship Id="rId60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65" Type="http://schemas.openxmlformats.org/officeDocument/2006/relationships/hyperlink" Target="http://internet.garant.ru/document/redirect/12146661/0" TargetMode="External"/><Relationship Id="rId73" Type="http://schemas.openxmlformats.org/officeDocument/2006/relationships/hyperlink" Target="http://internet.garant.ru/document/redirect/30100430/6414" TargetMode="External"/><Relationship Id="rId78" Type="http://schemas.openxmlformats.org/officeDocument/2006/relationships/hyperlink" Target="http://internet.garant.ru/document/redirect/12177515/0" TargetMode="External"/><Relationship Id="rId81" Type="http://schemas.openxmlformats.org/officeDocument/2006/relationships/hyperlink" Target="http://internet.garant.ru/document/redirect/12148567/0" TargetMode="External"/><Relationship Id="rId86" Type="http://schemas.openxmlformats.org/officeDocument/2006/relationships/hyperlink" Target="http://internet.garant.ru/document/redirect/12185976/0" TargetMode="External"/><Relationship Id="rId94" Type="http://schemas.openxmlformats.org/officeDocument/2006/relationships/hyperlink" Target="http://internet.garant.ru/document/redirect/70803770/0" TargetMode="External"/><Relationship Id="rId99" Type="http://schemas.openxmlformats.org/officeDocument/2006/relationships/hyperlink" Target="http://internet.garant.ru/document/redirect/70552650/0" TargetMode="External"/><Relationship Id="rId101" Type="http://schemas.openxmlformats.org/officeDocument/2006/relationships/hyperlink" Target="http://internet.garant.ru/document/redirect/70803770/0" TargetMode="External"/><Relationship Id="rId4" Type="http://schemas.openxmlformats.org/officeDocument/2006/relationships/hyperlink" Target="http://internet.garant.ru/document?id=86367&amp;sub=0" TargetMode="External"/><Relationship Id="rId9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13" Type="http://schemas.openxmlformats.org/officeDocument/2006/relationships/hyperlink" Target="https://aturevo-rm.ru/vill/view/344/" TargetMode="External"/><Relationship Id="rId18" Type="http://schemas.openxmlformats.org/officeDocument/2006/relationships/hyperlink" Target="http://internet.garant.ru/document/redirect/12177515/91" TargetMode="External"/><Relationship Id="rId39" Type="http://schemas.openxmlformats.org/officeDocument/2006/relationships/hyperlink" Target="http://internet.garant.ru/document/redirect/12184522/21" TargetMode="External"/><Relationship Id="rId109" Type="http://schemas.openxmlformats.org/officeDocument/2006/relationships/theme" Target="theme/theme1.xml"/><Relationship Id="rId34" Type="http://schemas.openxmlformats.org/officeDocument/2006/relationships/hyperlink" Target="http://internet.garant.ru/document/redirect/12184522/21" TargetMode="External"/><Relationship Id="rId50" Type="http://schemas.openxmlformats.org/officeDocument/2006/relationships/hyperlink" Target="http://internet.garant.ru/document/redirect/990941/2770" TargetMode="External"/><Relationship Id="rId55" Type="http://schemas.openxmlformats.org/officeDocument/2006/relationships/hyperlink" Target="file:///E:\&#1057;&#1054;%20&#1057;&#1058;&#1040;&#1056;&#1054;&#1043;&#1054;%20&#1050;&#1054;&#1052;&#1055;&#1040;\&#1052;&#1086;&#1080;%20&#1076;&#1086;&#1082;&#1091;&#1084;&#1077;&#1085;&#1090;&#1099;\2024\&#1053;&#1055;&#1040;\&#1055;&#1086;&#1089;&#1090;&#1072;&#1085;&#1086;&#1074;&#1083;&#1077;&#1085;&#1080;&#1103;%202024%20&#1075;&#1086;&#1076;.docx" TargetMode="External"/><Relationship Id="rId76" Type="http://schemas.openxmlformats.org/officeDocument/2006/relationships/hyperlink" Target="http://internet.garant.ru/document/redirect/12138258/0" TargetMode="External"/><Relationship Id="rId97" Type="http://schemas.openxmlformats.org/officeDocument/2006/relationships/hyperlink" Target="http://internet.garant.ru/document/redirect/12179043/0" TargetMode="External"/><Relationship Id="rId104" Type="http://schemas.openxmlformats.org/officeDocument/2006/relationships/hyperlink" Target="https://internet.garant.ru/" TargetMode="External"/><Relationship Id="rId7" Type="http://schemas.openxmlformats.org/officeDocument/2006/relationships/hyperlink" Target="http://internet.garant.ru/document?id=70703770&amp;sub=0" TargetMode="External"/><Relationship Id="rId71" Type="http://schemas.openxmlformats.org/officeDocument/2006/relationships/hyperlink" Target="http://internet.garant.ru/document/redirect/12125267/563" TargetMode="External"/><Relationship Id="rId92" Type="http://schemas.openxmlformats.org/officeDocument/2006/relationships/hyperlink" Target="http://internet.garant.ru/document/redirect/7055265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15092</Words>
  <Characters>86028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2024-06-10T12:05:00Z</dcterms:created>
  <dcterms:modified xsi:type="dcterms:W3CDTF">2024-06-10T12:06:00Z</dcterms:modified>
</cp:coreProperties>
</file>