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F29" w:rsidRDefault="00B90F29">
      <w:pPr>
        <w:pStyle w:val="Heading1"/>
        <w:jc w:val="center"/>
      </w:pPr>
      <w:r>
        <w:t>Список невостребованных земельных долей</w:t>
      </w:r>
    </w:p>
    <w:p w:rsidR="00B90F29" w:rsidRDefault="00B90F2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с.Вольно-Никольское на 01.03.2023 года</w:t>
      </w:r>
    </w:p>
    <w:p w:rsidR="00B90F29" w:rsidRDefault="00B90F29">
      <w:pPr>
        <w:rPr>
          <w:b/>
          <w:bCs/>
          <w:sz w:val="28"/>
          <w:szCs w:val="28"/>
        </w:rPr>
      </w:pPr>
    </w:p>
    <w:p w:rsidR="00B90F29" w:rsidRDefault="00B90F29">
      <w:r>
        <w:t xml:space="preserve">В связи с изменениями в земельном законодательстве Российской Федерации, администрация Курташкинского сельского поселения Атюрьевского муниципального района Республики Мордовия опубликовывает список лиц, земельные доли которых могут быть признаны невостребованными, и разъясняет, что в соответствии со ст.12.1 Федерального закона от 24.07.2002 года №101-ФЗ «Об обороте земель сельскохозяйственного назначения» ( в ред. Федерального закона от 29.12.2010 г. № 435-ФЗ «О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назначения»), невостребованной земельной долей может быть признана земельная доля, сведения о собственнике которой не содержатся в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не указал, что отказывается в пользу другого наследника. </w:t>
      </w:r>
    </w:p>
    <w:p w:rsidR="00B90F29" w:rsidRDefault="00B90F29">
      <w:r>
        <w:t xml:space="preserve">    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 При этом земельные доли, права на которые зарегистрированы в соответствии с Федеральным законом от 21 июля 1997 года № 122-ФЗ «О государственной регистрации прав на недвижимое имущество и сделок с ним», не могут быть признаны невостребованными земельными долями.</w:t>
      </w:r>
    </w:p>
    <w:p w:rsidR="00B90F29" w:rsidRDefault="00B90F29">
      <w:r>
        <w:t xml:space="preserve">    Кроме того, орган местного самоуправления поселения по месту расположения земельного участка, находящегося в долевой собственности, вправе обратиться в суд с требованием о признании права муниципальной собственности на земельные доли, признанные невостребованными.</w:t>
      </w:r>
    </w:p>
    <w:p w:rsidR="00B90F29" w:rsidRDefault="00B90F29">
      <w:r>
        <w:t xml:space="preserve">    Лица, считающие, что они или принадлежащие им земельные доли необоснованно включены в список невостребованных земельных долей, вправе до 14 июля 2023 года представить в письменной форме возражения в администрацию Курташкинского</w:t>
      </w:r>
      <w:bookmarkStart w:id="0" w:name="_GoBack"/>
      <w:bookmarkEnd w:id="0"/>
      <w:r>
        <w:t xml:space="preserve"> сельского поселения Атюрьевского муниципального района Республики Мордовия, и заявить  об этом на общем собрании участников долевой собственности, что является основанием для исключения указанных лиц и(или) земельных долей из списка невостребованных земельных долей.</w:t>
      </w:r>
    </w:p>
    <w:p w:rsidR="00B90F29" w:rsidRDefault="00B90F29"/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101"/>
        <w:gridCol w:w="8007"/>
      </w:tblGrid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 Василий Иванович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Быкова Вера Егоровна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Гудилов Виктор Иванович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Гудилова Александра Фроловна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 Василий Яковлевич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Гусева Мария Петровна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Гришутина Анастасия Федоровна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Валерий Андреевич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Князева Надежда Антоновна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Кошелева Раиса Петровна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Крупин Николай Михайлович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Крупина Зинаида Ефимовна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Маркин Иван Иванович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 Василий Степанович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Макарова Александра Акимовна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Малинкина Анна Григорьевна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Маршанкина Татьяна Васильевна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Немцев Иван Григорьевич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Польская Мария Григорьевна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Польская Татьяна Ермолаевна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Польский Зиновий Федорович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Рогожкин Иван Васильевич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Рогожкина Александра Довыдовна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Пайганов Владимир Филлипович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Пайганова Любовь Павловна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Пайганов Геннадий Владимирович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Палагина Варвара Николаевна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Савин Алексей Иванович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Сладкова Мария Фроловна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Сыркина Ефимия Михайловна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Степашкина Анастасия Федоровна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 Федор Степанович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 Николай Яковлевич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 Владимир Петрович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Спирина Прасковья Петровна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Спирин Юрий Михайлович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Степашкина Елизавета Константиновна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Степашкина Елизавета Евдокимовна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Степашкина Василиса Константиновна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Татаров Иван Егорович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Татарова Александра Тимофеевна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Тимошкина Мария Ивановна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Туркин Александр Владимирович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Уфаева Анна Николаевна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Немцева Анна Никифоровна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Уфаева Елизавета Петровна</w:t>
            </w:r>
          </w:p>
        </w:tc>
      </w:tr>
      <w:tr w:rsidR="00B90F29"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8007" w:type="dxa"/>
          </w:tcPr>
          <w:p w:rsidR="00B90F29" w:rsidRDefault="00B90F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Уфаева Татьяна Филипповна</w:t>
            </w:r>
          </w:p>
        </w:tc>
      </w:tr>
      <w:tr w:rsidR="00B90F29">
        <w:trPr>
          <w:gridAfter w:val="1"/>
          <w:wAfter w:w="8007" w:type="dxa"/>
        </w:trPr>
        <w:tc>
          <w:tcPr>
            <w:tcW w:w="1101" w:type="dxa"/>
          </w:tcPr>
          <w:p w:rsidR="00B90F29" w:rsidRDefault="00B90F29">
            <w:pPr>
              <w:rPr>
                <w:sz w:val="28"/>
                <w:szCs w:val="28"/>
              </w:rPr>
            </w:pPr>
          </w:p>
        </w:tc>
      </w:tr>
    </w:tbl>
    <w:p w:rsidR="00B90F29" w:rsidRDefault="00B90F29"/>
    <w:sectPr w:rsidR="00B90F29" w:rsidSect="00B90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F29"/>
    <w:rsid w:val="00B9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F2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603</Words>
  <Characters>3441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Admin</dc:creator>
  <cp:keywords/>
  <dc:description/>
  <cp:lastModifiedBy>1</cp:lastModifiedBy>
  <cp:revision>2</cp:revision>
  <dcterms:created xsi:type="dcterms:W3CDTF">2024-05-07T06:42:00Z</dcterms:created>
  <dcterms:modified xsi:type="dcterms:W3CDTF">2024-05-07T06:42:00Z</dcterms:modified>
</cp:coreProperties>
</file>