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4BF" w:rsidRPr="00C614BF" w:rsidRDefault="00C614BF" w:rsidP="00C614BF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614B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Сергей Чирков подписал соглашение о сотрудничестве с Мордовией</w:t>
      </w:r>
    </w:p>
    <w:p w:rsidR="00C614BF" w:rsidRPr="00C614BF" w:rsidRDefault="00C614BF" w:rsidP="00C614B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Социального фонда (СФР) Сергей Чирков сегодня посетил Республику Мордовию с рабочим визитом. Глава фонда встретился с губернатором Мордовии Артёмом </w:t>
      </w:r>
      <w:proofErr w:type="spellStart"/>
      <w:r w:rsidRPr="00C614BF">
        <w:rPr>
          <w:rFonts w:ascii="Times New Roman" w:eastAsia="Times New Roman" w:hAnsi="Times New Roman" w:cs="Times New Roman"/>
          <w:sz w:val="24"/>
          <w:szCs w:val="24"/>
        </w:rPr>
        <w:t>Здуновым</w:t>
      </w:r>
      <w:proofErr w:type="spellEnd"/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 и подписал с ним соглашение о сотрудничестве. Сергей Чирков также провел совещание с руководством регионального отделения Социального фонда в республике, оценил работу клиентских служб и центра общения для старшего поколения.</w:t>
      </w:r>
    </w:p>
    <w:p w:rsidR="00C614BF" w:rsidRPr="00C614BF" w:rsidRDefault="00C614BF" w:rsidP="00C614B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Подписанное между Социальным фондом и руководством республики соглашение позволит повысить оперативность и качество оказания услуг в социальной сфере на территории республики, отметил Сергей Чирков. Он поблагодарил губернатора за поддержку работы фонда, в том числе за помощь по развитию центров общения для людей старшего возраста. Артём </w:t>
      </w:r>
      <w:proofErr w:type="spellStart"/>
      <w:r w:rsidRPr="00C614BF">
        <w:rPr>
          <w:rFonts w:ascii="Times New Roman" w:eastAsia="Times New Roman" w:hAnsi="Times New Roman" w:cs="Times New Roman"/>
          <w:sz w:val="24"/>
          <w:szCs w:val="24"/>
        </w:rPr>
        <w:t>Здунов</w:t>
      </w:r>
      <w:proofErr w:type="spellEnd"/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 отметил, что центры пользуются особой популярностью среди жителей региона. «Я слышу о центрах самые лучшие отзывы, – поделился губернатор. – Это многим спасает жизни, потому что самое страшное для человека – одиночество. А в центрах пенсионеры собираются, получают новые знания и чувствуют себя там очень уютно».</w:t>
      </w:r>
    </w:p>
    <w:p w:rsidR="00C614BF" w:rsidRPr="00C614BF" w:rsidRDefault="00C614BF" w:rsidP="00C614B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Сергей Чирков рассказал, что мордовское отделение находится в тройке лидеров по активности и эффективности работы, поэтому регион может стать одним из первых, где откроются флагманские клиентские службы </w:t>
      </w:r>
      <w:proofErr w:type="spellStart"/>
      <w:r w:rsidRPr="00C614BF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C614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14BF" w:rsidRPr="00C614BF" w:rsidRDefault="00C614BF" w:rsidP="00C614B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4BF">
        <w:rPr>
          <w:rFonts w:ascii="Times New Roman" w:eastAsia="Times New Roman" w:hAnsi="Times New Roman" w:cs="Times New Roman"/>
          <w:sz w:val="24"/>
          <w:szCs w:val="24"/>
        </w:rPr>
        <w:t>Председатель СФР также рассказал главе Мордовии о пилотном проекте, в рамках которого фонд получает полномочия по предоставлению региональных мер поддержки. «В рамках социального казначейства мы можем через свои системы оформлять и платить региональные меры поддержки, чтобы вы могли использовать свои ресурсы на другие направления, которые для вас важны», – отметил председатель Социального фонда.</w:t>
      </w:r>
    </w:p>
    <w:p w:rsidR="00C614BF" w:rsidRPr="00C614BF" w:rsidRDefault="00C614BF" w:rsidP="00C614B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В ходе рабочей поездки Сергей Чирков также принял участие в чествовании передовиков производства и победителей соревнований трудовых коллективов. В преддверии праздника 1 Мая он напомнил, что система социального страхования основана на взаимодействии работника, работодателя и государства. «Бюджет Социального фонда в этом году составляет 17 трлн рублей, – отметил председатель </w:t>
      </w:r>
      <w:proofErr w:type="spellStart"/>
      <w:r w:rsidRPr="00C614BF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C614BF">
        <w:rPr>
          <w:rFonts w:ascii="Times New Roman" w:eastAsia="Times New Roman" w:hAnsi="Times New Roman" w:cs="Times New Roman"/>
          <w:sz w:val="24"/>
          <w:szCs w:val="24"/>
        </w:rPr>
        <w:t>. – Это беспрецедентная сумма, которая направляется на цели социальной защиты граждан: пенсии, пособия, социальные выплаты. Фонд сделает все, чтобы гарантированные государством меры были удобными, оперативными и предоставлялись в полном объеме».</w:t>
      </w:r>
    </w:p>
    <w:p w:rsidR="00C614BF" w:rsidRPr="00C614BF" w:rsidRDefault="00C614BF" w:rsidP="00C614B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Сергей Чирков также проверил работу отделения </w:t>
      </w:r>
      <w:proofErr w:type="spellStart"/>
      <w:r w:rsidRPr="00C614BF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C614BF">
        <w:rPr>
          <w:rFonts w:ascii="Times New Roman" w:eastAsia="Times New Roman" w:hAnsi="Times New Roman" w:cs="Times New Roman"/>
          <w:sz w:val="24"/>
          <w:szCs w:val="24"/>
        </w:rPr>
        <w:t xml:space="preserve"> по Мордовии, оценил условия приема граждан специалистами клиентских служб и посетил центр общения старшего поколения. В ходе визита председатель также побывал на площадке фонда «Защитники Отечества», где представители СФР консультируют ветеранов специальной военной операции по вопросам получения выплат и льгот.</w:t>
      </w:r>
    </w:p>
    <w:p w:rsidR="00456739" w:rsidRPr="00C614BF" w:rsidRDefault="00456739" w:rsidP="00C614BF"/>
    <w:sectPr w:rsidR="00456739" w:rsidRPr="00C614BF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9436F"/>
    <w:multiLevelType w:val="multilevel"/>
    <w:tmpl w:val="5874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5577770"/>
    <w:multiLevelType w:val="multilevel"/>
    <w:tmpl w:val="A1329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0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9"/>
  </w:num>
  <w:num w:numId="5">
    <w:abstractNumId w:val="6"/>
  </w:num>
  <w:num w:numId="6">
    <w:abstractNumId w:val="10"/>
  </w:num>
  <w:num w:numId="7">
    <w:abstractNumId w:val="8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D0CC7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1F9F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614BF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5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014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039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4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07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756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35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1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75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E0721-E7AC-411A-B74F-6777AFA53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2024-05-03T08:21:00Z</dcterms:created>
  <dcterms:modified xsi:type="dcterms:W3CDTF">2024-05-03T08:21:00Z</dcterms:modified>
</cp:coreProperties>
</file>