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C63" w:rsidRPr="00EE5176" w:rsidRDefault="003E4C63" w:rsidP="003E4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3E4C63" w:rsidRPr="00EE5176" w:rsidRDefault="003E4C63" w:rsidP="003E4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 ДЕПУТАТОВ </w:t>
      </w:r>
      <w:proofErr w:type="spellStart"/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НОВОЧАДОВСКОГО</w:t>
      </w:r>
      <w:proofErr w:type="spellEnd"/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3E4C63" w:rsidRPr="00EE5176" w:rsidRDefault="003E4C63" w:rsidP="003E4C6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3E4C63" w:rsidRPr="00EE5176" w:rsidRDefault="003E4C63" w:rsidP="003E4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3E4C63" w:rsidRPr="00EE5176" w:rsidRDefault="003E4C63" w:rsidP="003E4C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E4C63" w:rsidRPr="00EE5176" w:rsidRDefault="003E4C63" w:rsidP="003E4C6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</w:p>
    <w:p w:rsidR="003E4C63" w:rsidRPr="00634BDD" w:rsidRDefault="003E4C63" w:rsidP="003E4C63">
      <w:pPr>
        <w:tabs>
          <w:tab w:val="left" w:pos="450"/>
          <w:tab w:val="center" w:pos="5012"/>
        </w:tabs>
        <w:spacing w:after="0" w:line="240" w:lineRule="auto"/>
        <w:ind w:hanging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«11» марта </w:t>
      </w:r>
      <w:r w:rsidRPr="002369FC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36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№ 55</w:t>
      </w:r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</w:t>
      </w:r>
    </w:p>
    <w:p w:rsidR="003E4C63" w:rsidRPr="00EE5176" w:rsidRDefault="003E4C63" w:rsidP="003E4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4C63" w:rsidRPr="00EE5176" w:rsidRDefault="003E4C63" w:rsidP="003E4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ПЕРЕДАЧЕ ЧАСТИ ПОЛНОМОЧИЙ </w:t>
      </w: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 </w:t>
      </w: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НОВОЧАДОВСКОМУ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СЕЛЬСКОМУ ПОСЕЛЕНИЮ </w:t>
      </w: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3E4C63" w:rsidRPr="00EE5176" w:rsidRDefault="003E4C63" w:rsidP="003E4C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Совет депутатов </w:t>
      </w:r>
      <w:proofErr w:type="spellStart"/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</w:t>
      </w:r>
      <w:r w:rsidRPr="00EE51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</w:t>
      </w:r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E4C63" w:rsidRPr="00EE5176" w:rsidRDefault="003E4C63" w:rsidP="003E4C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4C63" w:rsidRPr="00EE5176" w:rsidRDefault="003E4C63" w:rsidP="003E4C6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bookmarkStart w:id="0" w:name="sub_1"/>
      <w:r w:rsidRPr="00EE517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1. Утвердить</w:t>
      </w:r>
      <w:bookmarkStart w:id="1" w:name="sub_11"/>
      <w:bookmarkEnd w:id="0"/>
      <w:r w:rsidRPr="00EE5176">
        <w:rPr>
          <w:rFonts w:ascii="Times New Roman" w:eastAsia="Lucida Sans Unicode" w:hAnsi="Times New Roman" w:cs="Tahoma"/>
          <w:b/>
          <w:kern w:val="3"/>
          <w:sz w:val="24"/>
          <w:szCs w:val="24"/>
          <w:lang w:eastAsia="ru-RU"/>
        </w:rPr>
        <w:t xml:space="preserve"> </w:t>
      </w:r>
      <w:r w:rsidRPr="00EE5176"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  <w:t>прилагаемое</w:t>
      </w:r>
      <w:r w:rsidRPr="00EE5176">
        <w:rPr>
          <w:rFonts w:ascii="Times New Roman" w:eastAsia="Lucida Sans Unicode" w:hAnsi="Times New Roman" w:cs="Tahoma"/>
          <w:b/>
          <w:kern w:val="3"/>
          <w:sz w:val="24"/>
          <w:szCs w:val="24"/>
          <w:lang w:eastAsia="ru-RU"/>
        </w:rPr>
        <w:t xml:space="preserve"> </w:t>
      </w:r>
      <w:hyperlink w:anchor="sub_100" w:history="1">
        <w:r w:rsidRPr="00EE5176">
          <w:rPr>
            <w:rFonts w:ascii="Times New Roman" w:eastAsia="Lucida Sans Unicode" w:hAnsi="Times New Roman" w:cs="Tahoma"/>
            <w:color w:val="000000"/>
            <w:kern w:val="3"/>
            <w:sz w:val="24"/>
            <w:szCs w:val="24"/>
            <w:lang w:eastAsia="ru-RU"/>
          </w:rPr>
          <w:t>Соглашение</w:t>
        </w:r>
      </w:hyperlink>
      <w:r w:rsidRPr="00EE5176"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  <w:t xml:space="preserve"> "О передаче части полномочий </w:t>
      </w:r>
      <w:proofErr w:type="spellStart"/>
      <w:r w:rsidRPr="00EE5176"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  <w:t>Атюрьевского</w:t>
      </w:r>
      <w:proofErr w:type="spellEnd"/>
      <w:r w:rsidRPr="00EE5176"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  <w:t xml:space="preserve"> муниципального района Республики Мордовия </w:t>
      </w:r>
      <w:proofErr w:type="spellStart"/>
      <w:r w:rsidRPr="00EE5176"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  <w:t>Новочадовскому</w:t>
      </w:r>
      <w:proofErr w:type="spellEnd"/>
      <w:r w:rsidRPr="00EE5176"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  <w:t xml:space="preserve"> сельскому поселению </w:t>
      </w:r>
      <w:proofErr w:type="spellStart"/>
      <w:r w:rsidRPr="00EE5176"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  <w:t>Атюрьевского</w:t>
      </w:r>
      <w:proofErr w:type="spellEnd"/>
      <w:r w:rsidRPr="00EE5176"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  <w:t xml:space="preserve"> муниципального района Республики Мордовия".</w:t>
      </w:r>
      <w:bookmarkStart w:id="2" w:name="sub_12"/>
      <w:bookmarkEnd w:id="1"/>
      <w:bookmarkEnd w:id="2"/>
    </w:p>
    <w:p w:rsidR="003E4C63" w:rsidRPr="00EE5176" w:rsidRDefault="003E4C63" w:rsidP="003E4C6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 w:cs="Times New Roman"/>
          <w:bCs/>
          <w:kern w:val="1"/>
          <w:sz w:val="24"/>
          <w:szCs w:val="24"/>
          <w:lang w:eastAsia="hi-IN" w:bidi="hi-IN"/>
        </w:rPr>
      </w:pPr>
      <w:r w:rsidRPr="00EE5176">
        <w:rPr>
          <w:rFonts w:ascii="Times New Roman" w:eastAsia="Lucida Sans Unicode" w:hAnsi="Times New Roman" w:cs="Times New Roman"/>
          <w:kern w:val="1"/>
          <w:sz w:val="24"/>
          <w:szCs w:val="24"/>
          <w:lang w:eastAsia="hi-IN" w:bidi="hi-IN"/>
        </w:rPr>
        <w:t>2</w:t>
      </w:r>
      <w:bookmarkStart w:id="3" w:name="sub_3"/>
      <w:r w:rsidRPr="00EE5176">
        <w:rPr>
          <w:rFonts w:ascii="Times New Roman" w:eastAsia="Lucida Sans Unicode" w:hAnsi="Times New Roman" w:cs="Times New Roman"/>
          <w:kern w:val="1"/>
          <w:sz w:val="24"/>
          <w:szCs w:val="24"/>
          <w:lang w:eastAsia="hi-IN" w:bidi="hi-IN"/>
        </w:rPr>
        <w:t xml:space="preserve">. </w:t>
      </w:r>
      <w:bookmarkEnd w:id="3"/>
      <w:r w:rsidRPr="00EE5176">
        <w:rPr>
          <w:rFonts w:ascii="Times New Roman" w:eastAsia="Lucida Sans Unicode" w:hAnsi="Times New Roman" w:cs="Times New Roman"/>
          <w:bCs/>
          <w:kern w:val="1"/>
          <w:sz w:val="24"/>
          <w:szCs w:val="24"/>
          <w:lang w:eastAsia="hi-IN" w:bidi="hi-IN"/>
        </w:rPr>
        <w:t>Настоящее решение вступает в силу со дня его официального опубликования.</w:t>
      </w:r>
    </w:p>
    <w:p w:rsidR="003E4C63" w:rsidRPr="00EE5176" w:rsidRDefault="003E4C63" w:rsidP="003E4C6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EE5176"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  <w:t xml:space="preserve">3. Контроль за исполнением настоящего решения оставляю за собой. </w:t>
      </w:r>
    </w:p>
    <w:p w:rsidR="003E4C63" w:rsidRPr="00EE5176" w:rsidRDefault="003E4C63" w:rsidP="003E4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4C63" w:rsidRPr="00EE5176" w:rsidRDefault="003E4C63" w:rsidP="003E4C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4C63" w:rsidRPr="00EE5176" w:rsidRDefault="003E4C63" w:rsidP="003E4C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4C63" w:rsidRPr="00EE5176" w:rsidRDefault="003E4C63" w:rsidP="003E4C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4C63" w:rsidRDefault="003E4C63" w:rsidP="003E4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4C63" w:rsidRDefault="003E4C63" w:rsidP="003E4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4C63" w:rsidRDefault="003E4C63" w:rsidP="003E4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4C63" w:rsidRDefault="003E4C63" w:rsidP="003E4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4C63" w:rsidRPr="00EE5176" w:rsidRDefault="003E4C63" w:rsidP="003E4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Совета депутатов </w:t>
      </w:r>
    </w:p>
    <w:p w:rsidR="003E4C63" w:rsidRPr="00EE5176" w:rsidRDefault="003E4C63" w:rsidP="003E4C63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EE5176">
        <w:rPr>
          <w:rFonts w:ascii="Times New Roman" w:eastAsia="Times New Roman" w:hAnsi="Times New Roman" w:cs="Times New Roman"/>
          <w:sz w:val="24"/>
          <w:szCs w:val="24"/>
          <w:lang w:eastAsia="ru-RU"/>
        </w:rPr>
        <w:t>В.И.Шнякина</w:t>
      </w:r>
      <w:proofErr w:type="spellEnd"/>
    </w:p>
    <w:p w:rsidR="003E4C63" w:rsidRPr="00EE5176" w:rsidRDefault="003E4C63" w:rsidP="003E4C63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</w:pPr>
    </w:p>
    <w:p w:rsidR="003E4C63" w:rsidRPr="00EE5176" w:rsidRDefault="003E4C63" w:rsidP="003E4C63"/>
    <w:p w:rsidR="003E4C63" w:rsidRPr="00EE5176" w:rsidRDefault="003E4C63" w:rsidP="003E4C63"/>
    <w:p w:rsidR="003E4C63" w:rsidRPr="00EE5176" w:rsidRDefault="003E4C63" w:rsidP="003E4C63"/>
    <w:p w:rsidR="00970576" w:rsidRDefault="00970576">
      <w:bookmarkStart w:id="4" w:name="_GoBack"/>
      <w:bookmarkEnd w:id="4"/>
    </w:p>
    <w:sectPr w:rsidR="00970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C63"/>
    <w:rsid w:val="003E4C63"/>
    <w:rsid w:val="00970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34F393-EE21-491D-89EF-06273DD7C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C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2024-04-17T13:38:00Z</dcterms:created>
  <dcterms:modified xsi:type="dcterms:W3CDTF">2024-04-17T13:38:00Z</dcterms:modified>
</cp:coreProperties>
</file>