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63F" w:rsidRPr="0039663F" w:rsidRDefault="0039663F" w:rsidP="0039663F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966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С начала года Отделение СФР по Мордовии оформило более 400 сертификатов на материнский капитал в </w:t>
      </w:r>
      <w:proofErr w:type="spellStart"/>
      <w:r w:rsidRPr="003966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проактивном</w:t>
      </w:r>
      <w:proofErr w:type="spellEnd"/>
      <w:r w:rsidRPr="003966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режиме</w:t>
      </w:r>
    </w:p>
    <w:p w:rsidR="0039663F" w:rsidRPr="0039663F" w:rsidRDefault="0039663F" w:rsidP="0039663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39663F">
        <w:rPr>
          <w:rFonts w:ascii="Times New Roman" w:eastAsia="Times New Roman" w:hAnsi="Times New Roman" w:cs="Times New Roman"/>
          <w:sz w:val="24"/>
          <w:szCs w:val="24"/>
        </w:rPr>
        <w:t xml:space="preserve">В 2024 году Отделение СФР по Мордовии  в </w:t>
      </w:r>
      <w:proofErr w:type="spellStart"/>
      <w:r w:rsidRPr="0039663F">
        <w:rPr>
          <w:rFonts w:ascii="Times New Roman" w:eastAsia="Times New Roman" w:hAnsi="Times New Roman" w:cs="Times New Roman"/>
          <w:sz w:val="24"/>
          <w:szCs w:val="24"/>
        </w:rPr>
        <w:t>проактивном</w:t>
      </w:r>
      <w:proofErr w:type="spellEnd"/>
      <w:r w:rsidRPr="0039663F">
        <w:rPr>
          <w:rFonts w:ascii="Times New Roman" w:eastAsia="Times New Roman" w:hAnsi="Times New Roman" w:cs="Times New Roman"/>
          <w:sz w:val="24"/>
          <w:szCs w:val="24"/>
        </w:rPr>
        <w:t xml:space="preserve"> режиме выдало 443 сертификата на материнский капитал, а с апреля 2020 года,  когда средства господдержки начали оформляться семьям без обращения с их стороны, таких документов специалисты Отделения оформили уже более 13 850.</w:t>
      </w:r>
    </w:p>
    <w:p w:rsidR="0039663F" w:rsidRPr="0039663F" w:rsidRDefault="0039663F" w:rsidP="0039663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663F">
        <w:rPr>
          <w:rFonts w:ascii="Times New Roman" w:eastAsia="Times New Roman" w:hAnsi="Times New Roman" w:cs="Times New Roman"/>
          <w:sz w:val="24"/>
          <w:szCs w:val="24"/>
        </w:rPr>
        <w:t>Беззаявительный</w:t>
      </w:r>
      <w:proofErr w:type="spellEnd"/>
      <w:r w:rsidRPr="0039663F">
        <w:rPr>
          <w:rFonts w:ascii="Times New Roman" w:eastAsia="Times New Roman" w:hAnsi="Times New Roman" w:cs="Times New Roman"/>
          <w:sz w:val="24"/>
          <w:szCs w:val="24"/>
        </w:rPr>
        <w:t xml:space="preserve"> порядок предусматривает формирование электронного сертификата, который мама получает в личном кабинете на портале </w:t>
      </w:r>
      <w:proofErr w:type="spellStart"/>
      <w:r w:rsidRPr="0039663F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39663F">
        <w:rPr>
          <w:rFonts w:ascii="Times New Roman" w:eastAsia="Times New Roman" w:hAnsi="Times New Roman" w:cs="Times New Roman"/>
          <w:sz w:val="24"/>
          <w:szCs w:val="24"/>
        </w:rPr>
        <w:t>. Регистрация на портале не только позволяет получить сам сертификат, но и в большинстве случаев распорядиться его средствами без визита в клиентские службы Социального фонда или МФЦ. Нужно только дистанционно подать соответствующее заявление, а все необходимые сведения специалисты запросят самостоятельно в рамках межведомственного взаимодействия.</w:t>
      </w:r>
    </w:p>
    <w:p w:rsidR="0039663F" w:rsidRPr="0039663F" w:rsidRDefault="0039663F" w:rsidP="0039663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63F">
        <w:rPr>
          <w:rFonts w:ascii="Times New Roman" w:eastAsia="Times New Roman" w:hAnsi="Times New Roman" w:cs="Times New Roman"/>
          <w:i/>
          <w:iCs/>
          <w:sz w:val="24"/>
          <w:szCs w:val="24"/>
        </w:rPr>
        <w:t>«</w:t>
      </w:r>
      <w:proofErr w:type="spellStart"/>
      <w:r w:rsidRPr="0039663F">
        <w:rPr>
          <w:rFonts w:ascii="Times New Roman" w:eastAsia="Times New Roman" w:hAnsi="Times New Roman" w:cs="Times New Roman"/>
          <w:sz w:val="24"/>
          <w:szCs w:val="24"/>
        </w:rPr>
        <w:t>Проактивный</w:t>
      </w:r>
      <w:proofErr w:type="spellEnd"/>
      <w:r w:rsidRPr="0039663F">
        <w:rPr>
          <w:rFonts w:ascii="Times New Roman" w:eastAsia="Times New Roman" w:hAnsi="Times New Roman" w:cs="Times New Roman"/>
          <w:sz w:val="24"/>
          <w:szCs w:val="24"/>
        </w:rPr>
        <w:t xml:space="preserve"> формат государственных услуг осуществляется в соответствии с принципами социального казначейства, цель которого — ускорить процесс назначения мер социальной поддержки и сделать его максимально простым и удобным для граждан</w:t>
      </w:r>
      <w:proofErr w:type="gramStart"/>
      <w:r w:rsidRPr="0039663F">
        <w:rPr>
          <w:rFonts w:ascii="Times New Roman" w:eastAsia="Times New Roman" w:hAnsi="Times New Roman" w:cs="Times New Roman"/>
          <w:i/>
          <w:iCs/>
          <w:sz w:val="24"/>
          <w:szCs w:val="24"/>
        </w:rPr>
        <w:t>»,—</w:t>
      </w:r>
      <w:proofErr w:type="gramEnd"/>
      <w:r w:rsidRPr="0039663F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39663F">
        <w:rPr>
          <w:rFonts w:ascii="Times New Roman" w:eastAsia="Times New Roman" w:hAnsi="Times New Roman" w:cs="Times New Roman"/>
          <w:sz w:val="24"/>
          <w:szCs w:val="24"/>
        </w:rPr>
        <w:t>отметил </w:t>
      </w:r>
      <w:r w:rsidRPr="0039663F">
        <w:rPr>
          <w:rFonts w:ascii="Times New Roman" w:eastAsia="Times New Roman" w:hAnsi="Times New Roman" w:cs="Times New Roman"/>
          <w:b/>
          <w:bCs/>
          <w:sz w:val="24"/>
          <w:szCs w:val="24"/>
        </w:rPr>
        <w:t>управляющий ОСФР по Мордовии Владимир Василькин</w:t>
      </w:r>
      <w:r w:rsidRPr="003966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30A40" w:rsidRPr="00430A40" w:rsidRDefault="00430A40" w:rsidP="00430A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0A4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456739" w:rsidRPr="00430A40" w:rsidRDefault="00456739" w:rsidP="00430A40"/>
    <w:sectPr w:rsidR="00456739" w:rsidRPr="00430A4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30A40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B86E7-0CBB-4386-BEA5-C4559CA34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2024-04-03T13:16:00Z</dcterms:created>
  <dcterms:modified xsi:type="dcterms:W3CDTF">2024-04-03T13:16:00Z</dcterms:modified>
</cp:coreProperties>
</file>