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7C9" w:rsidRPr="00EE5176" w:rsidRDefault="004867C9" w:rsidP="004867C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4867C9" w:rsidRPr="00EE5176" w:rsidRDefault="004867C9" w:rsidP="004867C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4867C9" w:rsidRPr="00EE5176" w:rsidRDefault="004867C9" w:rsidP="004867C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4867C9" w:rsidRPr="00EE5176" w:rsidRDefault="004867C9" w:rsidP="004867C9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«11» марта 2024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№52</w:t>
      </w: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с.Новочадово</w:t>
      </w:r>
      <w:proofErr w:type="spellEnd"/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867C9" w:rsidRPr="00C5433C" w:rsidRDefault="004867C9" w:rsidP="004867C9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2024 год</w:t>
      </w:r>
    </w:p>
    <w:p w:rsidR="004867C9" w:rsidRDefault="004867C9" w:rsidP="004867C9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aps/>
          <w:color w:val="333333"/>
          <w:sz w:val="28"/>
          <w:szCs w:val="28"/>
          <w:lang w:eastAsia="ru-RU"/>
        </w:rPr>
      </w:pPr>
    </w:p>
    <w:p w:rsidR="004867C9" w:rsidRPr="00D12836" w:rsidRDefault="004867C9" w:rsidP="004867C9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Федеральным законом от </w:t>
      </w:r>
      <w:hyperlink r:id="rId5" w:history="1">
        <w:r w:rsidRPr="00D1283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12.01.1996 № 8-ФЗ</w:t>
        </w:r>
      </w:hyperlink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погребении и похоронном деле», руководствуясь постановлением  Правительства Российской Феде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рации от 23.01.2024 г. № 46 "Об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утверждении коэффициента индексации выплат, пособий и компенсаций в 2024 году", по согласованию с Отделением Фонда пенсионного и социального страхования Российской Федерации по Республике Мордовия, а также с Государственным комитетом по тарифам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A042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867C9" w:rsidRPr="00C5433C" w:rsidRDefault="004867C9" w:rsidP="004867C9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стоимость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2024 год, согласно приложению.</w:t>
      </w:r>
    </w:p>
    <w:p w:rsidR="004867C9" w:rsidRPr="00DA042B" w:rsidRDefault="004867C9" w:rsidP="004867C9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27.06.2023 года №32 «</w:t>
      </w:r>
      <w:r w:rsidRPr="00DA042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4867C9" w:rsidRPr="00C5433C" w:rsidRDefault="004867C9" w:rsidP="004867C9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после дня его официального опубликования и распространяет свое действие на правоотношения, возникшие с 01.02.2024 года.</w:t>
      </w:r>
    </w:p>
    <w:p w:rsidR="004867C9" w:rsidRPr="001073BE" w:rsidRDefault="004867C9" w:rsidP="004867C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128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867C9" w:rsidRDefault="004867C9" w:rsidP="004867C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4867C9" w:rsidRPr="00DA042B" w:rsidRDefault="004867C9" w:rsidP="004867C9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Глава </w:t>
      </w:r>
      <w:proofErr w:type="spellStart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Новочадовского</w:t>
      </w:r>
      <w:proofErr w:type="spellEnd"/>
    </w:p>
    <w:p w:rsidR="004867C9" w:rsidRDefault="004867C9" w:rsidP="004867C9">
      <w:pPr>
        <w:widowControl w:val="0"/>
        <w:tabs>
          <w:tab w:val="left" w:pos="801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сельского </w:t>
      </w:r>
      <w:proofErr w:type="gramStart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поселения:   </w:t>
      </w:r>
      <w:proofErr w:type="gramEnd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                                                             </w:t>
      </w:r>
      <w:proofErr w:type="spellStart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В.И.Шнякина</w:t>
      </w:r>
      <w:proofErr w:type="spellEnd"/>
    </w:p>
    <w:p w:rsidR="004867C9" w:rsidRDefault="004867C9" w:rsidP="004867C9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4867C9" w:rsidRDefault="004867C9" w:rsidP="004867C9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</w:pPr>
    </w:p>
    <w:p w:rsidR="004867C9" w:rsidRDefault="004867C9" w:rsidP="004867C9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</w:pPr>
    </w:p>
    <w:p w:rsidR="004867C9" w:rsidRDefault="004867C9" w:rsidP="004867C9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</w:pPr>
    </w:p>
    <w:p w:rsidR="004867C9" w:rsidRPr="00DA042B" w:rsidRDefault="004867C9" w:rsidP="004867C9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DA042B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t xml:space="preserve">Приложение 1                                              </w:t>
      </w:r>
    </w:p>
    <w:p w:rsidR="004867C9" w:rsidRPr="00DA042B" w:rsidRDefault="004867C9" w:rsidP="004867C9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DA042B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t>УТВЕРЖДЕНО</w:t>
      </w:r>
    </w:p>
    <w:p w:rsidR="004867C9" w:rsidRPr="00DA042B" w:rsidRDefault="004867C9" w:rsidP="004867C9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решением Совета депутатов</w:t>
      </w:r>
    </w:p>
    <w:p w:rsidR="004867C9" w:rsidRPr="00DA042B" w:rsidRDefault="004867C9" w:rsidP="004867C9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</w:t>
      </w:r>
    </w:p>
    <w:p w:rsidR="004867C9" w:rsidRPr="00DA042B" w:rsidRDefault="004867C9" w:rsidP="004867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</w:t>
      </w:r>
      <w:proofErr w:type="spellStart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</w:t>
      </w:r>
    </w:p>
    <w:p w:rsidR="004867C9" w:rsidRDefault="004867C9" w:rsidP="004867C9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</w:t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Республи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             от «11» марта 2024 г. №52</w:t>
      </w:r>
    </w:p>
    <w:p w:rsidR="004867C9" w:rsidRPr="00DA042B" w:rsidRDefault="004867C9" w:rsidP="004867C9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4867C9" w:rsidRDefault="004867C9" w:rsidP="004867C9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2024 год</w:t>
      </w:r>
    </w:p>
    <w:p w:rsidR="004867C9" w:rsidRPr="00C5433C" w:rsidRDefault="004867C9" w:rsidP="004867C9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07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3048"/>
        <w:gridCol w:w="3685"/>
        <w:gridCol w:w="1843"/>
        <w:gridCol w:w="1559"/>
      </w:tblGrid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Стоимость (руб.)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оформление свидетельства о смерти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оформление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услуга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3568,21</w:t>
            </w:r>
          </w:p>
        </w:tc>
      </w:tr>
      <w:tr w:rsidR="004867C9" w:rsidRPr="00D12836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7087" w:type="dxa"/>
            <w:gridSpan w:val="3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Предоставление гроба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гроб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2403,61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2.2.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4867C9" w:rsidRPr="00D12836" w:rsidRDefault="004867C9" w:rsidP="00C405E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шего на расстояние до    </w:t>
            </w: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км с учетом холостого пробега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доставка (перевозка)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1164,60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Перевозка тела (останков) умершего на кладбище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</w:t>
            </w: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4867C9" w:rsidRPr="00D12836" w:rsidRDefault="004867C9" w:rsidP="00C405E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 перевозка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2938,78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Погребение тела (останков) умершего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погребение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1863,21</w:t>
            </w:r>
          </w:p>
        </w:tc>
      </w:tr>
      <w:tr w:rsidR="004867C9" w:rsidRPr="00D12836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7087" w:type="dxa"/>
            <w:gridSpan w:val="3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4.1.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Рытье стандартной могилы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могила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1201,81</w:t>
            </w:r>
          </w:p>
        </w:tc>
      </w:tr>
      <w:tr w:rsidR="004867C9" w:rsidRPr="00DA042B" w:rsidTr="00C405ED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4.2.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Захоронение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погребение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661,40</w:t>
            </w:r>
          </w:p>
        </w:tc>
      </w:tr>
      <w:tr w:rsidR="004867C9" w:rsidRPr="00D12836" w:rsidTr="00C405ED">
        <w:trPr>
          <w:jc w:val="center"/>
        </w:trPr>
        <w:tc>
          <w:tcPr>
            <w:tcW w:w="7363" w:type="dxa"/>
            <w:gridSpan w:val="3"/>
            <w:tcBorders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3" w:type="dxa"/>
            <w:tcBorders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погребение</w:t>
            </w:r>
          </w:p>
        </w:tc>
        <w:tc>
          <w:tcPr>
            <w:tcW w:w="1559" w:type="dxa"/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4867C9" w:rsidRPr="00D12836" w:rsidRDefault="004867C9" w:rsidP="00C40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8370,20</w:t>
            </w:r>
          </w:p>
        </w:tc>
      </w:tr>
    </w:tbl>
    <w:p w:rsidR="004867C9" w:rsidRDefault="004867C9" w:rsidP="004867C9"/>
    <w:p w:rsidR="004867C9" w:rsidRDefault="004867C9" w:rsidP="004867C9"/>
    <w:p w:rsidR="004867C9" w:rsidRDefault="004867C9" w:rsidP="004867C9"/>
    <w:p w:rsidR="004867C9" w:rsidRDefault="004867C9" w:rsidP="004867C9"/>
    <w:p w:rsidR="004867C9" w:rsidRDefault="004867C9" w:rsidP="004867C9"/>
    <w:p w:rsidR="004867C9" w:rsidRDefault="004867C9" w:rsidP="004867C9"/>
    <w:p w:rsidR="008173CE" w:rsidRDefault="008173CE">
      <w:bookmarkStart w:id="0" w:name="_GoBack"/>
      <w:bookmarkEnd w:id="0"/>
    </w:p>
    <w:sectPr w:rsidR="00817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C9"/>
    <w:rsid w:val="004867C9"/>
    <w:rsid w:val="0081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1CF403-BFB0-4371-A2EA-9CCB86D4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2024-03-13T06:34:00Z</dcterms:created>
  <dcterms:modified xsi:type="dcterms:W3CDTF">2024-03-13T06:34:00Z</dcterms:modified>
</cp:coreProperties>
</file>