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452" w:rsidRDefault="006F1452" w:rsidP="006F1452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36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РЕСПУБЛИКА МОРДОВИЯ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                    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  АДМИНИСТРАЦИЯ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МУНИЦИПАЛЬНОГО РАЙОНА 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ПОСТАНОВЛЕНИЕ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ПОСТАНОВЛЕНИЕ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от «22» февраля 2024 г. № 6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«Об утверждении плана мероприятий, направленных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на противодействие нелегальной миграции, совершенствованию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на 2024-2026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г.г</w:t>
      </w:r>
      <w:proofErr w:type="spell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.»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В соответствии с Федеральными законами от 06.10.2003 г. № 131-ФЗ «Об общих принципах организации местного самоуправления в Российской Федерации», от 31.05.2002 г. № 62-ФЗ «О гражданстве Российской Федерации», от 18.07.2006 г. № 109-ФЗ «О миграционном учете иностранных граждан и лиц без гражданства в Российской Федерации», от 25.07. 2002 г. № 115-ФЗ «О правовом положении иностранных граждан в Российской Федерации», от 25.07.2002 г. № 114-ФЗ «О противодействии экстремистской деятельности», от 06.03.2006 г. № 35-ФЗ «О противодействии терроризму», руководствуясь Уставом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Мордовия, в целях противодействия незаконной миграции и экстремизму, национальной и расовой нетерпимости на территории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Мордовия, администрация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постановляет: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Утвердить План мероприятий, направленных на противодействие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 на период 2024-2026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г.г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>., согласно приложению.</w:t>
      </w:r>
    </w:p>
    <w:p w:rsidR="006F1452" w:rsidRDefault="006F1452" w:rsidP="006F1452">
      <w:pPr>
        <w:suppressAutoHyphens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2. </w:t>
      </w:r>
      <w:r>
        <w:rPr>
          <w:rFonts w:ascii="Times New Roman" w:eastAsia="Andale Sans UI" w:hAnsi="Times New Roman"/>
          <w:kern w:val="2"/>
          <w:sz w:val="26"/>
          <w:szCs w:val="26"/>
          <w:lang w:eastAsia="ru-RU"/>
        </w:rPr>
        <w:t xml:space="preserve">Настоящее постановление вступает в силу со дня его официального опубликования в информационном бюллетене «Вести села» </w:t>
      </w:r>
      <w:r>
        <w:rPr>
          <w:rFonts w:ascii="Times New Roman" w:eastAsia="Andale Sans UI" w:hAnsi="Times New Roman"/>
          <w:bCs/>
          <w:iCs/>
          <w:kern w:val="2"/>
          <w:sz w:val="26"/>
          <w:szCs w:val="26"/>
          <w:lang w:eastAsia="ru-RU"/>
        </w:rPr>
        <w:t xml:space="preserve">и </w:t>
      </w:r>
      <w:r>
        <w:rPr>
          <w:rFonts w:ascii="Times New Roman" w:eastAsia="Andale Sans UI" w:hAnsi="Times New Roman"/>
          <w:kern w:val="2"/>
          <w:sz w:val="26"/>
          <w:szCs w:val="26"/>
          <w:lang w:eastAsia="ru-RU"/>
        </w:rPr>
        <w:t>распространяет свое действие на правоотношения, возникшие с 1 января 2024 года.</w:t>
      </w:r>
    </w:p>
    <w:p w:rsidR="006F1452" w:rsidRDefault="006F1452" w:rsidP="006F1452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3. Контроль за исполнением настоящего постановления оставляю за собой.  </w:t>
      </w:r>
    </w:p>
    <w:p w:rsidR="006F1452" w:rsidRDefault="006F1452" w:rsidP="006F1452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сельского поселения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В.И.Шнякина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№6 от «22» февраля 2024 г.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План мероприятий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направленных на противодействие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муниципального района Республики Мордовия на 2023-2025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г.г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.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numPr>
          <w:ilvl w:val="0"/>
          <w:numId w:val="1"/>
        </w:numPr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Характеристика проблемы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Нелегальная миграция и проявление экстремизма, по сути, стали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создает условия для возникновения конфликтов.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Исполнение запланированных мероприятий необходимо для: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исключения случаев проявления социальной, расовой, национальной и религиозной розни;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- минимизации фактов проявления превосходства либо неполноценности человека по признаку его социально расовой, национальной, религиозной или языковой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принадлежности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или отношения к религии;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принадлежности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или отношения к религии;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выявления и пресечения деятельности этнических преступных группировок, используемых в террористических целях.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Резкая активизация деятельности молодежных объединений экстремистской направленности, формирование большинством из них в регионах России структур и ячеек своих объединений – все это создает серьезную угрозу поддержанию законности и правопорядка. 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 и другие факторы нестабильности в целях достижения своих идеологических и политических целей. Общественная опасность объединений экстремистской направленности и необходимость принятия эффективных мер по противодействию и усилению борьбы с проявлениями любых форм экстремизма очевидна.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2.  Цели и задачи мероприятий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Основными целями плана мероприятий являются: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обеспечение эффективного регулирования внешней миграции на территории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- противодействия незаконной миграции;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органам местного самоуправления, правоохранительным органам;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толерантной среды.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Условиями достижения целей плана мероприятий является решение следующих задач: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сокращение преступлений, совершенных иногородними и иностранными гражданами;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Реализацию мероприятий предполагается осуществить с 2024 по 2026 годы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Для достижения поставленных целей плана мероприятий предусмотрено обеспечение условий для решения вопросов регулирования внешней миграции с учетом </w:t>
      </w:r>
      <w:hyperlink r:id="rId5" w:tooltip="Законы в России" w:history="1">
        <w:r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>законодательства Российской Федерации</w:t>
        </w:r>
      </w:hyperlink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и международных обязательств Российской Федерации в сфере миграции, совершенствовании работы по предупреждению межнациональных конфликтов, противодействию этнической и религиозной нетерпимости, экстремистским проявлениям.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3.  Ожидаемые результаты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Реализация плана позволит: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- обеспечить </w:t>
      </w:r>
      <w:hyperlink r:id="rId6" w:tooltip="Органы местного самоуправления" w:history="1">
        <w:r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>органы местного самоуправления</w:t>
        </w:r>
      </w:hyperlink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снизить риск возникновения конфликтных ситуаций среди населения сельского поселения в результате миграции;</w:t>
      </w:r>
    </w:p>
    <w:p w:rsidR="006F1452" w:rsidRDefault="006F1452" w:rsidP="006F145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формирование нетерпимости ко всем фактам террористических и экстремистских проявлений, а также позитивного отношения к представителям иных этнических и конфессиональных сообществ;</w:t>
      </w:r>
    </w:p>
    <w:p w:rsidR="006F1452" w:rsidRDefault="006F1452" w:rsidP="006F145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совершенствование форм и методов работы по профилактике терроризма и экстремизма, национальной и расовой нетерпимости;</w:t>
      </w:r>
    </w:p>
    <w:p w:rsidR="006F1452" w:rsidRDefault="006F1452" w:rsidP="006F145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укрепление и культивирование в молодежной среде атмосферы межэтнического согласия и толерантности;</w:t>
      </w:r>
    </w:p>
    <w:p w:rsidR="006F1452" w:rsidRDefault="006F1452" w:rsidP="006F145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/>
          <w:kern w:val="3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kern w:val="3"/>
          <w:sz w:val="26"/>
          <w:szCs w:val="26"/>
          <w:lang w:eastAsia="ru-RU"/>
        </w:rPr>
        <w:t>- препятствие созданию и деятельности националистических экстремистских молодежных группировок.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4.  Перечень мероприятий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Система плана мероприятий представляет собой комплекс согласованных </w:t>
      </w: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Основные мероприятия включают: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- формирование общественного мнения, способствующего адаптации 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интеграции законных мигрантов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и пресечению нелегальной миграции.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5.  Сроки реализации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Срок реализации плана мероприятий – с 2024 г. по 2026 г.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6.  Описание последствий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Администрации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 (далее – Администрация сельского поселения)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6F1452" w:rsidRDefault="006F1452" w:rsidP="006F1452">
      <w:pPr>
        <w:widowControl w:val="0"/>
        <w:tabs>
          <w:tab w:val="num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сельского поселения и решения острых социальных проблем.      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Мероприятия по противодействию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муниципального района Республики Мордовия на 2024-2026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г.г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.</w:t>
      </w:r>
    </w:p>
    <w:p w:rsidR="006F1452" w:rsidRDefault="006F1452" w:rsidP="006F1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6"/>
          <w:szCs w:val="26"/>
          <w:lang w:eastAsia="ru-RU"/>
        </w:rPr>
      </w:pPr>
    </w:p>
    <w:tbl>
      <w:tblPr>
        <w:tblW w:w="0" w:type="auto"/>
        <w:tblInd w:w="114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0"/>
        <w:gridCol w:w="4154"/>
        <w:gridCol w:w="2083"/>
        <w:gridCol w:w="2194"/>
      </w:tblGrid>
      <w:tr w:rsidR="006F1452" w:rsidTr="006F1452">
        <w:trPr>
          <w:trHeight w:val="455"/>
        </w:trPr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452" w:rsidRDefault="006F145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№ п\п</w:t>
            </w:r>
          </w:p>
        </w:tc>
        <w:tc>
          <w:tcPr>
            <w:tcW w:w="4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452" w:rsidRDefault="006F145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452" w:rsidRDefault="006F145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452" w:rsidRDefault="006F145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Исполнитель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мониторинга и оценки миграционной ситуации на территории сельского поселения и подготовка предложений по ее стабилизации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мероприятий по выявлению и пресечению фактов использования предприятиями, организациями и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индивидуальными предпринимателями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труда незаконных мигрантов и иностранных граждан осуществляющих трудовую деятельность без соответствующего разрешения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Администрация сельского поселения совместно с сотрудниками МВД и (или)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УФМС</w:t>
            </w:r>
            <w:proofErr w:type="spellEnd"/>
          </w:p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Проведение анализа миграционной правоприменительной практики на основе изучения (мониторинга) применения федеральных законов и других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нормативно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правовых актов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, регулирующих отношения в сфере миграции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Создать актуальный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банк данных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2024-2026 гг.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Обеспечить контроль за эксплуатацией и содержанием жилищного фонда. Осуществление инвентаризации пустующих строений,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Обеспечить в установленном порядке уведомление органов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миграционной службы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о прибытии иностранных граждан на территорию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окружении объектов возможных террористических устремлений иностранных граждан и граждан из регионов с нестабильной социально - политической обстановкой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45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Администрация сельского поселения совместно с сотрудниками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ОМВД</w:t>
            </w:r>
            <w:proofErr w:type="spellEnd"/>
          </w:p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(по согласованию)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9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Организация и проведение семинаров и других мероприятий по вопросам миграции. В том числе:</w:t>
            </w:r>
          </w:p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 о проблемах регулирования миграционных процессов;</w:t>
            </w:r>
          </w:p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-о проблемах регулирования социально-трудовых отношений с иностранными работниками;</w:t>
            </w:r>
          </w:p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и руководители организаций и учреждений</w:t>
            </w:r>
          </w:p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Организация и проведение мероприятий, направленных на формирование духовно-нравственных ценностей, правовое, патриотическое воспитание.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2024-2026 гг.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Информирование граждан с использованием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средств массовой информации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, памяток о действиях при возникновении угрозы экстремистских и террористических актов в местах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Проводить проверки состояния антитеррористической защищенности учреждений социальной сферы, объектов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</w:t>
            </w:r>
          </w:p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Периодически проверять служебные и производственные помещения: подвалы, чердаки на предмет нахождения в них посторонних предметов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6F1452" w:rsidTr="006F1452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before="375" w:after="450" w:line="240" w:lineRule="auto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14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Совместно с МВД проводить комплекс оперативно – профилактических мероприятий, направленных на предупреждение и пресечение незаконной миграции, проникновению на территорию сельского поселения иностранных граждан и лиц без гражданства, подозрительных лиц, снимающих в наем жилые помещения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согласно плана МВД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1452" w:rsidRDefault="006F1452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</w:t>
            </w:r>
          </w:p>
          <w:p w:rsidR="006F1452" w:rsidRDefault="006F1452">
            <w:pPr>
              <w:spacing w:before="375" w:after="0" w:line="240" w:lineRule="auto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</w:tbl>
    <w:p w:rsidR="0043559D" w:rsidRDefault="0043559D">
      <w:bookmarkStart w:id="0" w:name="_GoBack"/>
      <w:bookmarkEnd w:id="0"/>
    </w:p>
    <w:sectPr w:rsidR="00435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452"/>
    <w:rsid w:val="0043559D"/>
    <w:rsid w:val="006F1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E8B16D-EF41-4F57-A96B-047AFA9FF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45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14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2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organi_mestnogo_samoupravleniya/" TargetMode="External"/><Relationship Id="rId5" Type="http://schemas.openxmlformats.org/officeDocument/2006/relationships/hyperlink" Target="http://www.pandia.ru/text/category/zakoni_v_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1990</Words>
  <Characters>11349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2024-02-22T06:04:00Z</dcterms:created>
  <dcterms:modified xsi:type="dcterms:W3CDTF">2024-02-22T06:05:00Z</dcterms:modified>
</cp:coreProperties>
</file>