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AC7" w:rsidRPr="00795AC7" w:rsidRDefault="00795AC7" w:rsidP="00795AC7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95AC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2024 году Отделение СФР по Мордовии единое пособие назначило родителям более 8 500 детей</w:t>
      </w:r>
    </w:p>
    <w:p w:rsidR="00795AC7" w:rsidRPr="00795AC7" w:rsidRDefault="00795AC7" w:rsidP="00795AC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795AC7">
        <w:rPr>
          <w:rFonts w:ascii="Times New Roman" w:eastAsia="Times New Roman" w:hAnsi="Times New Roman" w:cs="Times New Roman"/>
          <w:sz w:val="24"/>
          <w:szCs w:val="24"/>
        </w:rPr>
        <w:t xml:space="preserve">Отделение Социального фонда России по Мордовии продолжает работу по назначению и продлению единого пособия. С начала года данная мера государственной поддержки в Республике была установлена 8756 детям в возрасте до 17 лет и 117 будущим </w:t>
      </w:r>
      <w:proofErr w:type="gramStart"/>
      <w:r w:rsidRPr="00795AC7">
        <w:rPr>
          <w:rFonts w:ascii="Times New Roman" w:eastAsia="Times New Roman" w:hAnsi="Times New Roman" w:cs="Times New Roman"/>
          <w:sz w:val="24"/>
          <w:szCs w:val="24"/>
        </w:rPr>
        <w:t>мамам,  вставшим</w:t>
      </w:r>
      <w:proofErr w:type="gramEnd"/>
      <w:r w:rsidRPr="00795AC7">
        <w:rPr>
          <w:rFonts w:ascii="Times New Roman" w:eastAsia="Times New Roman" w:hAnsi="Times New Roman" w:cs="Times New Roman"/>
          <w:sz w:val="24"/>
          <w:szCs w:val="24"/>
        </w:rPr>
        <w:t xml:space="preserve"> на учет в </w:t>
      </w:r>
      <w:proofErr w:type="spellStart"/>
      <w:r w:rsidRPr="00795AC7">
        <w:rPr>
          <w:rFonts w:ascii="Times New Roman" w:eastAsia="Times New Roman" w:hAnsi="Times New Roman" w:cs="Times New Roman"/>
          <w:sz w:val="24"/>
          <w:szCs w:val="24"/>
        </w:rPr>
        <w:t>медорганизации</w:t>
      </w:r>
      <w:proofErr w:type="spellEnd"/>
      <w:r w:rsidRPr="00795AC7">
        <w:rPr>
          <w:rFonts w:ascii="Times New Roman" w:eastAsia="Times New Roman" w:hAnsi="Times New Roman" w:cs="Times New Roman"/>
          <w:sz w:val="24"/>
          <w:szCs w:val="24"/>
        </w:rPr>
        <w:t xml:space="preserve"> в ранние сроки беременности.</w:t>
      </w:r>
    </w:p>
    <w:p w:rsidR="00795AC7" w:rsidRPr="00795AC7" w:rsidRDefault="00795AC7" w:rsidP="00795AC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5AC7">
        <w:rPr>
          <w:rFonts w:ascii="Times New Roman" w:eastAsia="Times New Roman" w:hAnsi="Times New Roman" w:cs="Times New Roman"/>
          <w:sz w:val="24"/>
          <w:szCs w:val="24"/>
        </w:rPr>
        <w:t>Напомним, что главный критерий установления единого пособия — нуждаемость семьи, которая определяется на основании комплексной оценки. Выплаты могут быть назначены, если:</w:t>
      </w:r>
    </w:p>
    <w:p w:rsidR="00795AC7" w:rsidRPr="00795AC7" w:rsidRDefault="00795AC7" w:rsidP="00795AC7">
      <w:pPr>
        <w:numPr>
          <w:ilvl w:val="0"/>
          <w:numId w:val="9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95AC7">
        <w:rPr>
          <w:rFonts w:ascii="Times New Roman" w:eastAsia="Times New Roman" w:hAnsi="Times New Roman" w:cs="Times New Roman"/>
          <w:sz w:val="24"/>
          <w:szCs w:val="24"/>
        </w:rPr>
        <w:t>собственность</w:t>
      </w:r>
      <w:proofErr w:type="gramEnd"/>
      <w:r w:rsidRPr="00795AC7">
        <w:rPr>
          <w:rFonts w:ascii="Times New Roman" w:eastAsia="Times New Roman" w:hAnsi="Times New Roman" w:cs="Times New Roman"/>
          <w:sz w:val="24"/>
          <w:szCs w:val="24"/>
        </w:rPr>
        <w:t xml:space="preserve"> (недвижимость, земля и транспорт, которые принадлежат членам семьи) соответствуют установленным критериям;</w:t>
      </w:r>
    </w:p>
    <w:p w:rsidR="00795AC7" w:rsidRPr="00795AC7" w:rsidRDefault="00795AC7" w:rsidP="00795AC7">
      <w:pPr>
        <w:numPr>
          <w:ilvl w:val="0"/>
          <w:numId w:val="9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95AC7">
        <w:rPr>
          <w:rFonts w:ascii="Times New Roman" w:eastAsia="Times New Roman" w:hAnsi="Times New Roman" w:cs="Times New Roman"/>
          <w:sz w:val="24"/>
          <w:szCs w:val="24"/>
        </w:rPr>
        <w:t>взрослые</w:t>
      </w:r>
      <w:proofErr w:type="gramEnd"/>
      <w:r w:rsidRPr="00795AC7">
        <w:rPr>
          <w:rFonts w:ascii="Times New Roman" w:eastAsia="Times New Roman" w:hAnsi="Times New Roman" w:cs="Times New Roman"/>
          <w:sz w:val="24"/>
          <w:szCs w:val="24"/>
        </w:rPr>
        <w:t xml:space="preserve"> члены семьи имеют заработок или объективные причины его отсутствия;</w:t>
      </w:r>
    </w:p>
    <w:p w:rsidR="00795AC7" w:rsidRPr="00795AC7" w:rsidRDefault="00795AC7" w:rsidP="00795AC7">
      <w:pPr>
        <w:numPr>
          <w:ilvl w:val="0"/>
          <w:numId w:val="9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95AC7">
        <w:rPr>
          <w:rFonts w:ascii="Times New Roman" w:eastAsia="Times New Roman" w:hAnsi="Times New Roman" w:cs="Times New Roman"/>
          <w:sz w:val="24"/>
          <w:szCs w:val="24"/>
        </w:rPr>
        <w:t>доход</w:t>
      </w:r>
      <w:proofErr w:type="gramEnd"/>
      <w:r w:rsidRPr="00795AC7">
        <w:rPr>
          <w:rFonts w:ascii="Times New Roman" w:eastAsia="Times New Roman" w:hAnsi="Times New Roman" w:cs="Times New Roman"/>
          <w:sz w:val="24"/>
          <w:szCs w:val="24"/>
        </w:rPr>
        <w:t xml:space="preserve"> на каждого члена семьи меньше одного регионального прожиточного минимума на душу населения. В Мордовии это —13 135 рублей.</w:t>
      </w:r>
    </w:p>
    <w:p w:rsidR="00795AC7" w:rsidRPr="00795AC7" w:rsidRDefault="00795AC7" w:rsidP="00795AC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5AC7">
        <w:rPr>
          <w:rFonts w:ascii="Times New Roman" w:eastAsia="Times New Roman" w:hAnsi="Times New Roman" w:cs="Times New Roman"/>
          <w:sz w:val="24"/>
          <w:szCs w:val="24"/>
        </w:rPr>
        <w:t>«Расширен список доходов семьи, которые не учитываются при назначении единого пособия. В частности, с 1 июня 2024 года в доход не будут включаться проценты по номинальным счетам, открытым на опекаемых детей. Помимо этого, в расчет не будут приниматься выплаты, полученные за звание “Мать-героиня”, орден или медаль ордена “Родительская слава”», — рассказал управляющий Отделением Социального фонда России по Республике Мордовия </w:t>
      </w:r>
      <w:r w:rsidRPr="00795AC7">
        <w:rPr>
          <w:rFonts w:ascii="Times New Roman" w:eastAsia="Times New Roman" w:hAnsi="Times New Roman" w:cs="Times New Roman"/>
          <w:b/>
          <w:bCs/>
          <w:sz w:val="24"/>
          <w:szCs w:val="24"/>
        </w:rPr>
        <w:t>Владимир Василькин.</w:t>
      </w:r>
    </w:p>
    <w:p w:rsidR="00795AC7" w:rsidRPr="00795AC7" w:rsidRDefault="00795AC7" w:rsidP="00795AC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5AC7">
        <w:rPr>
          <w:rFonts w:ascii="Times New Roman" w:eastAsia="Times New Roman" w:hAnsi="Times New Roman" w:cs="Times New Roman"/>
          <w:sz w:val="24"/>
          <w:szCs w:val="24"/>
        </w:rPr>
        <w:t xml:space="preserve">Заявление на единое пособие можно подать через портал </w:t>
      </w:r>
      <w:proofErr w:type="spellStart"/>
      <w:r w:rsidRPr="00795AC7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795AC7">
        <w:rPr>
          <w:rFonts w:ascii="Times New Roman" w:eastAsia="Times New Roman" w:hAnsi="Times New Roman" w:cs="Times New Roman"/>
          <w:sz w:val="24"/>
          <w:szCs w:val="24"/>
        </w:rPr>
        <w:t>, в клиентской службе ОСФР или МФЦ. В большинстве случаев никаких сведений представлять не нужно, Отделение фонда самостоятельно запрашивает информацию в рамках межведомственного взаимодействия. Если какие-либо сведения все же понадобятся, с заявителем обязательно свяжутся.</w:t>
      </w:r>
    </w:p>
    <w:p w:rsidR="00795AC7" w:rsidRPr="00795AC7" w:rsidRDefault="00795AC7" w:rsidP="00795AC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5AC7">
        <w:rPr>
          <w:rFonts w:ascii="Times New Roman" w:eastAsia="Times New Roman" w:hAnsi="Times New Roman" w:cs="Times New Roman"/>
          <w:sz w:val="24"/>
          <w:szCs w:val="24"/>
        </w:rPr>
        <w:t xml:space="preserve">В 2023 году, </w:t>
      </w:r>
      <w:proofErr w:type="gramStart"/>
      <w:r w:rsidRPr="00795AC7">
        <w:rPr>
          <w:rFonts w:ascii="Times New Roman" w:eastAsia="Times New Roman" w:hAnsi="Times New Roman" w:cs="Times New Roman"/>
          <w:sz w:val="24"/>
          <w:szCs w:val="24"/>
        </w:rPr>
        <w:t>с  момента</w:t>
      </w:r>
      <w:proofErr w:type="gramEnd"/>
      <w:r w:rsidRPr="00795AC7">
        <w:rPr>
          <w:rFonts w:ascii="Times New Roman" w:eastAsia="Times New Roman" w:hAnsi="Times New Roman" w:cs="Times New Roman"/>
          <w:sz w:val="24"/>
          <w:szCs w:val="24"/>
        </w:rPr>
        <w:t xml:space="preserve"> вступления в силу закона о едином пособии, данную меру поддержки в Мордовии оформили родители  35 970  детей и 1006 беременных женщин. В общей сложности на их лицевые счета Отделение Социального фонда по Мордовии перечислило более 3 миллиардов рублей.</w:t>
      </w:r>
    </w:p>
    <w:p w:rsidR="00795AC7" w:rsidRPr="00795AC7" w:rsidRDefault="00795AC7" w:rsidP="00795AC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5AC7">
        <w:rPr>
          <w:rFonts w:ascii="Times New Roman" w:eastAsia="Times New Roman" w:hAnsi="Times New Roman" w:cs="Times New Roman"/>
          <w:sz w:val="24"/>
          <w:szCs w:val="24"/>
        </w:rPr>
        <w:t>   Узнать подробнее про единое пособие можно на сайте Социального фонда России либо по телефону региональной горячей линии Отделения СФР по Мордовии: 8 800 200 01 88.</w:t>
      </w:r>
    </w:p>
    <w:p w:rsidR="00456739" w:rsidRPr="009D19CF" w:rsidRDefault="00456739" w:rsidP="009D19CF"/>
    <w:sectPr w:rsidR="00456739" w:rsidRPr="009D19CF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9D640B"/>
    <w:multiLevelType w:val="multilevel"/>
    <w:tmpl w:val="6D6E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8"/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5AC7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16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8923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7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4055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5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10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78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1D54F-EE83-4069-9CB1-A225C80A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2024-02-15T07:39:00Z</dcterms:created>
  <dcterms:modified xsi:type="dcterms:W3CDTF">2024-02-15T07:39:00Z</dcterms:modified>
</cp:coreProperties>
</file>