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EC6" w:rsidRDefault="00F50EC6" w:rsidP="00F50EC6">
      <w:pPr>
        <w:jc w:val="center"/>
      </w:pPr>
      <w:r>
        <w:rPr>
          <w:b/>
          <w:sz w:val="32"/>
          <w:szCs w:val="32"/>
        </w:rPr>
        <w:t>РЕСПУБЛИКА МОРДОВИЯ</w:t>
      </w:r>
    </w:p>
    <w:p w:rsidR="00F50EC6" w:rsidRPr="001C7FEE" w:rsidRDefault="00F50EC6" w:rsidP="001C7FEE">
      <w:pPr>
        <w:jc w:val="center"/>
      </w:pPr>
      <w:r>
        <w:rPr>
          <w:b/>
          <w:sz w:val="32"/>
          <w:szCs w:val="32"/>
        </w:rPr>
        <w:t>АДМ</w:t>
      </w:r>
      <w:r w:rsidR="001C7FEE">
        <w:rPr>
          <w:b/>
          <w:sz w:val="32"/>
          <w:szCs w:val="32"/>
        </w:rPr>
        <w:t>ИНИСТРАЦИЯ СТРЕЛЬНИКОВСКОГО</w:t>
      </w:r>
      <w:r>
        <w:rPr>
          <w:b/>
          <w:sz w:val="32"/>
          <w:szCs w:val="32"/>
        </w:rPr>
        <w:t xml:space="preserve"> СЕЛЬСКОГО ПОСЕЛЕНИЯ АТЮРЬЕВСКОГО МУНИЦИПАЛЬНОГО РАЙОНА</w:t>
      </w:r>
    </w:p>
    <w:p w:rsidR="00F50EC6" w:rsidRPr="001C7FEE" w:rsidRDefault="00F50EC6" w:rsidP="001C7FEE">
      <w:pPr>
        <w:jc w:val="center"/>
        <w:rPr>
          <w:sz w:val="20"/>
          <w:szCs w:val="20"/>
        </w:rPr>
      </w:pPr>
      <w:r>
        <w:rPr>
          <w:b/>
          <w:sz w:val="32"/>
          <w:szCs w:val="32"/>
        </w:rPr>
        <w:t>ПОСТАНОВЛЕНИЕ</w:t>
      </w:r>
    </w:p>
    <w:p w:rsidR="00F50EC6" w:rsidRDefault="001C7FEE" w:rsidP="00F50EC6">
      <w:pPr>
        <w:jc w:val="center"/>
        <w:rPr>
          <w:szCs w:val="20"/>
        </w:rPr>
      </w:pPr>
      <w:r>
        <w:rPr>
          <w:b/>
          <w:bCs/>
          <w:sz w:val="32"/>
          <w:szCs w:val="32"/>
        </w:rPr>
        <w:t>от 27 дека</w:t>
      </w:r>
      <w:r w:rsidR="00F50EC6">
        <w:rPr>
          <w:b/>
          <w:bCs/>
          <w:sz w:val="32"/>
          <w:szCs w:val="32"/>
        </w:rPr>
        <w:t>бря 2023 года  № 2</w:t>
      </w:r>
      <w:r w:rsidR="00C140C2">
        <w:rPr>
          <w:b/>
          <w:bCs/>
          <w:sz w:val="32"/>
          <w:szCs w:val="32"/>
        </w:rPr>
        <w:t>1</w:t>
      </w:r>
    </w:p>
    <w:p w:rsidR="00F50EC6" w:rsidRDefault="00F50EC6" w:rsidP="00F50EC6">
      <w:pPr>
        <w:jc w:val="center"/>
        <w:rPr>
          <w:b/>
          <w:bCs/>
          <w:sz w:val="32"/>
          <w:szCs w:val="32"/>
        </w:rPr>
      </w:pPr>
    </w:p>
    <w:p w:rsidR="00F50EC6" w:rsidRDefault="00F50EC6" w:rsidP="00F50EC6">
      <w:pPr>
        <w:pStyle w:val="FR1"/>
        <w:spacing w:line="240" w:lineRule="auto"/>
        <w:ind w:left="0"/>
      </w:pPr>
      <w:r>
        <w:rPr>
          <w:szCs w:val="32"/>
        </w:rPr>
        <w:t>О ПРОГНОЗЕ СОЦИАЛЬНО-ЭКОНОМИЧЕСКОГ</w:t>
      </w:r>
      <w:r w:rsidR="001C7FEE">
        <w:rPr>
          <w:szCs w:val="32"/>
        </w:rPr>
        <w:t>О РАЗВИТИЯ СТРЕЛЬНИКОВСКОГО</w:t>
      </w:r>
      <w:r>
        <w:rPr>
          <w:szCs w:val="32"/>
        </w:rPr>
        <w:t xml:space="preserve"> СЕЛЬСКОГО ПОСЕЛЕНИЯ АТЮРЬЕВСКОГО МУНИЦИПАЛЬНОГО РАЙОНА РЕСПУБЛИКИ МОРДОВИЯ НА 2024 ГОД И ПЛАНОВЫЙ ПЕРИОД 2025</w:t>
      </w:r>
      <w:proofErr w:type="gramStart"/>
      <w:r>
        <w:rPr>
          <w:szCs w:val="32"/>
        </w:rPr>
        <w:t xml:space="preserve"> И</w:t>
      </w:r>
      <w:proofErr w:type="gramEnd"/>
      <w:r>
        <w:rPr>
          <w:szCs w:val="32"/>
        </w:rPr>
        <w:t xml:space="preserve"> 2026 ГОДОВ</w:t>
      </w:r>
    </w:p>
    <w:p w:rsidR="00F50EC6" w:rsidRDefault="00F50EC6" w:rsidP="00F50EC6">
      <w:pPr>
        <w:pStyle w:val="FR1"/>
        <w:spacing w:line="276" w:lineRule="auto"/>
        <w:ind w:left="0"/>
        <w:jc w:val="left"/>
        <w:rPr>
          <w:b w:val="0"/>
          <w:szCs w:val="32"/>
        </w:rPr>
      </w:pPr>
    </w:p>
    <w:p w:rsidR="00F50EC6" w:rsidRDefault="00F50EC6" w:rsidP="00F50EC6">
      <w:pPr>
        <w:pStyle w:val="FR1"/>
        <w:spacing w:line="276" w:lineRule="auto"/>
        <w:ind w:left="0"/>
        <w:jc w:val="both"/>
        <w:rPr>
          <w:b w:val="0"/>
          <w:sz w:val="28"/>
          <w:szCs w:val="28"/>
        </w:rPr>
      </w:pPr>
    </w:p>
    <w:p w:rsidR="00F50EC6" w:rsidRDefault="00F50EC6" w:rsidP="00F50EC6">
      <w:pPr>
        <w:jc w:val="both"/>
        <w:rPr>
          <w:sz w:val="20"/>
          <w:szCs w:val="20"/>
        </w:rPr>
      </w:pPr>
      <w:r>
        <w:rPr>
          <w:iCs/>
          <w:sz w:val="28"/>
        </w:rPr>
        <w:t xml:space="preserve">  </w:t>
      </w:r>
      <w:r>
        <w:rPr>
          <w:iCs/>
          <w:sz w:val="24"/>
          <w:szCs w:val="24"/>
        </w:rPr>
        <w:t xml:space="preserve"> В соответствии со статьей 173 Бюджетного кодекса Российской Федерации и федеральным законом  от 6 октября 2003 года  №131-ФЗ «Об общих принципах организации местного самоуправления в Российской Федерации»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адм</w:t>
      </w:r>
      <w:r w:rsidR="001C7FEE">
        <w:rPr>
          <w:sz w:val="24"/>
          <w:szCs w:val="24"/>
        </w:rPr>
        <w:t xml:space="preserve">инистрация </w:t>
      </w:r>
      <w:proofErr w:type="spellStart"/>
      <w:r w:rsidR="001C7FEE">
        <w:rPr>
          <w:sz w:val="24"/>
          <w:szCs w:val="24"/>
        </w:rPr>
        <w:t>Стрельниковского</w:t>
      </w:r>
      <w:proofErr w:type="spellEnd"/>
      <w:r w:rsidR="001C7F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постановляет:</w:t>
      </w:r>
    </w:p>
    <w:p w:rsidR="00F50EC6" w:rsidRDefault="00F50EC6" w:rsidP="00F50EC6">
      <w:pPr>
        <w:jc w:val="both"/>
      </w:pPr>
      <w:r>
        <w:rPr>
          <w:sz w:val="24"/>
          <w:szCs w:val="24"/>
        </w:rPr>
        <w:t xml:space="preserve">  1.Одобрить основные параметры прогноза социально-экономическ</w:t>
      </w:r>
      <w:r w:rsidR="001C7FEE">
        <w:rPr>
          <w:sz w:val="24"/>
          <w:szCs w:val="24"/>
        </w:rPr>
        <w:t xml:space="preserve">ого развития </w:t>
      </w:r>
      <w:proofErr w:type="spellStart"/>
      <w:r w:rsidR="001C7FEE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на 2024 год и плановый период 2025 и 2026 годов (приложение).</w:t>
      </w:r>
    </w:p>
    <w:p w:rsidR="00F50EC6" w:rsidRDefault="00F50EC6" w:rsidP="00F50EC6">
      <w:pPr>
        <w:jc w:val="both"/>
      </w:pPr>
      <w:r>
        <w:rPr>
          <w:sz w:val="24"/>
          <w:szCs w:val="24"/>
        </w:rPr>
        <w:t xml:space="preserve">     2.Считать основные показатели прогноза социально-экономического развития на 2024 год и плановый период 2025-2026 годов  основой для формирования бюджета района на  2024 год.</w:t>
      </w:r>
    </w:p>
    <w:p w:rsidR="00F50EC6" w:rsidRDefault="00F50EC6" w:rsidP="00F50EC6">
      <w:pPr>
        <w:tabs>
          <w:tab w:val="left" w:pos="360"/>
        </w:tabs>
        <w:jc w:val="both"/>
      </w:pPr>
      <w:r>
        <w:rPr>
          <w:sz w:val="24"/>
          <w:szCs w:val="24"/>
        </w:rPr>
        <w:t xml:space="preserve">  3. Рекомендовать руководителям предприятий, организаций  и учреждений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находящихся на территории </w:t>
      </w:r>
      <w:proofErr w:type="spellStart"/>
      <w:r w:rsidR="001C7FEE">
        <w:rPr>
          <w:sz w:val="24"/>
          <w:szCs w:val="24"/>
        </w:rPr>
        <w:t>Стрельниковского</w:t>
      </w:r>
      <w:proofErr w:type="spellEnd"/>
      <w:r w:rsidR="001C7FEE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поселения, считать важнейшей задачей  выполнение прогноза  социально-экономического развития на 2024 год и плановый период 2025-2026 годов.</w:t>
      </w:r>
    </w:p>
    <w:p w:rsidR="00F50EC6" w:rsidRPr="001C7FEE" w:rsidRDefault="00F50EC6" w:rsidP="001C7FEE">
      <w:pPr>
        <w:tabs>
          <w:tab w:val="left" w:pos="360"/>
        </w:tabs>
        <w:jc w:val="both"/>
      </w:pPr>
      <w:r>
        <w:rPr>
          <w:sz w:val="24"/>
          <w:szCs w:val="24"/>
        </w:rPr>
        <w:t xml:space="preserve">      4.  Настоящее постановление вступает в силу со дня опубликования.</w:t>
      </w:r>
    </w:p>
    <w:p w:rsidR="00F50EC6" w:rsidRDefault="00F50EC6" w:rsidP="00F50EC6">
      <w:pPr>
        <w:pStyle w:val="FR1"/>
        <w:spacing w:line="360" w:lineRule="auto"/>
        <w:ind w:left="0"/>
        <w:jc w:val="left"/>
        <w:rPr>
          <w:b w:val="0"/>
          <w:sz w:val="24"/>
          <w:szCs w:val="24"/>
        </w:rPr>
      </w:pPr>
    </w:p>
    <w:p w:rsidR="00F50EC6" w:rsidRDefault="00F50EC6" w:rsidP="00F50EC6">
      <w:pPr>
        <w:pStyle w:val="FR1"/>
        <w:spacing w:line="360" w:lineRule="auto"/>
        <w:ind w:left="0"/>
        <w:jc w:val="left"/>
        <w:rPr>
          <w:b w:val="0"/>
          <w:sz w:val="24"/>
          <w:szCs w:val="24"/>
        </w:rPr>
      </w:pPr>
    </w:p>
    <w:p w:rsidR="00F50EC6" w:rsidRDefault="00F50EC6" w:rsidP="00F50EC6">
      <w:pPr>
        <w:pStyle w:val="FR1"/>
        <w:spacing w:line="276" w:lineRule="auto"/>
        <w:ind w:left="0"/>
        <w:jc w:val="right"/>
      </w:pPr>
      <w:r>
        <w:rPr>
          <w:b w:val="0"/>
          <w:sz w:val="24"/>
          <w:szCs w:val="24"/>
        </w:rPr>
        <w:t xml:space="preserve">        Глава</w:t>
      </w:r>
    </w:p>
    <w:p w:rsidR="00F50EC6" w:rsidRDefault="00F50EC6" w:rsidP="00F50EC6">
      <w:pPr>
        <w:pStyle w:val="FR1"/>
        <w:spacing w:line="276" w:lineRule="auto"/>
        <w:ind w:left="0"/>
        <w:jc w:val="right"/>
      </w:pPr>
      <w:r>
        <w:rPr>
          <w:b w:val="0"/>
          <w:sz w:val="24"/>
          <w:szCs w:val="24"/>
        </w:rPr>
        <w:t xml:space="preserve">   </w:t>
      </w:r>
      <w:r w:rsidR="001C7FEE">
        <w:rPr>
          <w:b w:val="0"/>
          <w:sz w:val="24"/>
          <w:szCs w:val="24"/>
        </w:rPr>
        <w:t xml:space="preserve">           </w:t>
      </w:r>
      <w:proofErr w:type="spellStart"/>
      <w:r w:rsidR="001C7FEE" w:rsidRPr="001C7FEE">
        <w:rPr>
          <w:b w:val="0"/>
          <w:sz w:val="24"/>
          <w:szCs w:val="24"/>
        </w:rPr>
        <w:t>Стрельниковского</w:t>
      </w:r>
      <w:proofErr w:type="spellEnd"/>
      <w:r>
        <w:rPr>
          <w:b w:val="0"/>
          <w:sz w:val="24"/>
          <w:szCs w:val="24"/>
        </w:rPr>
        <w:t xml:space="preserve"> сельского поселения</w:t>
      </w:r>
    </w:p>
    <w:p w:rsidR="001C7FEE" w:rsidRDefault="001C7FEE" w:rsidP="001C7FEE">
      <w:pPr>
        <w:pStyle w:val="FR1"/>
        <w:spacing w:line="276" w:lineRule="auto"/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С.З.Кильдеев</w:t>
      </w:r>
    </w:p>
    <w:p w:rsidR="00F50EC6" w:rsidRDefault="00F50EC6" w:rsidP="001C7FEE">
      <w:pPr>
        <w:pStyle w:val="FR1"/>
        <w:spacing w:line="276" w:lineRule="auto"/>
        <w:ind w:left="0"/>
      </w:pPr>
      <w:r>
        <w:rPr>
          <w:b w:val="0"/>
          <w:sz w:val="28"/>
          <w:szCs w:val="28"/>
        </w:rPr>
        <w:lastRenderedPageBreak/>
        <w:t xml:space="preserve">                                                                            </w:t>
      </w:r>
      <w:r w:rsidR="003A5602">
        <w:rPr>
          <w:b w:val="0"/>
          <w:sz w:val="28"/>
          <w:szCs w:val="28"/>
        </w:rPr>
        <w:t xml:space="preserve">   </w:t>
      </w:r>
      <w:r>
        <w:rPr>
          <w:b w:val="0"/>
          <w:sz w:val="28"/>
          <w:szCs w:val="28"/>
        </w:rPr>
        <w:t xml:space="preserve"> </w:t>
      </w:r>
      <w:r>
        <w:rPr>
          <w:b w:val="0"/>
          <w:sz w:val="24"/>
          <w:szCs w:val="24"/>
        </w:rPr>
        <w:t>ПРИЛОЖЕНИЕ</w:t>
      </w:r>
    </w:p>
    <w:p w:rsidR="00F50EC6" w:rsidRDefault="00F50EC6" w:rsidP="00F50EC6">
      <w:pPr>
        <w:jc w:val="right"/>
      </w:pPr>
      <w:r>
        <w:rPr>
          <w:sz w:val="24"/>
          <w:szCs w:val="24"/>
        </w:rPr>
        <w:t xml:space="preserve"> Утверждено постановлением администрации</w:t>
      </w:r>
    </w:p>
    <w:p w:rsidR="00F50EC6" w:rsidRDefault="00F50EC6" w:rsidP="00F50EC6">
      <w:pPr>
        <w:jc w:val="right"/>
      </w:pPr>
      <w:r>
        <w:rPr>
          <w:sz w:val="24"/>
          <w:szCs w:val="24"/>
        </w:rPr>
        <w:t xml:space="preserve">             </w:t>
      </w:r>
      <w:r w:rsidR="001C7FEE">
        <w:rPr>
          <w:sz w:val="24"/>
          <w:szCs w:val="24"/>
        </w:rPr>
        <w:t xml:space="preserve">          </w:t>
      </w:r>
      <w:proofErr w:type="spellStart"/>
      <w:r w:rsidR="001C7FEE">
        <w:rPr>
          <w:sz w:val="24"/>
          <w:szCs w:val="24"/>
        </w:rPr>
        <w:t>Стрельниковского</w:t>
      </w:r>
      <w:proofErr w:type="spellEnd"/>
      <w:r w:rsidR="001C7F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</w:t>
      </w:r>
    </w:p>
    <w:p w:rsidR="00F50EC6" w:rsidRDefault="00F50EC6" w:rsidP="00F50EC6">
      <w:pPr>
        <w:jc w:val="right"/>
      </w:pP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F50EC6" w:rsidRDefault="00F50EC6" w:rsidP="00F50EC6">
      <w:pPr>
        <w:pStyle w:val="FR1"/>
        <w:tabs>
          <w:tab w:val="left" w:pos="7380"/>
        </w:tabs>
        <w:spacing w:line="276" w:lineRule="auto"/>
        <w:ind w:left="0"/>
        <w:jc w:val="right"/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</w:t>
      </w:r>
      <w:r w:rsidR="001C7FEE">
        <w:rPr>
          <w:b w:val="0"/>
          <w:sz w:val="24"/>
          <w:szCs w:val="24"/>
        </w:rPr>
        <w:t xml:space="preserve">  от  27</w:t>
      </w:r>
      <w:r>
        <w:rPr>
          <w:b w:val="0"/>
          <w:sz w:val="24"/>
          <w:szCs w:val="24"/>
        </w:rPr>
        <w:t>.1</w:t>
      </w:r>
      <w:r w:rsidR="001C7FEE">
        <w:rPr>
          <w:b w:val="0"/>
          <w:sz w:val="24"/>
          <w:szCs w:val="24"/>
        </w:rPr>
        <w:t>2</w:t>
      </w:r>
      <w:r>
        <w:rPr>
          <w:b w:val="0"/>
          <w:sz w:val="24"/>
          <w:szCs w:val="24"/>
        </w:rPr>
        <w:t>.2023 № 2</w:t>
      </w:r>
      <w:r w:rsidR="001C7FEE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 xml:space="preserve">      </w:t>
      </w:r>
    </w:p>
    <w:p w:rsidR="00F50EC6" w:rsidRDefault="00F50EC6" w:rsidP="00F50EC6">
      <w:pPr>
        <w:jc w:val="right"/>
      </w:pPr>
    </w:p>
    <w:p w:rsidR="00F50EC6" w:rsidRDefault="00F50EC6" w:rsidP="00F50EC6">
      <w:pPr>
        <w:jc w:val="center"/>
      </w:pPr>
      <w:r>
        <w:rPr>
          <w:sz w:val="24"/>
          <w:szCs w:val="24"/>
        </w:rPr>
        <w:t xml:space="preserve">Основные показатели прогноза социально-экономического развития </w:t>
      </w:r>
    </w:p>
    <w:p w:rsidR="00F50EC6" w:rsidRDefault="00F50EC6" w:rsidP="00F50EC6">
      <w:pPr>
        <w:jc w:val="center"/>
      </w:pPr>
      <w:r>
        <w:rPr>
          <w:sz w:val="24"/>
          <w:szCs w:val="24"/>
        </w:rPr>
        <w:t xml:space="preserve"> </w:t>
      </w:r>
      <w:proofErr w:type="spellStart"/>
      <w:r w:rsidR="001C7FEE">
        <w:rPr>
          <w:sz w:val="24"/>
          <w:szCs w:val="24"/>
        </w:rPr>
        <w:t>Стрельниковского</w:t>
      </w:r>
      <w:proofErr w:type="spellEnd"/>
      <w:r w:rsidR="001C7F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F50EC6" w:rsidRDefault="00F50EC6" w:rsidP="00F50EC6">
      <w:pPr>
        <w:jc w:val="center"/>
      </w:pPr>
      <w:r>
        <w:rPr>
          <w:sz w:val="24"/>
          <w:szCs w:val="24"/>
        </w:rPr>
        <w:t>на 2024 год и на плановый период 2025-2026 годов</w:t>
      </w:r>
    </w:p>
    <w:p w:rsidR="00F50EC6" w:rsidRDefault="00F50EC6" w:rsidP="00F50EC6">
      <w:pPr>
        <w:jc w:val="center"/>
        <w:rPr>
          <w:b/>
          <w:sz w:val="24"/>
          <w:szCs w:val="24"/>
        </w:rPr>
      </w:pPr>
    </w:p>
    <w:tbl>
      <w:tblPr>
        <w:tblW w:w="9396" w:type="dxa"/>
        <w:tblInd w:w="-886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85"/>
        <w:gridCol w:w="992"/>
        <w:gridCol w:w="1134"/>
        <w:gridCol w:w="1134"/>
        <w:gridCol w:w="1417"/>
        <w:gridCol w:w="472"/>
        <w:gridCol w:w="40"/>
        <w:gridCol w:w="622"/>
      </w:tblGrid>
      <w:tr w:rsidR="001C7FEE" w:rsidTr="003A5602">
        <w:trPr>
          <w:gridAfter w:val="1"/>
          <w:wAfter w:w="622" w:type="dxa"/>
        </w:trPr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 xml:space="preserve">Единица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2023 год, оценка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2024год, прогноз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2025год, прогноз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2026год, прогноз</w:t>
            </w:r>
          </w:p>
        </w:tc>
        <w:tc>
          <w:tcPr>
            <w:tcW w:w="40" w:type="dxa"/>
          </w:tcPr>
          <w:p w:rsidR="001C7FEE" w:rsidRDefault="001C7FEE">
            <w:pPr>
              <w:suppressAutoHyphens/>
              <w:snapToGrid w:val="0"/>
              <w:rPr>
                <w:sz w:val="24"/>
                <w:szCs w:val="24"/>
              </w:rPr>
            </w:pPr>
          </w:p>
        </w:tc>
      </w:tr>
      <w:tr w:rsidR="001C7FEE" w:rsidTr="003A5602">
        <w:tc>
          <w:tcPr>
            <w:tcW w:w="3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FEE" w:rsidRPr="003A5602" w:rsidRDefault="003A5602">
            <w:pPr>
              <w:suppressAutoHyphens/>
              <w:snapToGrid w:val="0"/>
              <w:rPr>
                <w:sz w:val="20"/>
                <w:szCs w:val="20"/>
              </w:rPr>
            </w:pPr>
            <w:r w:rsidRPr="003A5602">
              <w:rPr>
                <w:sz w:val="20"/>
                <w:szCs w:val="20"/>
              </w:rPr>
              <w:t>Объем производства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3A5602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3A5602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3A5602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3A5602">
            <w:pPr>
              <w:suppressAutoHyphens/>
              <w:snapToGrid w:val="0"/>
              <w:jc w:val="center"/>
            </w:pPr>
            <w:r>
              <w:t>-</w:t>
            </w:r>
          </w:p>
        </w:tc>
      </w:tr>
      <w:tr w:rsidR="001C7FEE" w:rsidTr="003A5602">
        <w:trPr>
          <w:trHeight w:val="1064"/>
        </w:trPr>
        <w:tc>
          <w:tcPr>
            <w:tcW w:w="3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FEE" w:rsidRPr="003A5602" w:rsidRDefault="001C7FEE" w:rsidP="003A5602">
            <w:pPr>
              <w:suppressAutoHyphens/>
              <w:snapToGrid w:val="0"/>
              <w:rPr>
                <w:sz w:val="20"/>
                <w:szCs w:val="20"/>
              </w:rPr>
            </w:pPr>
            <w:r w:rsidRPr="003A5602">
              <w:rPr>
                <w:sz w:val="20"/>
                <w:szCs w:val="20"/>
              </w:rPr>
              <w:t xml:space="preserve"> О</w:t>
            </w:r>
            <w:r w:rsidR="003A5602" w:rsidRPr="003A5602">
              <w:rPr>
                <w:sz w:val="20"/>
                <w:szCs w:val="20"/>
              </w:rPr>
              <w:t>бъ</w:t>
            </w:r>
            <w:r w:rsidRPr="003A5602">
              <w:rPr>
                <w:sz w:val="20"/>
                <w:szCs w:val="20"/>
              </w:rPr>
              <w:t xml:space="preserve">ем производства  </w:t>
            </w:r>
            <w:r w:rsidR="003A5602" w:rsidRPr="003A5602">
              <w:rPr>
                <w:sz w:val="20"/>
                <w:szCs w:val="20"/>
              </w:rPr>
              <w:t>молока в</w:t>
            </w:r>
            <w:r w:rsidRPr="003A5602">
              <w:rPr>
                <w:sz w:val="20"/>
                <w:szCs w:val="20"/>
              </w:rPr>
              <w:t xml:space="preserve"> сельскохозяйственных </w:t>
            </w:r>
            <w:r w:rsidR="003A5602" w:rsidRPr="003A5602">
              <w:rPr>
                <w:sz w:val="20"/>
                <w:szCs w:val="20"/>
              </w:rPr>
              <w:t>организациях и крестьянских (фермерских) хозяйствах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3A5602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3A5602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3A5602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3A5602">
            <w:pPr>
              <w:suppressAutoHyphens/>
              <w:snapToGrid w:val="0"/>
              <w:jc w:val="center"/>
            </w:pPr>
            <w:r>
              <w:t>-</w:t>
            </w:r>
          </w:p>
        </w:tc>
      </w:tr>
      <w:tr w:rsidR="001C7FEE" w:rsidTr="003A5602">
        <w:tc>
          <w:tcPr>
            <w:tcW w:w="3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FEE" w:rsidRPr="003A5602" w:rsidRDefault="001C7FEE">
            <w:pPr>
              <w:suppressAutoHyphens/>
              <w:snapToGrid w:val="0"/>
              <w:rPr>
                <w:sz w:val="20"/>
                <w:szCs w:val="20"/>
              </w:rPr>
            </w:pPr>
            <w:r w:rsidRPr="003A5602">
              <w:rPr>
                <w:sz w:val="20"/>
                <w:szCs w:val="2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кв.м.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3A5602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</w:tr>
      <w:tr w:rsidR="001C7FEE" w:rsidTr="003A5602">
        <w:tc>
          <w:tcPr>
            <w:tcW w:w="3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FEE" w:rsidRDefault="001C7FEE">
            <w:pPr>
              <w:suppressAutoHyphens/>
              <w:snapToGrid w:val="0"/>
            </w:pPr>
            <w:r>
              <w:rPr>
                <w:sz w:val="24"/>
                <w:szCs w:val="24"/>
              </w:rPr>
              <w:t>Фонд оплаты труда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FEE" w:rsidRDefault="001C7F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C7FEE" w:rsidRDefault="001C7FEE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C7FEE" w:rsidRDefault="001C7FEE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C7FEE" w:rsidRDefault="001C7FEE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C7FEE" w:rsidRDefault="001C7FEE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A5602" w:rsidTr="003A5602">
        <w:tc>
          <w:tcPr>
            <w:tcW w:w="3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602" w:rsidRDefault="003A5602" w:rsidP="00F300DD">
            <w:pPr>
              <w:suppressAutoHyphens/>
              <w:snapToGrid w:val="0"/>
            </w:pPr>
            <w:r>
              <w:rPr>
                <w:sz w:val="24"/>
                <w:szCs w:val="24"/>
              </w:rPr>
              <w:t>Объем оборота розничной торговли во всех каналах реализации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602" w:rsidRDefault="003A5602" w:rsidP="00F300DD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A5602" w:rsidRDefault="003A5602" w:rsidP="00F300DD">
            <w:pPr>
              <w:suppressAutoHyphens/>
              <w:snapToGrid w:val="0"/>
              <w:jc w:val="center"/>
            </w:pPr>
            <w:r>
              <w:t>45851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A5602" w:rsidRDefault="003A5602" w:rsidP="00F300DD">
            <w:pPr>
              <w:suppressAutoHyphens/>
              <w:snapToGrid w:val="0"/>
              <w:jc w:val="center"/>
            </w:pPr>
            <w:r>
              <w:t>24501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A5602" w:rsidRDefault="003A5602" w:rsidP="00F300DD">
            <w:pPr>
              <w:suppressAutoHyphens/>
              <w:snapToGrid w:val="0"/>
              <w:jc w:val="center"/>
            </w:pPr>
            <w:r>
              <w:t>26412,0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A5602" w:rsidRDefault="003A5602" w:rsidP="00F300DD">
            <w:pPr>
              <w:suppressAutoHyphens/>
              <w:snapToGrid w:val="0"/>
              <w:jc w:val="center"/>
            </w:pPr>
            <w:r>
              <w:t>28472,0</w:t>
            </w:r>
          </w:p>
        </w:tc>
      </w:tr>
      <w:tr w:rsidR="003A5602" w:rsidTr="003A5602">
        <w:tc>
          <w:tcPr>
            <w:tcW w:w="3585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602" w:rsidRDefault="003A5602">
            <w:pPr>
              <w:suppressAutoHyphens/>
              <w:snapToGrid w:val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602" w:rsidRDefault="003A5602">
            <w:pPr>
              <w:suppressAutoHyphens/>
              <w:snapToGrid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</w:pPr>
          </w:p>
        </w:tc>
      </w:tr>
      <w:tr w:rsidR="003A5602" w:rsidTr="003A5602">
        <w:tc>
          <w:tcPr>
            <w:tcW w:w="3585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602" w:rsidRDefault="003A5602">
            <w:p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602" w:rsidRDefault="003A5602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</w:pPr>
          </w:p>
        </w:tc>
      </w:tr>
      <w:tr w:rsidR="003A5602" w:rsidTr="003A5602">
        <w:tc>
          <w:tcPr>
            <w:tcW w:w="3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602" w:rsidRDefault="003A5602">
            <w:p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602" w:rsidRDefault="003A5602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A5602" w:rsidRDefault="003A5602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F50EC6" w:rsidRDefault="00F50EC6" w:rsidP="00F50EC6">
      <w:pPr>
        <w:rPr>
          <w:sz w:val="20"/>
          <w:szCs w:val="20"/>
        </w:rPr>
      </w:pPr>
    </w:p>
    <w:p w:rsidR="00F50EC6" w:rsidRDefault="00F50EC6" w:rsidP="00F50EC6">
      <w:pPr>
        <w:jc w:val="both"/>
        <w:rPr>
          <w:b/>
          <w:sz w:val="24"/>
          <w:szCs w:val="24"/>
        </w:rPr>
      </w:pPr>
    </w:p>
    <w:p w:rsidR="00612923" w:rsidRDefault="00612923"/>
    <w:sectPr w:rsidR="00612923" w:rsidSect="00803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0EC6"/>
    <w:rsid w:val="001C7FEE"/>
    <w:rsid w:val="003A5602"/>
    <w:rsid w:val="00612923"/>
    <w:rsid w:val="00730DD5"/>
    <w:rsid w:val="00803D6F"/>
    <w:rsid w:val="009D4D08"/>
    <w:rsid w:val="00C140C2"/>
    <w:rsid w:val="00F50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50EC6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9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2023-12-27T10:51:00Z</cp:lastPrinted>
  <dcterms:created xsi:type="dcterms:W3CDTF">2023-11-30T11:37:00Z</dcterms:created>
  <dcterms:modified xsi:type="dcterms:W3CDTF">2023-12-27T10:54:00Z</dcterms:modified>
</cp:coreProperties>
</file>