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2C4353" w:rsidRPr="002C4353" w:rsidRDefault="002C4353" w:rsidP="002C4353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C4353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90024A" w:rsidRPr="00CA3569">
        <w:rPr>
          <w:sz w:val="28"/>
          <w:szCs w:val="28"/>
        </w:rPr>
        <w:t xml:space="preserve">по предоставлению в </w:t>
      </w:r>
      <w:r w:rsidR="0090024A">
        <w:rPr>
          <w:sz w:val="28"/>
          <w:szCs w:val="28"/>
        </w:rPr>
        <w:t>аренду сроком на 20 (двадцать) лет</w:t>
      </w:r>
      <w:r w:rsidR="0090024A" w:rsidRPr="00CA3569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земельного участка с кадастровым номером 13:02:010100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35</w:t>
      </w:r>
      <w:r w:rsidR="00902BE7">
        <w:rPr>
          <w:sz w:val="28"/>
          <w:szCs w:val="28"/>
        </w:rPr>
        <w:t>7</w:t>
      </w:r>
      <w:r w:rsidRPr="00CA3569">
        <w:rPr>
          <w:sz w:val="28"/>
          <w:szCs w:val="28"/>
        </w:rPr>
        <w:t xml:space="preserve">, общей площадью </w:t>
      </w:r>
      <w:r w:rsidR="00902BE7">
        <w:rPr>
          <w:sz w:val="28"/>
          <w:szCs w:val="28"/>
        </w:rPr>
        <w:t>5154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д. Русская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, ул. Мелиораторов.</w:t>
      </w:r>
    </w:p>
    <w:p w:rsidR="002C4353" w:rsidRPr="00CA3569" w:rsidRDefault="002C4353" w:rsidP="002C4353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565D40" w:rsidRDefault="002C4353" w:rsidP="00565D40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sectPr w:rsidR="00565D40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2B0A"/>
    <w:rsid w:val="00805548"/>
    <w:rsid w:val="00835CD5"/>
    <w:rsid w:val="0083754B"/>
    <w:rsid w:val="00875AB5"/>
    <w:rsid w:val="0090024A"/>
    <w:rsid w:val="00902BE7"/>
    <w:rsid w:val="00982F11"/>
    <w:rsid w:val="0098710E"/>
    <w:rsid w:val="009D013B"/>
    <w:rsid w:val="00A3060B"/>
    <w:rsid w:val="00A34EBD"/>
    <w:rsid w:val="00A432A0"/>
    <w:rsid w:val="00A576C1"/>
    <w:rsid w:val="00A97220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dcterms:created xsi:type="dcterms:W3CDTF">2015-10-26T06:44:00Z</dcterms:created>
  <dcterms:modified xsi:type="dcterms:W3CDTF">2023-12-20T08:09:00Z</dcterms:modified>
</cp:coreProperties>
</file>