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614" w:rsidRPr="00EF33C1" w:rsidRDefault="00DE5614" w:rsidP="00DE561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СОВЕТ ДЕПУТАТОВ</w:t>
      </w:r>
    </w:p>
    <w:p w:rsidR="00DE5614" w:rsidRPr="00EF33C1" w:rsidRDefault="00DE5614" w:rsidP="00DE561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DE5614" w:rsidRPr="00EF33C1" w:rsidRDefault="00DE5614" w:rsidP="00DE561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DE5614" w:rsidRPr="00EF33C1" w:rsidRDefault="00DE5614" w:rsidP="00DE561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DE5614" w:rsidRPr="00EF33C1" w:rsidRDefault="00DE5614" w:rsidP="00DE561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DE5614" w:rsidRPr="00EF33C1" w:rsidRDefault="00DE5614" w:rsidP="00DE561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  <w:t>РЕШЕНИЕ</w:t>
      </w:r>
    </w:p>
    <w:p w:rsidR="00DE5614" w:rsidRPr="00EF33C1" w:rsidRDefault="00DE5614" w:rsidP="00DE561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DE5614" w:rsidRPr="00D66F6D" w:rsidRDefault="00DE5614" w:rsidP="00DE561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  <w:r w:rsidRPr="00D66F6D"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  <w:t>«30» ноября 2023 года                                                                        №43</w:t>
      </w:r>
    </w:p>
    <w:p w:rsidR="00DE5614" w:rsidRDefault="00DE5614" w:rsidP="00DE561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5614" w:rsidRPr="00194F46" w:rsidRDefault="00DE5614" w:rsidP="00DE561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Совета депутатов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тюрьевского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 от 24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ноября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 63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налоге на имущество физических лиц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E5614" w:rsidRPr="00194F46" w:rsidRDefault="00DE5614" w:rsidP="00DE561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4F81BD"/>
          <w:sz w:val="28"/>
          <w:szCs w:val="28"/>
          <w:lang w:eastAsia="ru-RU"/>
        </w:rPr>
      </w:pPr>
    </w:p>
    <w:p w:rsidR="00DE5614" w:rsidRDefault="00DE5614" w:rsidP="00DE561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ях приведения в соответствие с </w:t>
      </w:r>
      <w:hyperlink r:id="rId4" w:history="1"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Налоговым </w:t>
        </w:r>
        <w:r w:rsidRPr="00194F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 Российской Федерации</w:t>
        </w:r>
      </w:hyperlink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94F46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Атюрьевского</w:t>
      </w:r>
      <w:proofErr w:type="spellEnd"/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194F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решил: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E5614" w:rsidRDefault="00DE5614" w:rsidP="00DE561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в решение Совета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«О налоге на имущество физических лиц» от 24 ноября 2014 года № 63 (с изменениями, внесенными решением Совета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от 18.09.2018 №38) следующие изменения: </w:t>
      </w:r>
    </w:p>
    <w:p w:rsidR="00DE5614" w:rsidRPr="002D2F0E" w:rsidRDefault="00DE5614" w:rsidP="00DE561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Pr="000A7A27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2D2F0E">
        <w:rPr>
          <w:rFonts w:ascii="Times New Roman" w:eastAsia="Times New Roman" w:hAnsi="Times New Roman" w:cs="Times New Roman"/>
          <w:b/>
          <w:sz w:val="28"/>
          <w:szCs w:val="28"/>
        </w:rPr>
        <w:t>бзац 1 пункта 3 изложить в следующей редакции:</w:t>
      </w:r>
    </w:p>
    <w:p w:rsidR="00DE5614" w:rsidRDefault="00DE5614" w:rsidP="00DE56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614" w:rsidRPr="00D66F6D" w:rsidRDefault="00DE5614" w:rsidP="00DE56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 xml:space="preserve">«Право на налоговую льготу имеют следующие категории налогоплательщиков: </w:t>
      </w:r>
    </w:p>
    <w:p w:rsidR="00DE5614" w:rsidRPr="00D66F6D" w:rsidRDefault="00DE5614" w:rsidP="00DE5614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bCs/>
          <w:sz w:val="28"/>
          <w:szCs w:val="28"/>
        </w:rPr>
        <w:t>1) Герои Советского Союза и Герои Российской Федерации, а также лица, награжденные орденом Славы трех степеней;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 xml:space="preserve">2) инвалиды I и </w:t>
      </w:r>
      <w:proofErr w:type="spellStart"/>
      <w:r w:rsidRPr="00D66F6D">
        <w:rPr>
          <w:rFonts w:ascii="Times New Roman" w:eastAsia="Times New Roman" w:hAnsi="Times New Roman" w:cs="Times New Roman"/>
          <w:sz w:val="28"/>
          <w:szCs w:val="28"/>
        </w:rPr>
        <w:t>II</w:t>
      </w:r>
      <w:proofErr w:type="spellEnd"/>
      <w:r w:rsidRPr="00D66F6D">
        <w:rPr>
          <w:rFonts w:ascii="Times New Roman" w:eastAsia="Times New Roman" w:hAnsi="Times New Roman" w:cs="Times New Roman"/>
          <w:sz w:val="28"/>
          <w:szCs w:val="28"/>
        </w:rPr>
        <w:t xml:space="preserve"> групп инвалидности;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3) инвалиды с детства, дети-инвалиды;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4) участники гражданской войны, Великой Отечественной войны, других боевых операций по защите СССР из числа военнослужащих, проходивших службу в воинских частях, штабах и учреждениях, входивших в состав действующей армии, и бывших партизан, а также ветераны боевых действий;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5) лица вольнонаемного состава Советской Армии, Военно-Морского Флота, органов внутренних дел и государственной безопасности, занимавшие штатные должности в воинских частях, штабах и учреждениях, входивших в состав действующей армии в период Великой Отечественной войны, либо лица, находившиеся в этот период в городах, участие в обороне которых засчитывается этим лицам в выслугу лет для назначения пенсии на льготных условиях, установленных для военнослужащих частей действующей армии;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 xml:space="preserve">6) лица, имеющие право на получение социальной поддержки в соответствии с Законом Российской Федерации от 15 мая 1991 года N 1244-1 "О социальной защите граждан, подвергшихся воздействию радиации вследствие катастрофы </w:t>
      </w:r>
      <w:r w:rsidRPr="00D66F6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 Чернобыльской АЭС", в соответствии с Федеральным законом от 26 ноября 1998 года N 175-ФЗ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 w:rsidRPr="00D66F6D">
        <w:rPr>
          <w:rFonts w:ascii="Times New Roman" w:eastAsia="Times New Roman" w:hAnsi="Times New Roman" w:cs="Times New Roman"/>
          <w:sz w:val="28"/>
          <w:szCs w:val="28"/>
        </w:rPr>
        <w:t>Теча</w:t>
      </w:r>
      <w:proofErr w:type="spellEnd"/>
      <w:r w:rsidRPr="00D66F6D">
        <w:rPr>
          <w:rFonts w:ascii="Times New Roman" w:eastAsia="Times New Roman" w:hAnsi="Times New Roman" w:cs="Times New Roman"/>
          <w:sz w:val="28"/>
          <w:szCs w:val="28"/>
        </w:rPr>
        <w:t>" и Федеральным законом от 10 января 2002 года N 2-ФЗ "О социальных гарантиях гражданам, подвергшимся радиационному воздействию вследствие ядерных испытаний на Семипалатинском полигоне";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7) военнослужащие, а также граждане, уволенные с военной службы по достижении предельного возраста пребывания на военной службе, состоянию здоровья или в связи с организационно-штатными мероприятиями, имеющие общую продолжительность военной службы 20 лет и более;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8) лица, принимавшие непосредственное участие в составе подразделений особого риска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9) члены семей военнослужащих, потерявших кормильца, признаваемые таковыми в соответствии с Федеральным законом от 27 мая 1998 года N 76-ФЗ "О статусе военнослужащих";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10) пенсионеры, получающие пенсии, назначаемые в порядке, установленном пенсионным законодательством, а также лица, достигшие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10.1) физические лица, соответствующие условиям, необходимым для назначения пенсии в соответствии с законодательством Российской Федерации, действовавшим на 31 декабря 2018 года;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 xml:space="preserve">11) граждане, уволенные с военной службы или </w:t>
      </w:r>
      <w:proofErr w:type="spellStart"/>
      <w:r w:rsidRPr="00D66F6D">
        <w:rPr>
          <w:rFonts w:ascii="Times New Roman" w:eastAsia="Times New Roman" w:hAnsi="Times New Roman" w:cs="Times New Roman"/>
          <w:sz w:val="28"/>
          <w:szCs w:val="28"/>
        </w:rPr>
        <w:t>призывавшиеся</w:t>
      </w:r>
      <w:proofErr w:type="spellEnd"/>
      <w:r w:rsidRPr="00D66F6D">
        <w:rPr>
          <w:rFonts w:ascii="Times New Roman" w:eastAsia="Times New Roman" w:hAnsi="Times New Roman" w:cs="Times New Roman"/>
          <w:sz w:val="28"/>
          <w:szCs w:val="28"/>
        </w:rPr>
        <w:t xml:space="preserve"> на военные сборы, выполнявшие интернациональный долг в Афганистане и других странах, в которых велись боевые действия;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12)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13) родители и супруги военнослужащих и государственных служащих, погибших при исполнении служебных обязанностей;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14) физические лица, осуществляющие профессиональную творческую деятельность, - в отношении специально оборудованных помещений, сооружений, используемых ими исключительно в качестве творческих мастерских, ателье, студий, а также жилых домов, квартир, комнат, используемых для организации открытых для посещения негосударственных музеев, галерей, библиотек, - на период такого их использования;</w:t>
      </w:r>
    </w:p>
    <w:p w:rsidR="00DE5614" w:rsidRPr="00D66F6D" w:rsidRDefault="00DE5614" w:rsidP="00DE56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15) физические лица - в отношении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строительства.». </w:t>
      </w:r>
    </w:p>
    <w:p w:rsidR="00DE5614" w:rsidRPr="00D66F6D" w:rsidRDefault="00DE5614" w:rsidP="00DE56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614" w:rsidRPr="00D66F6D" w:rsidRDefault="00DE5614" w:rsidP="00DE56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Pr="00D66F6D">
        <w:rPr>
          <w:rFonts w:ascii="Times New Roman" w:eastAsia="Times New Roman" w:hAnsi="Times New Roman" w:cs="Times New Roman"/>
          <w:b/>
          <w:sz w:val="28"/>
          <w:szCs w:val="28"/>
        </w:rPr>
        <w:t>) абзац 5 пункта 3 изложить в следующей редакции:</w:t>
      </w:r>
    </w:p>
    <w:p w:rsidR="00DE5614" w:rsidRPr="00D66F6D" w:rsidRDefault="00DE5614" w:rsidP="00DE56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 xml:space="preserve">«Налоговая льгота предоставляется в отношении следующих видов объектов налогообложения: 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1) квартира, часть квартиры или комната;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2) жилой дом или часть жилого дома;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3) помещение или сооружение, указанные в подпункте 14 абзаца 1 настоящего пункта;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>4) хозяйственное строение или сооружение, указанные в подпункте 15 абзаца 1 настоящего пункта;</w:t>
      </w:r>
    </w:p>
    <w:p w:rsidR="00DE5614" w:rsidRPr="00D66F6D" w:rsidRDefault="00DE5614" w:rsidP="00DE5614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 xml:space="preserve">5) гараж или </w:t>
      </w:r>
      <w:proofErr w:type="spellStart"/>
      <w:r w:rsidRPr="00D66F6D">
        <w:rPr>
          <w:rFonts w:ascii="Times New Roman" w:eastAsia="Times New Roman" w:hAnsi="Times New Roman" w:cs="Times New Roman"/>
          <w:sz w:val="28"/>
          <w:szCs w:val="28"/>
        </w:rPr>
        <w:t>машино</w:t>
      </w:r>
      <w:proofErr w:type="spellEnd"/>
      <w:r w:rsidRPr="00D66F6D">
        <w:rPr>
          <w:rFonts w:ascii="Times New Roman" w:eastAsia="Times New Roman" w:hAnsi="Times New Roman" w:cs="Times New Roman"/>
          <w:sz w:val="28"/>
          <w:szCs w:val="28"/>
        </w:rPr>
        <w:t>-место.».</w:t>
      </w:r>
    </w:p>
    <w:p w:rsidR="00DE5614" w:rsidRPr="00D66F6D" w:rsidRDefault="00DE5614" w:rsidP="00DE56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Pr="00D66F6D">
        <w:rPr>
          <w:rFonts w:ascii="Times New Roman" w:eastAsia="Times New Roman" w:hAnsi="Times New Roman" w:cs="Times New Roman"/>
          <w:b/>
          <w:sz w:val="28"/>
          <w:szCs w:val="28"/>
        </w:rPr>
        <w:t>абзац 8 пункта 3 изложить в следующей редакции:</w:t>
      </w:r>
    </w:p>
    <w:p w:rsidR="00DE5614" w:rsidRPr="00D66F6D" w:rsidRDefault="00DE5614" w:rsidP="00DE56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bCs/>
          <w:sz w:val="28"/>
          <w:szCs w:val="28"/>
        </w:rPr>
        <w:t>«Уведомление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указанных объектов применяется налоговая льгота. Уведомление о выбранных объектах налогообложения может быть представлено в налоговый орган через многофункциональный центр предоставления государственных или муниципальных услуг.».</w:t>
      </w:r>
    </w:p>
    <w:p w:rsidR="00DE5614" w:rsidRPr="00D66F6D" w:rsidRDefault="00DE5614" w:rsidP="00DE56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614" w:rsidRPr="00D66F6D" w:rsidRDefault="00DE5614" w:rsidP="00DE561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bCs/>
          <w:sz w:val="28"/>
          <w:szCs w:val="28"/>
        </w:rPr>
        <w:t xml:space="preserve">4) </w:t>
      </w:r>
      <w:r w:rsidRPr="00D66F6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признать утратившим силу абзац 9 пункта 3. </w:t>
      </w:r>
    </w:p>
    <w:p w:rsidR="00DE5614" w:rsidRPr="00D66F6D" w:rsidRDefault="00DE5614" w:rsidP="00DE56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DE5614" w:rsidRPr="00D66F6D" w:rsidRDefault="00DE5614" w:rsidP="00DE56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6F6D">
        <w:rPr>
          <w:rFonts w:ascii="Times New Roman" w:eastAsia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опубликования.   </w:t>
      </w:r>
    </w:p>
    <w:p w:rsidR="00DE5614" w:rsidRPr="00D66F6D" w:rsidRDefault="00DE5614" w:rsidP="00DE5614"/>
    <w:p w:rsidR="00DE5614" w:rsidRPr="00D66F6D" w:rsidRDefault="00DE5614" w:rsidP="00DE5614"/>
    <w:p w:rsidR="00DE5614" w:rsidRPr="00D66F6D" w:rsidRDefault="00DE5614" w:rsidP="00DE5614"/>
    <w:p w:rsidR="00DE5614" w:rsidRPr="00D66F6D" w:rsidRDefault="00DE5614" w:rsidP="00DE56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66F6D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DE5614" w:rsidRPr="00D66F6D" w:rsidRDefault="00DE5614" w:rsidP="00DE5614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66F6D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 w:rsidRPr="00D66F6D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</w:p>
    <w:p w:rsidR="00DE5614" w:rsidRPr="00D66F6D" w:rsidRDefault="00DE5614" w:rsidP="00DE5614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66F6D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D66F6D">
        <w:rPr>
          <w:rFonts w:ascii="Times New Roman" w:eastAsia="Calibri" w:hAnsi="Times New Roman" w:cs="Times New Roman"/>
          <w:sz w:val="28"/>
          <w:szCs w:val="28"/>
        </w:rPr>
        <w:t>В.И.Шнякина</w:t>
      </w:r>
      <w:proofErr w:type="spellEnd"/>
    </w:p>
    <w:p w:rsidR="00581379" w:rsidRDefault="00DE5614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614"/>
    <w:rsid w:val="005B39AA"/>
    <w:rsid w:val="00DE5614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8438B4-5136-4DA3-9ABD-5B66A220F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2023-12-01T12:33:00Z</dcterms:created>
  <dcterms:modified xsi:type="dcterms:W3CDTF">2023-12-01T12:33:00Z</dcterms:modified>
</cp:coreProperties>
</file>