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  <w:r w:rsidRPr="00523AE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  <w:t xml:space="preserve">СОВЕТ ДЕПУТАТОВ </w:t>
      </w:r>
    </w:p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  <w:r w:rsidRPr="00523AE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  <w:t xml:space="preserve">НОВОЧАДОВСКОГО СЕЛЬСКОГО ПОСЕЛЕНИЯ </w:t>
      </w:r>
    </w:p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  <w:r w:rsidRPr="00523AE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  <w:t xml:space="preserve">АТЮРЬЕВСКОГО МУНИЦИПАЛЬНОГО РАЙОНА </w:t>
      </w:r>
    </w:p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  <w:r w:rsidRPr="00523AE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  <w:t>РЕСПУБЛИКИ МОРДОВИЯ</w:t>
      </w:r>
    </w:p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</w:p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  <w:r w:rsidRPr="00523AE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  <w:t>РЕШЕНИЕ</w:t>
      </w:r>
    </w:p>
    <w:p w:rsidR="00474B88" w:rsidRPr="00523AE6" w:rsidRDefault="00474B88" w:rsidP="00474B88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6"/>
          <w:szCs w:val="26"/>
          <w:lang w:eastAsia="ru-RU"/>
        </w:rPr>
      </w:pPr>
    </w:p>
    <w:p w:rsidR="00474B88" w:rsidRPr="00D66F6D" w:rsidRDefault="00474B88" w:rsidP="00474B88">
      <w:pP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D66F6D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     «30» ноября 2023 года                                                                    №45</w:t>
      </w:r>
    </w:p>
    <w:p w:rsidR="00474B88" w:rsidRPr="00523AE6" w:rsidRDefault="00474B88" w:rsidP="00474B8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4B88" w:rsidRDefault="00474B88" w:rsidP="00474B88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523AE6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 xml:space="preserve">О ПОВЫШЕНИИ ДОЛЖНОСТНЫХ ОКЛАДОВ ДОЛЖНОСТНЫХ ЛИЦ И МУНИЦИПАЛЬНЫХ СЛУЖАЩИХ В ОРГАНАХ МЕСТНОГО САМОУПРАВЛЕНИЯ НОВОЧАДОВСКОГО СЕЛЬСКОГО ПОСЕЛЕНИЯ АТЮРЬЕВСКОГО МУНИЦИПАЛЬНОГО РАЙОНА </w:t>
      </w:r>
    </w:p>
    <w:p w:rsidR="00474B88" w:rsidRPr="00523AE6" w:rsidRDefault="00474B88" w:rsidP="00474B88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3AE6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РЕСПУБЛИКИ МОРДОВИЯ</w:t>
      </w:r>
    </w:p>
    <w:p w:rsidR="00474B88" w:rsidRPr="00523AE6" w:rsidRDefault="00474B88" w:rsidP="00474B8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3AE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474B88" w:rsidRPr="00D66F6D" w:rsidRDefault="00474B88" w:rsidP="00474B88">
      <w:pPr>
        <w:jc w:val="both"/>
        <w:rPr>
          <w:rFonts w:ascii="Times New Roman" w:hAnsi="Times New Roman" w:cs="Times New Roman"/>
          <w:sz w:val="26"/>
          <w:szCs w:val="26"/>
        </w:rPr>
      </w:pPr>
      <w:r w:rsidRPr="00523AE6">
        <w:rPr>
          <w:rFonts w:ascii="Times New Roman" w:hAnsi="Times New Roman" w:cs="Times New Roman"/>
          <w:sz w:val="26"/>
          <w:szCs w:val="26"/>
        </w:rPr>
        <w:t> </w:t>
      </w:r>
      <w:r w:rsidRPr="00D66F6D">
        <w:rPr>
          <w:rFonts w:ascii="Times New Roman" w:hAnsi="Times New Roman" w:cs="Times New Roman"/>
          <w:sz w:val="26"/>
          <w:szCs w:val="26"/>
        </w:rPr>
        <w:tab/>
        <w:t xml:space="preserve">Руководствуясь частью 2 статьи 53 Федерального Закона от 06.10.2003 № 131-ФЗ «Об общих принципах организации местного самоуправления в Российской Федерации», частью 2 статьи 22 Федерального закона от 02.03.2007 № 25-ФЗ «О муниципальной службе в Российской Федерации», статьей 8.1. Закона Республики Мордовия от 08.06.2007 №48-З «О регулировании отношений в сфере муниципальной службы», Указом Главы Республики Мордовия от 26.10.2023 № 314-УГ «О повышении должностных окладов в органах государственной власти Республики Мордовия», Уставом  Новочадовского сельского поселения, Совет депутатов Новочадовского сельского поселения </w:t>
      </w:r>
      <w:r w:rsidRPr="00D66F6D">
        <w:rPr>
          <w:rFonts w:ascii="Times New Roman" w:hAnsi="Times New Roman" w:cs="Times New Roman"/>
          <w:b/>
          <w:sz w:val="26"/>
          <w:szCs w:val="26"/>
        </w:rPr>
        <w:t>решил</w:t>
      </w:r>
      <w:r w:rsidRPr="00D66F6D">
        <w:rPr>
          <w:rFonts w:ascii="Times New Roman" w:hAnsi="Times New Roman" w:cs="Times New Roman"/>
          <w:sz w:val="26"/>
          <w:szCs w:val="26"/>
        </w:rPr>
        <w:t>:</w:t>
      </w:r>
    </w:p>
    <w:p w:rsidR="00474B88" w:rsidRPr="00D66F6D" w:rsidRDefault="00474B88" w:rsidP="00474B8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D">
        <w:rPr>
          <w:rFonts w:ascii="Times New Roman" w:eastAsia="Times New Roman" w:hAnsi="Times New Roman" w:cs="Times New Roman"/>
          <w:sz w:val="26"/>
          <w:szCs w:val="26"/>
          <w:lang w:eastAsia="ru-RU"/>
        </w:rPr>
        <w:t>1. Повысить с 1 ноября 2023 года в 1,20 раза должностные оклады должностных лиц и муниципальных служащих Новочадовского сельского поселения Атюрьевского муниципального района.</w:t>
      </w:r>
    </w:p>
    <w:p w:rsidR="00474B88" w:rsidRPr="00D66F6D" w:rsidRDefault="00474B88" w:rsidP="00474B8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D">
        <w:rPr>
          <w:rFonts w:ascii="Times New Roman" w:eastAsia="Times New Roman" w:hAnsi="Times New Roman" w:cs="Times New Roman"/>
          <w:sz w:val="26"/>
          <w:szCs w:val="26"/>
          <w:lang w:eastAsia="ru-RU"/>
        </w:rPr>
        <w:t>2. Установить, что при повышении должностных окладов должностных лиц и муниципальных служащих Новочадовского сельского поселения Атюрьевского муниципального района их размеры подлежат округлению до целого рубля в сторону увеличения.</w:t>
      </w:r>
    </w:p>
    <w:p w:rsidR="00474B88" w:rsidRPr="00D66F6D" w:rsidRDefault="00474B88" w:rsidP="00474B8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D">
        <w:rPr>
          <w:rFonts w:ascii="Times New Roman" w:eastAsia="Times New Roman" w:hAnsi="Times New Roman" w:cs="Times New Roman"/>
          <w:sz w:val="26"/>
          <w:szCs w:val="26"/>
          <w:lang w:eastAsia="ru-RU"/>
        </w:rPr>
        <w:t>3. Настоящее решение вступает в силу после его официального опубликования и распространяет свое действие на правоотношения, возникшие с 1 ноября 2023 года.</w:t>
      </w:r>
    </w:p>
    <w:p w:rsidR="00474B88" w:rsidRPr="00D66F6D" w:rsidRDefault="00474B88" w:rsidP="00474B88">
      <w:pPr>
        <w:rPr>
          <w:rFonts w:ascii="Times New Roman" w:hAnsi="Times New Roman" w:cs="Times New Roman"/>
          <w:sz w:val="28"/>
          <w:szCs w:val="28"/>
        </w:rPr>
      </w:pPr>
    </w:p>
    <w:p w:rsidR="00474B88" w:rsidRPr="00D66F6D" w:rsidRDefault="00474B88" w:rsidP="00474B8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6F6D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474B88" w:rsidRPr="00D66F6D" w:rsidRDefault="00474B88" w:rsidP="00474B88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6F6D">
        <w:rPr>
          <w:rFonts w:ascii="Times New Roman" w:eastAsia="Calibri" w:hAnsi="Times New Roman" w:cs="Times New Roman"/>
          <w:sz w:val="28"/>
          <w:szCs w:val="28"/>
        </w:rPr>
        <w:t>депутатов Новочадовского</w:t>
      </w:r>
    </w:p>
    <w:p w:rsidR="00474B88" w:rsidRPr="00D66F6D" w:rsidRDefault="00474B88" w:rsidP="00474B88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66F6D">
        <w:rPr>
          <w:rFonts w:ascii="Times New Roman" w:eastAsia="Calibri" w:hAnsi="Times New Roman" w:cs="Times New Roman"/>
          <w:sz w:val="28"/>
          <w:szCs w:val="28"/>
        </w:rPr>
        <w:t>сельского поселения                                                                        В.И.Шнякина</w:t>
      </w:r>
    </w:p>
    <w:p w:rsidR="00474B88" w:rsidRPr="00CC2C61" w:rsidRDefault="00474B88" w:rsidP="00474B88">
      <w:pPr>
        <w:tabs>
          <w:tab w:val="left" w:pos="1155"/>
        </w:tabs>
        <w:rPr>
          <w:sz w:val="26"/>
          <w:szCs w:val="26"/>
        </w:rPr>
      </w:pPr>
    </w:p>
    <w:p w:rsidR="00581379" w:rsidRDefault="00474B88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88"/>
    <w:rsid w:val="00474B88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DCFD5-CF95-4616-8C2E-D8CD8FBB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B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2023-12-01T12:34:00Z</dcterms:created>
  <dcterms:modified xsi:type="dcterms:W3CDTF">2023-12-01T12:35:00Z</dcterms:modified>
</cp:coreProperties>
</file>