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F94" w:rsidRDefault="00385F94" w:rsidP="00385F94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 xml:space="preserve">Новочадовского сельского поселения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>Атюрьевского муниципального района</w:t>
      </w:r>
    </w:p>
    <w:p w:rsidR="00385F94" w:rsidRDefault="00385F94" w:rsidP="00385F9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385F94" w:rsidRDefault="00385F94" w:rsidP="00385F9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Является официальным печатным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изданием Новочадовского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сельского поселения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Атюрьевского муниципального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района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</w:t>
      </w:r>
    </w:p>
    <w:p w:rsidR="00385F94" w:rsidRDefault="00385F94" w:rsidP="00385F94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  <w:t>«ВЕСТИ СЕЛА»</w:t>
      </w:r>
    </w:p>
    <w:p w:rsidR="00385F94" w:rsidRDefault="00385F94" w:rsidP="00385F9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385F94" w:rsidRPr="00CA4969" w:rsidRDefault="00385F94" w:rsidP="00385F9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>Газета издается с 01.11.2005 года</w:t>
      </w:r>
    </w:p>
    <w:p w:rsidR="00385F94" w:rsidRDefault="00385F94" w:rsidP="00385F9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  <w:t>«30» ноября 2023 год                                                                №16</w:t>
      </w:r>
    </w:p>
    <w:p w:rsidR="00385F94" w:rsidRDefault="00385F94" w:rsidP="00385F9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385F94" w:rsidRPr="00CA4969" w:rsidRDefault="00385F94" w:rsidP="00385F94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  <w:r w:rsidRPr="00CA4969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>Об исполнении бюджета Новочадовского сельского поселения Атюрьевского муниципального района Республики Мордовия за 3 квартал 2023 года</w:t>
      </w:r>
    </w:p>
    <w:p w:rsidR="00385F94" w:rsidRPr="00CA4969" w:rsidRDefault="00385F94" w:rsidP="00385F94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  <w:r w:rsidRPr="00CA4969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>О внесении изменений в решение Совета депутатов Новочадовского сельского поселения Атюрьевского муниципального района Республики Мордовия от 30.12.2019 года №57 «Об утверждении правил землепользования и застройки Новочадовского сельского поселения Атюрьевского муниципального района Республики Мордовия</w:t>
      </w:r>
    </w:p>
    <w:p w:rsidR="00385F94" w:rsidRPr="00CA4969" w:rsidRDefault="00385F94" w:rsidP="00385F94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  <w:r w:rsidRPr="00CA4969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>Об утверждении Регламента Совета депутатов Новочадовского сельского поселения Атюрьевского муниципального района Республики Мордовия</w:t>
      </w:r>
    </w:p>
    <w:p w:rsidR="00385F94" w:rsidRPr="00CA4969" w:rsidRDefault="00385F94" w:rsidP="00385F94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  <w:r w:rsidRPr="00CA496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О внесении изменений в решение Совета депутатов Новочадовского сельского поселения Атюрьевского муниципального района Республики Мордовия от 24 ноября 2014 г. №63 «О налоге на имущество физических лиц»</w:t>
      </w:r>
    </w:p>
    <w:p w:rsidR="00385F94" w:rsidRPr="00CA4969" w:rsidRDefault="00385F94" w:rsidP="00385F94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  <w:r w:rsidRPr="00CA496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О внесении изменений в решение Совета депутатов Новочадовского сельского поселения Атюрьевского муниципального района Республики Мордовия от 29 ноября 2019 г. №50 «Об установлении земельного налога»</w:t>
      </w:r>
    </w:p>
    <w:p w:rsidR="00385F94" w:rsidRPr="00CA4969" w:rsidRDefault="00385F94" w:rsidP="00385F94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  <w:r w:rsidRPr="00CA496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О повышении должностных окладов должностных лиц и муниципальных служащих в органах местного самоуправления Новочадовского сельского поселения Атюрьевского муниципального района Республики Мордовия</w:t>
      </w:r>
    </w:p>
    <w:p w:rsidR="00385F94" w:rsidRDefault="00385F94" w:rsidP="00385F9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Главный редактор: Самошина Т.В.</w:t>
      </w:r>
    </w:p>
    <w:p w:rsidR="00385F94" w:rsidRPr="00CA4969" w:rsidRDefault="00385F94" w:rsidP="00385F9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 w:hint="eastAsia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Тираж: 10 экземпляров. </w:t>
      </w:r>
    </w:p>
    <w:p w:rsidR="00385F94" w:rsidRPr="00A27BF5" w:rsidRDefault="00385F94" w:rsidP="00385F94">
      <w:pPr>
        <w:rPr>
          <w:rFonts w:hint="eastAsia"/>
          <w:lang w:eastAsia="ru-RU" w:bidi="ar-SA"/>
        </w:rPr>
      </w:pPr>
    </w:p>
    <w:p w:rsidR="00581379" w:rsidRDefault="00385F94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6831"/>
    <w:multiLevelType w:val="hybridMultilevel"/>
    <w:tmpl w:val="425C4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F94"/>
    <w:rsid w:val="00385F94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41AE0-1AE2-42F1-8322-2A0964D0D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94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94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2023-12-01T12:47:00Z</dcterms:created>
  <dcterms:modified xsi:type="dcterms:W3CDTF">2023-12-01T12:47:00Z</dcterms:modified>
</cp:coreProperties>
</file>