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B3" w:rsidRDefault="006B2EB3" w:rsidP="006B2E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 района  Республики Мордовия</w:t>
      </w:r>
    </w:p>
    <w:p w:rsidR="006B2EB3" w:rsidRDefault="006B2EB3" w:rsidP="006B2EB3">
      <w:pPr>
        <w:rPr>
          <w:sz w:val="28"/>
          <w:szCs w:val="28"/>
        </w:rPr>
      </w:pP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6B2EB3" w:rsidRDefault="00816DDA" w:rsidP="00816D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</w:t>
      </w:r>
      <w:r w:rsidR="006B2EB3">
        <w:rPr>
          <w:b/>
          <w:sz w:val="28"/>
          <w:szCs w:val="28"/>
        </w:rPr>
        <w:t>НОВЛЕНИЕ</w:t>
      </w: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   От «11 »  октября 2023 г.                                                  №19-А</w:t>
      </w:r>
    </w:p>
    <w:p w:rsidR="006B2EB3" w:rsidRDefault="006B2EB3" w:rsidP="006B2EB3">
      <w:pPr>
        <w:rPr>
          <w:sz w:val="28"/>
          <w:szCs w:val="28"/>
        </w:rPr>
      </w:pP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О прогнозе социально-экономического развития</w:t>
      </w:r>
    </w:p>
    <w:p w:rsidR="006B2EB3" w:rsidRDefault="006B2EB3" w:rsidP="006B2EB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на 2024 год</w:t>
      </w:r>
    </w:p>
    <w:p w:rsidR="00816DDA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>и плановый период 2025 и 2026 годов.</w:t>
      </w:r>
    </w:p>
    <w:p w:rsidR="006B2EB3" w:rsidRDefault="00816DDA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B2EB3">
        <w:rPr>
          <w:sz w:val="28"/>
          <w:szCs w:val="28"/>
        </w:rPr>
        <w:t xml:space="preserve">  В соответствии со статьей 173 Бюджетного кодекса Российской Федерации и федеральным законам от 6 октября 2003 года №131-ФЗ «Об общих принципах организации местного самоуправления в Российской Федерации» администрация </w:t>
      </w:r>
      <w:proofErr w:type="spellStart"/>
      <w:r w:rsidR="006B2EB3">
        <w:rPr>
          <w:sz w:val="28"/>
          <w:szCs w:val="28"/>
        </w:rPr>
        <w:t>Кишалинского</w:t>
      </w:r>
      <w:proofErr w:type="spellEnd"/>
      <w:r w:rsidR="006B2EB3">
        <w:rPr>
          <w:sz w:val="28"/>
          <w:szCs w:val="28"/>
        </w:rPr>
        <w:t xml:space="preserve"> сельского поселения постановляет:</w:t>
      </w: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 1.Одобрить основные параметры прогноза социально-экономического развития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на 2024 год</w:t>
      </w:r>
      <w:r w:rsidRPr="00124D44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2025 и 2026 годов (приложение №1).</w:t>
      </w: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 2.Считать основные показатели прогноза социально-экономического развития на 2024 год</w:t>
      </w:r>
      <w:r w:rsidRPr="00BA38F4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2025 и 2026 годов основой для формирования бюджета поселения на 2024 год.</w:t>
      </w:r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3.Настоящее постановление вступает в силу с момента опубликования.</w:t>
      </w:r>
    </w:p>
    <w:p w:rsidR="00816DDA" w:rsidRDefault="00816DDA" w:rsidP="006B2EB3">
      <w:pPr>
        <w:rPr>
          <w:sz w:val="28"/>
          <w:szCs w:val="28"/>
        </w:rPr>
      </w:pPr>
    </w:p>
    <w:p w:rsidR="006B2EB3" w:rsidRDefault="00816DDA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B2EB3">
        <w:rPr>
          <w:sz w:val="28"/>
          <w:szCs w:val="28"/>
        </w:rPr>
        <w:t xml:space="preserve">Глава </w:t>
      </w:r>
      <w:proofErr w:type="spellStart"/>
      <w:r w:rsidR="006B2EB3">
        <w:rPr>
          <w:sz w:val="28"/>
          <w:szCs w:val="28"/>
        </w:rPr>
        <w:t>Кишалинского</w:t>
      </w:r>
      <w:proofErr w:type="spellEnd"/>
    </w:p>
    <w:p w:rsidR="006B2EB3" w:rsidRDefault="006B2EB3" w:rsidP="006B2EB3">
      <w:pPr>
        <w:rPr>
          <w:sz w:val="28"/>
          <w:szCs w:val="28"/>
        </w:rPr>
      </w:pPr>
      <w:r>
        <w:rPr>
          <w:sz w:val="28"/>
          <w:szCs w:val="28"/>
        </w:rPr>
        <w:t xml:space="preserve">   сельского поселения                                                   П.Н.Левин. </w:t>
      </w:r>
    </w:p>
    <w:p w:rsidR="006B2EB3" w:rsidRDefault="006B2EB3" w:rsidP="006B2EB3">
      <w:pPr>
        <w:rPr>
          <w:sz w:val="28"/>
          <w:szCs w:val="28"/>
        </w:rPr>
      </w:pPr>
    </w:p>
    <w:p w:rsidR="006B2EB3" w:rsidRDefault="006B2EB3" w:rsidP="006B2EB3">
      <w:pPr>
        <w:rPr>
          <w:sz w:val="28"/>
          <w:szCs w:val="28"/>
        </w:rPr>
      </w:pPr>
    </w:p>
    <w:p w:rsidR="006B2EB3" w:rsidRPr="003F5F7C" w:rsidRDefault="00816DDA" w:rsidP="00816DDA">
      <w:pPr>
        <w:widowControl w:val="0"/>
        <w:tabs>
          <w:tab w:val="left" w:pos="7380"/>
        </w:tabs>
        <w:autoSpaceDN w:val="0"/>
        <w:snapToGrid w:val="0"/>
        <w:rPr>
          <w:lang w:eastAsia="ar-SA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r w:rsidR="006B2EB3" w:rsidRPr="003F5F7C">
        <w:rPr>
          <w:lang w:eastAsia="ar-SA"/>
        </w:rPr>
        <w:t>ПРИЛОЖЕНИЕ</w:t>
      </w:r>
    </w:p>
    <w:p w:rsidR="006B2EB3" w:rsidRPr="003F5F7C" w:rsidRDefault="006B2EB3" w:rsidP="006B2EB3">
      <w:pPr>
        <w:suppressAutoHyphens/>
        <w:autoSpaceDN w:val="0"/>
        <w:jc w:val="right"/>
        <w:rPr>
          <w:lang w:eastAsia="ar-SA"/>
        </w:rPr>
      </w:pPr>
      <w:r w:rsidRPr="003F5F7C">
        <w:rPr>
          <w:lang w:eastAsia="ar-SA"/>
        </w:rPr>
        <w:t xml:space="preserve"> Утверждено постановлением администрации</w:t>
      </w:r>
    </w:p>
    <w:p w:rsidR="006B2EB3" w:rsidRPr="003F5F7C" w:rsidRDefault="006B2EB3" w:rsidP="006B2EB3">
      <w:pPr>
        <w:suppressAutoHyphens/>
        <w:autoSpaceDN w:val="0"/>
        <w:jc w:val="right"/>
        <w:rPr>
          <w:lang w:eastAsia="ar-SA"/>
        </w:rPr>
      </w:pPr>
      <w:proofErr w:type="spellStart"/>
      <w:r>
        <w:t>Кишалинского</w:t>
      </w:r>
      <w:proofErr w:type="spellEnd"/>
      <w:r w:rsidRPr="003F5F7C">
        <w:t xml:space="preserve"> сельского </w:t>
      </w:r>
      <w:r w:rsidRPr="003F5F7C">
        <w:rPr>
          <w:lang w:eastAsia="ar-SA"/>
        </w:rPr>
        <w:t>поселения</w:t>
      </w:r>
    </w:p>
    <w:p w:rsidR="006B2EB3" w:rsidRPr="003F5F7C" w:rsidRDefault="006B2EB3" w:rsidP="006B2EB3">
      <w:pPr>
        <w:suppressAutoHyphens/>
        <w:autoSpaceDN w:val="0"/>
        <w:jc w:val="right"/>
        <w:rPr>
          <w:lang w:eastAsia="ar-SA"/>
        </w:rPr>
      </w:pPr>
      <w:proofErr w:type="spellStart"/>
      <w:r w:rsidRPr="003F5F7C">
        <w:rPr>
          <w:lang w:eastAsia="ar-SA"/>
        </w:rPr>
        <w:t>Атюрьевского</w:t>
      </w:r>
      <w:proofErr w:type="spellEnd"/>
      <w:r w:rsidRPr="003F5F7C">
        <w:rPr>
          <w:lang w:eastAsia="ar-SA"/>
        </w:rPr>
        <w:t xml:space="preserve"> муниципального района</w:t>
      </w:r>
    </w:p>
    <w:p w:rsidR="006B2EB3" w:rsidRPr="003F5F7C" w:rsidRDefault="006B2EB3" w:rsidP="006B2EB3">
      <w:pPr>
        <w:widowControl w:val="0"/>
        <w:tabs>
          <w:tab w:val="left" w:pos="7380"/>
        </w:tabs>
        <w:autoSpaceDN w:val="0"/>
        <w:snapToGrid w:val="0"/>
        <w:jc w:val="right"/>
        <w:rPr>
          <w:lang w:eastAsia="ar-SA"/>
        </w:rPr>
      </w:pPr>
      <w:r>
        <w:t>от 11.10.2023 № 19-А</w:t>
      </w:r>
    </w:p>
    <w:p w:rsidR="006B2EB3" w:rsidRPr="003F5F7C" w:rsidRDefault="006B2EB3" w:rsidP="006B2EB3">
      <w:pPr>
        <w:suppressAutoHyphens/>
        <w:autoSpaceDN w:val="0"/>
        <w:jc w:val="right"/>
        <w:rPr>
          <w:sz w:val="20"/>
          <w:szCs w:val="20"/>
          <w:lang w:eastAsia="ar-SA"/>
        </w:rPr>
      </w:pPr>
    </w:p>
    <w:p w:rsidR="006B2EB3" w:rsidRPr="003F5F7C" w:rsidRDefault="006B2EB3" w:rsidP="006B2EB3">
      <w:pPr>
        <w:suppressAutoHyphens/>
        <w:autoSpaceDN w:val="0"/>
        <w:jc w:val="center"/>
        <w:rPr>
          <w:lang w:eastAsia="ar-SA"/>
        </w:rPr>
      </w:pPr>
      <w:r w:rsidRPr="003F5F7C">
        <w:rPr>
          <w:lang w:eastAsia="ar-SA"/>
        </w:rPr>
        <w:t xml:space="preserve">Основные показатели прогноза социально-экономического развития </w:t>
      </w:r>
    </w:p>
    <w:p w:rsidR="006B2EB3" w:rsidRPr="003F5F7C" w:rsidRDefault="006B2EB3" w:rsidP="006B2EB3">
      <w:pPr>
        <w:suppressAutoHyphens/>
        <w:autoSpaceDN w:val="0"/>
        <w:jc w:val="center"/>
        <w:rPr>
          <w:lang w:eastAsia="ar-SA"/>
        </w:rPr>
      </w:pPr>
      <w:proofErr w:type="spellStart"/>
      <w:r>
        <w:t>Кишалинского</w:t>
      </w:r>
      <w:proofErr w:type="spellEnd"/>
      <w:r>
        <w:t xml:space="preserve"> </w:t>
      </w:r>
      <w:r w:rsidRPr="003F5F7C">
        <w:rPr>
          <w:lang w:eastAsia="ar-SA"/>
        </w:rPr>
        <w:t xml:space="preserve">сельского поселения </w:t>
      </w:r>
      <w:proofErr w:type="spellStart"/>
      <w:r w:rsidRPr="003F5F7C">
        <w:rPr>
          <w:lang w:eastAsia="ar-SA"/>
        </w:rPr>
        <w:t>Атюрьевского</w:t>
      </w:r>
      <w:proofErr w:type="spellEnd"/>
      <w:r w:rsidRPr="003F5F7C">
        <w:rPr>
          <w:lang w:eastAsia="ar-SA"/>
        </w:rPr>
        <w:t xml:space="preserve"> муниципального района</w:t>
      </w:r>
    </w:p>
    <w:p w:rsidR="006B2EB3" w:rsidRPr="003F5F7C" w:rsidRDefault="006B2EB3" w:rsidP="006B2EB3">
      <w:pPr>
        <w:suppressAutoHyphens/>
        <w:autoSpaceDN w:val="0"/>
        <w:jc w:val="center"/>
        <w:rPr>
          <w:lang w:eastAsia="ar-SA"/>
        </w:rPr>
      </w:pPr>
      <w:r>
        <w:rPr>
          <w:lang w:eastAsia="ar-SA"/>
        </w:rPr>
        <w:t>на 2024 год и на плановый период 2025-2026</w:t>
      </w:r>
      <w:r w:rsidRPr="003F5F7C">
        <w:rPr>
          <w:lang w:eastAsia="ar-SA"/>
        </w:rPr>
        <w:t xml:space="preserve"> годов</w:t>
      </w:r>
    </w:p>
    <w:p w:rsidR="006B2EB3" w:rsidRPr="003F5F7C" w:rsidRDefault="006B2EB3" w:rsidP="006B2EB3">
      <w:pPr>
        <w:suppressAutoHyphens/>
        <w:autoSpaceDN w:val="0"/>
        <w:jc w:val="center"/>
        <w:rPr>
          <w:b/>
          <w:lang w:eastAsia="ar-SA"/>
        </w:rPr>
      </w:pPr>
    </w:p>
    <w:tbl>
      <w:tblPr>
        <w:tblW w:w="0" w:type="dxa"/>
        <w:tblInd w:w="-778" w:type="dxa"/>
        <w:tblLayout w:type="fixed"/>
        <w:tblLook w:val="04A0"/>
      </w:tblPr>
      <w:tblGrid>
        <w:gridCol w:w="2268"/>
        <w:gridCol w:w="1015"/>
        <w:gridCol w:w="1231"/>
        <w:gridCol w:w="1335"/>
        <w:gridCol w:w="1365"/>
        <w:gridCol w:w="1380"/>
        <w:gridCol w:w="1371"/>
        <w:gridCol w:w="236"/>
        <w:gridCol w:w="10"/>
      </w:tblGrid>
      <w:tr w:rsidR="006B2EB3" w:rsidRPr="003F5F7C" w:rsidTr="00557E81">
        <w:trPr>
          <w:gridAfter w:val="1"/>
          <w:wAfter w:w="10" w:type="dxa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Показатели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 xml:space="preserve">Единица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2022</w:t>
            </w:r>
            <w:r w:rsidRPr="003F5F7C">
              <w:rPr>
                <w:lang w:eastAsia="ar-SA"/>
              </w:rPr>
              <w:t xml:space="preserve"> год, факт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2023</w:t>
            </w:r>
            <w:r w:rsidRPr="003F5F7C">
              <w:rPr>
                <w:lang w:eastAsia="ar-SA"/>
              </w:rPr>
              <w:t xml:space="preserve"> год, оценка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2024</w:t>
            </w:r>
            <w:r w:rsidRPr="003F5F7C">
              <w:rPr>
                <w:lang w:eastAsia="ar-SA"/>
              </w:rPr>
              <w:t xml:space="preserve"> год, прогноз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2025</w:t>
            </w:r>
            <w:r w:rsidRPr="003F5F7C">
              <w:rPr>
                <w:lang w:eastAsia="ar-SA"/>
              </w:rPr>
              <w:t xml:space="preserve"> год, прогноз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2026</w:t>
            </w:r>
            <w:r w:rsidRPr="003F5F7C">
              <w:rPr>
                <w:lang w:eastAsia="ar-SA"/>
              </w:rPr>
              <w:t xml:space="preserve"> год, прогноз</w:t>
            </w:r>
          </w:p>
        </w:tc>
        <w:tc>
          <w:tcPr>
            <w:tcW w:w="236" w:type="dxa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</w:p>
        </w:tc>
      </w:tr>
      <w:tr w:rsidR="006B2EB3" w:rsidRPr="003F5F7C" w:rsidTr="00557E81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  <w:r w:rsidRPr="003F5F7C">
              <w:rPr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3F5F7C">
              <w:rPr>
                <w:lang w:eastAsia="ar-SA"/>
              </w:rPr>
              <w:t>крестянски</w:t>
            </w:r>
            <w:proofErr w:type="gramStart"/>
            <w:r w:rsidRPr="003F5F7C">
              <w:rPr>
                <w:lang w:eastAsia="ar-SA"/>
              </w:rPr>
              <w:t>х</w:t>
            </w:r>
            <w:proofErr w:type="spellEnd"/>
            <w:r w:rsidRPr="003F5F7C">
              <w:rPr>
                <w:lang w:eastAsia="ar-SA"/>
              </w:rPr>
              <w:t>(</w:t>
            </w:r>
            <w:proofErr w:type="gramEnd"/>
            <w:r w:rsidRPr="003F5F7C">
              <w:rPr>
                <w:lang w:eastAsia="ar-SA"/>
              </w:rPr>
              <w:t>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</w:p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</w:tr>
      <w:tr w:rsidR="006B2EB3" w:rsidRPr="003F5F7C" w:rsidTr="00557E81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  <w:r w:rsidRPr="003F5F7C">
              <w:rPr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3F5F7C">
              <w:rPr>
                <w:lang w:eastAsia="ar-SA"/>
              </w:rPr>
              <w:t>крестянски</w:t>
            </w:r>
            <w:proofErr w:type="gramStart"/>
            <w:r w:rsidRPr="003F5F7C">
              <w:rPr>
                <w:lang w:eastAsia="ar-SA"/>
              </w:rPr>
              <w:t>х</w:t>
            </w:r>
            <w:proofErr w:type="spellEnd"/>
            <w:r w:rsidRPr="003F5F7C">
              <w:rPr>
                <w:lang w:eastAsia="ar-SA"/>
              </w:rPr>
              <w:t>(</w:t>
            </w:r>
            <w:proofErr w:type="gramEnd"/>
            <w:r w:rsidRPr="003F5F7C">
              <w:rPr>
                <w:lang w:eastAsia="ar-SA"/>
              </w:rPr>
              <w:t>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</w:tr>
      <w:tr w:rsidR="006B2EB3" w:rsidRPr="003F5F7C" w:rsidTr="00557E81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  <w:r w:rsidRPr="003F5F7C">
              <w:rPr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кв.м.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0</w:t>
            </w:r>
          </w:p>
        </w:tc>
      </w:tr>
      <w:tr w:rsidR="006B2EB3" w:rsidRPr="003F5F7C" w:rsidTr="00557E81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  <w:r w:rsidRPr="003F5F7C">
              <w:rPr>
                <w:lang w:eastAsia="ar-SA"/>
              </w:rPr>
              <w:t>Фонд оплаты труда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proofErr w:type="spellStart"/>
            <w:r w:rsidRPr="003F5F7C">
              <w:rPr>
                <w:lang w:eastAsia="ar-SA"/>
              </w:rPr>
              <w:t>тыс</w:t>
            </w:r>
            <w:proofErr w:type="gramStart"/>
            <w:r w:rsidRPr="003F5F7C">
              <w:rPr>
                <w:lang w:eastAsia="ar-SA"/>
              </w:rPr>
              <w:t>.р</w:t>
            </w:r>
            <w:proofErr w:type="gramEnd"/>
            <w:r w:rsidRPr="003F5F7C">
              <w:rPr>
                <w:lang w:eastAsia="ar-SA"/>
              </w:rPr>
              <w:t>уб</w:t>
            </w:r>
            <w:proofErr w:type="spellEnd"/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768,9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596,8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858,0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600,0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600,0</w:t>
            </w:r>
          </w:p>
        </w:tc>
      </w:tr>
      <w:tr w:rsidR="006B2EB3" w:rsidRPr="003F5F7C" w:rsidTr="00557E81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rPr>
                <w:lang w:eastAsia="ar-SA"/>
              </w:rPr>
            </w:pPr>
            <w:r w:rsidRPr="003F5F7C">
              <w:rPr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 w:rsidRPr="003F5F7C">
              <w:rPr>
                <w:lang w:eastAsia="ar-SA"/>
              </w:rPr>
              <w:t>тыс</w:t>
            </w:r>
            <w:proofErr w:type="gramStart"/>
            <w:r w:rsidRPr="003F5F7C">
              <w:rPr>
                <w:lang w:eastAsia="ar-SA"/>
              </w:rPr>
              <w:t>.р</w:t>
            </w:r>
            <w:proofErr w:type="gramEnd"/>
            <w:r w:rsidRPr="003F5F7C">
              <w:rPr>
                <w:lang w:eastAsia="ar-SA"/>
              </w:rPr>
              <w:t>уб.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10131,8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9274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10053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10776,8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2EB3" w:rsidRPr="003F5F7C" w:rsidRDefault="006B2EB3" w:rsidP="00557E81">
            <w:pPr>
              <w:suppressAutoHyphens/>
              <w:autoSpaceDN w:val="0"/>
              <w:snapToGrid w:val="0"/>
              <w:spacing w:line="25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11746,7</w:t>
            </w:r>
          </w:p>
        </w:tc>
      </w:tr>
    </w:tbl>
    <w:p w:rsidR="006B2EB3" w:rsidRPr="003F5F7C" w:rsidRDefault="006B2EB3" w:rsidP="006B2EB3">
      <w:pPr>
        <w:widowControl w:val="0"/>
        <w:tabs>
          <w:tab w:val="left" w:pos="1020"/>
        </w:tabs>
        <w:autoSpaceDE w:val="0"/>
        <w:autoSpaceDN w:val="0"/>
        <w:adjustRightInd w:val="0"/>
      </w:pPr>
      <w:r w:rsidRPr="003F5F7C">
        <w:t>В прогноз основных показателей могут быть внесены изменения.</w:t>
      </w:r>
    </w:p>
    <w:p w:rsidR="006B2EB3" w:rsidRPr="003F5F7C" w:rsidRDefault="006B2EB3" w:rsidP="006B2EB3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B2EB3" w:rsidRDefault="006B2EB3" w:rsidP="006B2EB3">
      <w:pPr>
        <w:rPr>
          <w:sz w:val="28"/>
          <w:szCs w:val="28"/>
        </w:rPr>
      </w:pPr>
    </w:p>
    <w:p w:rsidR="006B2EB3" w:rsidRDefault="006B2EB3" w:rsidP="006B2EB3">
      <w:pPr>
        <w:rPr>
          <w:sz w:val="28"/>
          <w:szCs w:val="28"/>
        </w:rPr>
      </w:pPr>
    </w:p>
    <w:p w:rsidR="009F4256" w:rsidRDefault="009F4256"/>
    <w:sectPr w:rsidR="009F4256" w:rsidSect="00A460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2EB3"/>
    <w:rsid w:val="006B2EB3"/>
    <w:rsid w:val="006F5B13"/>
    <w:rsid w:val="00816DDA"/>
    <w:rsid w:val="009F4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2023-11-13T10:13:00Z</dcterms:created>
  <dcterms:modified xsi:type="dcterms:W3CDTF">2023-11-13T10:16:00Z</dcterms:modified>
</cp:coreProperties>
</file>