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89" w:rsidRDefault="00544A89" w:rsidP="00544A89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544A89" w:rsidRDefault="00544A89" w:rsidP="00544A89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544A89" w:rsidRDefault="00544A89" w:rsidP="00544A89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544A89" w:rsidRDefault="00544A89" w:rsidP="00544A89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544A89" w:rsidRDefault="00544A89" w:rsidP="00544A89">
      <w:pPr>
        <w:pStyle w:val="a7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544A89" w:rsidRDefault="00544A89" w:rsidP="00544A89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544A89" w:rsidRDefault="00544A89" w:rsidP="00544A8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544A89" w:rsidRDefault="00544A89" w:rsidP="00544A89">
      <w:pPr>
        <w:ind w:right="-239"/>
        <w:rPr>
          <w:b/>
          <w:sz w:val="28"/>
          <w:szCs w:val="28"/>
        </w:rPr>
      </w:pPr>
      <w:r>
        <w:rPr>
          <w:sz w:val="26"/>
          <w:szCs w:val="26"/>
        </w:rPr>
        <w:t xml:space="preserve">                          от 07 августа 2023г.                     </w:t>
      </w:r>
      <w:r w:rsidR="00563BA6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            № 32</w:t>
      </w:r>
    </w:p>
    <w:p w:rsidR="00DC5A64" w:rsidRDefault="00DC5A64" w:rsidP="00DC5A6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  <w:r w:rsidR="00241650">
        <w:rPr>
          <w:b/>
          <w:sz w:val="28"/>
          <w:szCs w:val="28"/>
        </w:rPr>
        <w:t xml:space="preserve"> на территории Стрельниковского сельского поселения</w:t>
      </w:r>
    </w:p>
    <w:tbl>
      <w:tblPr>
        <w:tblW w:w="5084" w:type="pct"/>
        <w:tblInd w:w="-176" w:type="dxa"/>
        <w:tblLook w:val="04A0"/>
      </w:tblPr>
      <w:tblGrid>
        <w:gridCol w:w="10596"/>
      </w:tblGrid>
      <w:tr w:rsidR="00DC5A64" w:rsidTr="00241650">
        <w:tc>
          <w:tcPr>
            <w:tcW w:w="5000" w:type="pct"/>
            <w:hideMark/>
          </w:tcPr>
          <w:p w:rsidR="00DC5A64" w:rsidRDefault="00DC5A64" w:rsidP="00241650">
            <w:pPr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</w:rPr>
            </w:pPr>
          </w:p>
        </w:tc>
      </w:tr>
    </w:tbl>
    <w:p w:rsidR="00DC5A64" w:rsidRDefault="00DC5A64" w:rsidP="00DC5A64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r w:rsidR="00241650">
        <w:rPr>
          <w:bCs/>
          <w:sz w:val="28"/>
          <w:szCs w:val="28"/>
        </w:rPr>
        <w:t>Стрельниковского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r w:rsidR="00241650">
        <w:rPr>
          <w:bCs/>
          <w:sz w:val="28"/>
          <w:szCs w:val="28"/>
        </w:rPr>
        <w:t>Стрельниковского сельского поселения</w:t>
      </w:r>
      <w:r w:rsidR="00241650">
        <w:rPr>
          <w:bCs/>
          <w:i/>
          <w:iCs/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DC5A64" w:rsidRDefault="00DC5A64" w:rsidP="00DC5A64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241650" w:rsidRPr="00241650">
        <w:rPr>
          <w:bCs/>
          <w:sz w:val="28"/>
          <w:szCs w:val="28"/>
        </w:rPr>
        <w:t xml:space="preserve"> </w:t>
      </w:r>
      <w:r w:rsidR="00241650">
        <w:rPr>
          <w:bCs/>
          <w:sz w:val="28"/>
          <w:szCs w:val="28"/>
        </w:rPr>
        <w:t>Стрельниковского сельского поселения</w:t>
      </w:r>
      <w:r w:rsidR="00241650">
        <w:rPr>
          <w:sz w:val="28"/>
          <w:szCs w:val="28"/>
        </w:rPr>
        <w:t>.</w:t>
      </w:r>
    </w:p>
    <w:p w:rsidR="00DC5A64" w:rsidRDefault="00DC5A64" w:rsidP="00DC5A64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0"/>
    <w:p w:rsidR="00DC5A64" w:rsidRDefault="00DC5A64" w:rsidP="00DC5A64">
      <w:pPr>
        <w:pStyle w:val="a3"/>
        <w:rPr>
          <w:sz w:val="24"/>
          <w:szCs w:val="24"/>
        </w:rPr>
      </w:pPr>
    </w:p>
    <w:tbl>
      <w:tblPr>
        <w:tblW w:w="5000" w:type="pct"/>
        <w:tblLook w:val="00A0"/>
      </w:tblPr>
      <w:tblGrid>
        <w:gridCol w:w="4235"/>
        <w:gridCol w:w="6186"/>
      </w:tblGrid>
      <w:tr w:rsidR="00DC5A64" w:rsidTr="00DC5A64">
        <w:trPr>
          <w:trHeight w:val="20"/>
        </w:trPr>
        <w:tc>
          <w:tcPr>
            <w:tcW w:w="203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5A64" w:rsidRDefault="00DC5A64">
            <w:pPr>
              <w:pStyle w:val="a3"/>
            </w:pPr>
            <w:bookmarkStart w:id="1" w:name="_Hlk94786657"/>
          </w:p>
        </w:tc>
        <w:tc>
          <w:tcPr>
            <w:tcW w:w="2968" w:type="pct"/>
            <w:hideMark/>
          </w:tcPr>
          <w:p w:rsidR="00DC5A64" w:rsidRDefault="00DC5A64">
            <w:pPr>
              <w:autoSpaceDE w:val="0"/>
              <w:autoSpaceDN w:val="0"/>
              <w:adjustRightInd w:val="0"/>
              <w:jc w:val="both"/>
              <w:rPr>
                <w:kern w:val="28"/>
                <w:sz w:val="28"/>
                <w:szCs w:val="28"/>
              </w:rPr>
            </w:pPr>
          </w:p>
        </w:tc>
      </w:tr>
      <w:tr w:rsidR="00DC5A64" w:rsidTr="00DC5A64">
        <w:trPr>
          <w:trHeight w:val="20"/>
        </w:trPr>
        <w:tc>
          <w:tcPr>
            <w:tcW w:w="203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5A64" w:rsidRDefault="00DC5A64">
            <w:pPr>
              <w:pStyle w:val="a3"/>
            </w:pPr>
          </w:p>
        </w:tc>
        <w:tc>
          <w:tcPr>
            <w:tcW w:w="2968" w:type="pct"/>
          </w:tcPr>
          <w:p w:rsidR="00DC5A64" w:rsidRDefault="00DC5A64">
            <w:pPr>
              <w:autoSpaceDE w:val="0"/>
              <w:autoSpaceDN w:val="0"/>
              <w:adjustRightInd w:val="0"/>
              <w:jc w:val="both"/>
              <w:rPr>
                <w:kern w:val="28"/>
                <w:sz w:val="28"/>
                <w:szCs w:val="28"/>
              </w:rPr>
            </w:pPr>
          </w:p>
        </w:tc>
      </w:tr>
      <w:tr w:rsidR="00DC5A64" w:rsidTr="00DC5A64">
        <w:trPr>
          <w:trHeight w:val="20"/>
        </w:trPr>
        <w:tc>
          <w:tcPr>
            <w:tcW w:w="203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5A64" w:rsidRDefault="00DC5A64">
            <w:pPr>
              <w:pStyle w:val="a3"/>
              <w:rPr>
                <w:kern w:val="2"/>
                <w:sz w:val="28"/>
                <w:szCs w:val="28"/>
              </w:rPr>
            </w:pPr>
          </w:p>
        </w:tc>
        <w:tc>
          <w:tcPr>
            <w:tcW w:w="2968" w:type="pct"/>
            <w:hideMark/>
          </w:tcPr>
          <w:p w:rsidR="00DC5A64" w:rsidRDefault="00DC5A64" w:rsidP="00870ADB">
            <w:pPr>
              <w:autoSpaceDE w:val="0"/>
              <w:autoSpaceDN w:val="0"/>
              <w:adjustRightInd w:val="0"/>
              <w:jc w:val="both"/>
              <w:rPr>
                <w:kern w:val="28"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 xml:space="preserve">Глава </w:t>
            </w:r>
            <w:r w:rsidR="00870ADB">
              <w:rPr>
                <w:kern w:val="28"/>
                <w:sz w:val="28"/>
                <w:szCs w:val="28"/>
              </w:rPr>
              <w:t>Стрельниковского сельского поселения:</w:t>
            </w:r>
            <w:r>
              <w:rPr>
                <w:kern w:val="28"/>
                <w:sz w:val="28"/>
                <w:szCs w:val="28"/>
              </w:rPr>
              <w:t xml:space="preserve"> </w:t>
            </w:r>
            <w:r w:rsidR="00870ADB">
              <w:rPr>
                <w:kern w:val="28"/>
                <w:sz w:val="28"/>
                <w:szCs w:val="28"/>
              </w:rPr>
              <w:t xml:space="preserve">       С.З. Кильдеев</w:t>
            </w:r>
          </w:p>
        </w:tc>
      </w:tr>
      <w:bookmarkEnd w:id="1"/>
    </w:tbl>
    <w:p w:rsidR="00DC5A64" w:rsidRDefault="00DC5A64" w:rsidP="00DC5A64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DC5A64" w:rsidRDefault="00DC5A64" w:rsidP="00DC5A64">
      <w:pPr>
        <w:rPr>
          <w:sz w:val="28"/>
          <w:szCs w:val="28"/>
        </w:rPr>
        <w:sectPr w:rsidR="00DC5A64">
          <w:pgSz w:w="11906" w:h="16838"/>
          <w:pgMar w:top="1134" w:right="567" w:bottom="1134" w:left="1134" w:header="709" w:footer="709" w:gutter="0"/>
          <w:pgNumType w:start="1"/>
          <w:cols w:space="720"/>
        </w:sectPr>
      </w:pPr>
    </w:p>
    <w:p w:rsidR="00DC5A64" w:rsidRDefault="00DC5A64" w:rsidP="00DC5A64">
      <w:pPr>
        <w:autoSpaceDE w:val="0"/>
        <w:autoSpaceDN w:val="0"/>
        <w:adjustRightInd w:val="0"/>
        <w:spacing w:line="232" w:lineRule="auto"/>
        <w:ind w:left="510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Утверждено</w:t>
      </w:r>
    </w:p>
    <w:p w:rsidR="00DC5A64" w:rsidRDefault="00DC5A64" w:rsidP="00DC5A64">
      <w:pPr>
        <w:autoSpaceDE w:val="0"/>
        <w:autoSpaceDN w:val="0"/>
        <w:adjustRightInd w:val="0"/>
        <w:spacing w:line="232" w:lineRule="auto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DC5A64" w:rsidRDefault="00241650" w:rsidP="00DC5A64">
      <w:pPr>
        <w:autoSpaceDE w:val="0"/>
        <w:autoSpaceDN w:val="0"/>
        <w:adjustRightInd w:val="0"/>
        <w:spacing w:line="232" w:lineRule="auto"/>
        <w:ind w:left="5103"/>
        <w:jc w:val="center"/>
        <w:rPr>
          <w:i/>
          <w:sz w:val="28"/>
          <w:szCs w:val="28"/>
        </w:rPr>
      </w:pPr>
      <w:r>
        <w:rPr>
          <w:bCs/>
          <w:sz w:val="28"/>
          <w:szCs w:val="28"/>
        </w:rPr>
        <w:t>Стрельниковского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</w:p>
    <w:p w:rsidR="00DC5A64" w:rsidRDefault="00241650" w:rsidP="00DC5A64">
      <w:pPr>
        <w:pStyle w:val="a3"/>
        <w:spacing w:line="232" w:lineRule="auto"/>
        <w:ind w:left="5103" w:firstLine="561"/>
        <w:jc w:val="left"/>
      </w:pPr>
      <w:r>
        <w:rPr>
          <w:sz w:val="28"/>
          <w:szCs w:val="28"/>
        </w:rPr>
        <w:t>от 07.08.</w:t>
      </w:r>
      <w:r w:rsidR="00DC5A64">
        <w:rPr>
          <w:sz w:val="28"/>
          <w:szCs w:val="28"/>
        </w:rPr>
        <w:t>2023 г.  №</w:t>
      </w:r>
      <w:r>
        <w:rPr>
          <w:sz w:val="28"/>
          <w:szCs w:val="28"/>
        </w:rPr>
        <w:t>32</w:t>
      </w:r>
    </w:p>
    <w:p w:rsidR="00DC5A64" w:rsidRDefault="00DC5A64" w:rsidP="00DC5A64">
      <w:pPr>
        <w:pStyle w:val="a3"/>
        <w:spacing w:line="232" w:lineRule="auto"/>
        <w:jc w:val="right"/>
      </w:pPr>
    </w:p>
    <w:p w:rsidR="00DC5A64" w:rsidRDefault="00DC5A64" w:rsidP="00DC5A64">
      <w:pPr>
        <w:autoSpaceDE w:val="0"/>
        <w:autoSpaceDN w:val="0"/>
        <w:adjustRightInd w:val="0"/>
        <w:spacing w:line="232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DC5A64" w:rsidRDefault="00DC5A64" w:rsidP="00DC5A64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DC5A64" w:rsidRDefault="00DC5A64" w:rsidP="00DC5A64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</w:p>
    <w:p w:rsidR="00DC5A64" w:rsidRDefault="00DC5A64" w:rsidP="00241650">
      <w:pPr>
        <w:autoSpaceDE w:val="0"/>
        <w:autoSpaceDN w:val="0"/>
        <w:adjustRightInd w:val="0"/>
        <w:spacing w:line="232" w:lineRule="auto"/>
        <w:outlineLvl w:val="1"/>
        <w:rPr>
          <w:bCs/>
          <w:iCs/>
          <w:sz w:val="28"/>
          <w:szCs w:val="28"/>
        </w:rPr>
      </w:pP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 Настоящее Положение определяет формы, условия предоставления </w:t>
      </w:r>
      <w:bookmarkStart w:id="2" w:name="_Hlk94784226"/>
      <w:r>
        <w:rPr>
          <w:sz w:val="28"/>
          <w:szCs w:val="28"/>
        </w:rPr>
        <w:t xml:space="preserve">мер социальной защиты </w:t>
      </w:r>
      <w:bookmarkEnd w:id="2"/>
      <w:r>
        <w:rPr>
          <w:sz w:val="28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r w:rsidR="00241650">
        <w:rPr>
          <w:bCs/>
          <w:sz w:val="28"/>
          <w:szCs w:val="28"/>
        </w:rPr>
        <w:t>Стрельниковского сельского поселения</w:t>
      </w:r>
      <w:r w:rsidR="00241650"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 Меры социальной защиты предоставляются в следующих формах:</w:t>
      </w:r>
    </w:p>
    <w:p w:rsidR="00DC5A64" w:rsidRDefault="00DC5A64" w:rsidP="00DC5A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DC5A64" w:rsidRDefault="00DC5A64" w:rsidP="00DC5A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б) причинения народному дружиннику в период участия в мероприятиях по охране общественного порядка вреда здоровью, </w:t>
      </w:r>
      <w:r>
        <w:rPr>
          <w:sz w:val="28"/>
          <w:szCs w:val="28"/>
        </w:rPr>
        <w:lastRenderedPageBreak/>
        <w:t xml:space="preserve">повлекшему установление II степени выраженности стойких нарушений функций организма человека; 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DC5A64" w:rsidRDefault="00DC5A64" w:rsidP="00DC5A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д) гибели народного дружинника в период участия в мероприятиях по охране общественного порядка.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4. Личное страхование народных дружинников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DC5A64" w:rsidRDefault="00DC5A64" w:rsidP="00DC5A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I степени выраженности стойких нарушений функций организма человека (в диапазоне от 10 до 30 процентов) – ___________ рублей;</w:t>
      </w:r>
    </w:p>
    <w:p w:rsidR="00DC5A64" w:rsidRDefault="00DC5A64" w:rsidP="00DC5A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II степени выраженности стойких нарушений функций организма человека (в диапазоне от 40 до 60 процентов) – ___________ рублей;</w:t>
      </w:r>
    </w:p>
    <w:p w:rsidR="00DC5A64" w:rsidRDefault="00DC5A64" w:rsidP="00DC5A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III степени выраженности стойких нарушений функций организма человека (в диапазоне от 70 до 80 процентов) – ___________ рублей;</w:t>
      </w:r>
    </w:p>
    <w:p w:rsidR="00DC5A64" w:rsidRDefault="00DC5A64" w:rsidP="00DC5A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IV степени выраженности стойких нарушений функций организма человека (в диапазоне от 90 до 100 процентов) – ___________ рублей.</w:t>
      </w:r>
    </w:p>
    <w:p w:rsidR="00DC5A64" w:rsidRDefault="00DC5A64" w:rsidP="00DC5A64">
      <w:pPr>
        <w:autoSpaceDE w:val="0"/>
        <w:autoSpaceDN w:val="0"/>
        <w:adjustRightInd w:val="0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>_______________</w:t>
      </w:r>
      <w:r>
        <w:rPr>
          <w:sz w:val="28"/>
          <w:szCs w:val="28"/>
        </w:rPr>
        <w:t xml:space="preserve"> рублей.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:rsidR="00DC5A64" w:rsidRDefault="00DC5A64" w:rsidP="00DC5A64">
      <w:pPr>
        <w:autoSpaceDE w:val="0"/>
        <w:autoSpaceDN w:val="0"/>
        <w:adjustRightInd w:val="0"/>
        <w:ind w:firstLine="709"/>
        <w:rPr>
          <w:sz w:val="20"/>
          <w:szCs w:val="24"/>
        </w:rPr>
      </w:pPr>
      <w:r>
        <w:rPr>
          <w:sz w:val="28"/>
          <w:szCs w:val="28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="00870ADB">
        <w:rPr>
          <w:sz w:val="28"/>
          <w:szCs w:val="28"/>
        </w:rPr>
        <w:t xml:space="preserve"> Стрельниковского сельского поселения</w:t>
      </w:r>
      <w:r w:rsidR="00870ADB">
        <w:rPr>
          <w:i/>
          <w:sz w:val="28"/>
          <w:szCs w:val="28"/>
        </w:rPr>
        <w:t>.</w:t>
      </w:r>
    </w:p>
    <w:p w:rsidR="00DC5A64" w:rsidRDefault="00DC5A64" w:rsidP="00DC5A6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C53CF9" w:rsidRDefault="00C53CF9"/>
    <w:sectPr w:rsidR="00C53CF9" w:rsidSect="005D1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2C0" w:rsidRDefault="00A472C0" w:rsidP="00DC5A64">
      <w:pPr>
        <w:spacing w:after="0" w:line="240" w:lineRule="auto"/>
      </w:pPr>
      <w:r>
        <w:separator/>
      </w:r>
    </w:p>
  </w:endnote>
  <w:endnote w:type="continuationSeparator" w:id="1">
    <w:p w:rsidR="00A472C0" w:rsidRDefault="00A472C0" w:rsidP="00DC5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2C0" w:rsidRDefault="00A472C0" w:rsidP="00DC5A64">
      <w:pPr>
        <w:spacing w:after="0" w:line="240" w:lineRule="auto"/>
      </w:pPr>
      <w:r>
        <w:separator/>
      </w:r>
    </w:p>
  </w:footnote>
  <w:footnote w:type="continuationSeparator" w:id="1">
    <w:p w:rsidR="00A472C0" w:rsidRDefault="00A472C0" w:rsidP="00DC5A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C5A64"/>
    <w:rsid w:val="00241650"/>
    <w:rsid w:val="002F3F10"/>
    <w:rsid w:val="00314A73"/>
    <w:rsid w:val="003546FD"/>
    <w:rsid w:val="0035751D"/>
    <w:rsid w:val="00544A89"/>
    <w:rsid w:val="00563BA6"/>
    <w:rsid w:val="005A35B5"/>
    <w:rsid w:val="005D1F20"/>
    <w:rsid w:val="005F33F9"/>
    <w:rsid w:val="00870ADB"/>
    <w:rsid w:val="00A328B3"/>
    <w:rsid w:val="00A472C0"/>
    <w:rsid w:val="00C53CF9"/>
    <w:rsid w:val="00DC5A64"/>
    <w:rsid w:val="00E71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DC5A6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DC5A64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C5A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5">
    <w:name w:val="footnote reference"/>
    <w:semiHidden/>
    <w:unhideWhenUsed/>
    <w:rsid w:val="00DC5A64"/>
    <w:rPr>
      <w:vertAlign w:val="superscript"/>
    </w:rPr>
  </w:style>
  <w:style w:type="character" w:customStyle="1" w:styleId="a6">
    <w:name w:val="Без интервала Знак"/>
    <w:link w:val="a7"/>
    <w:locked/>
    <w:rsid w:val="00544A89"/>
    <w:rPr>
      <w:rFonts w:ascii="Calibri" w:eastAsia="Times New Roman" w:hAnsi="Calibri" w:cs="Times New Roman"/>
    </w:rPr>
  </w:style>
  <w:style w:type="paragraph" w:styleId="a7">
    <w:name w:val="No Spacing"/>
    <w:link w:val="a6"/>
    <w:qFormat/>
    <w:rsid w:val="00544A8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2023-08-08T09:00:00Z</dcterms:created>
  <dcterms:modified xsi:type="dcterms:W3CDTF">2023-09-06T09:34:00Z</dcterms:modified>
</cp:coreProperties>
</file>