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A66" w:rsidRPr="00EB3CE9" w:rsidRDefault="00E64A66" w:rsidP="00E64A66">
      <w:pPr>
        <w:spacing w:after="0" w:line="240" w:lineRule="auto"/>
        <w:jc w:val="center"/>
        <w:rPr>
          <w:rFonts w:ascii="Times New Roman" w:eastAsia="Times New Roman" w:hAnsi="Times New Roman" w:cs="Times New Roman"/>
          <w:b/>
          <w:caps/>
          <w:sz w:val="28"/>
          <w:szCs w:val="28"/>
          <w:lang w:eastAsia="ru-RU"/>
        </w:rPr>
      </w:pPr>
      <w:r w:rsidRPr="00EB3CE9">
        <w:rPr>
          <w:rFonts w:ascii="Times New Roman" w:eastAsia="Times New Roman" w:hAnsi="Times New Roman" w:cs="Times New Roman"/>
          <w:b/>
          <w:caps/>
          <w:sz w:val="28"/>
          <w:szCs w:val="28"/>
          <w:lang w:eastAsia="ru-RU"/>
        </w:rPr>
        <w:t xml:space="preserve">АДМИНИСТРАЦИя </w:t>
      </w:r>
      <w:proofErr w:type="spellStart"/>
      <w:r w:rsidRPr="00EB3CE9">
        <w:rPr>
          <w:rFonts w:ascii="Times New Roman" w:eastAsia="Times New Roman" w:hAnsi="Times New Roman" w:cs="Times New Roman"/>
          <w:b/>
          <w:caps/>
          <w:sz w:val="28"/>
          <w:szCs w:val="28"/>
          <w:lang w:eastAsia="ru-RU"/>
        </w:rPr>
        <w:t>НОВОЧАДОВСКОГО</w:t>
      </w:r>
      <w:proofErr w:type="spellEnd"/>
      <w:r w:rsidRPr="00EB3CE9">
        <w:rPr>
          <w:rFonts w:ascii="Times New Roman" w:eastAsia="Times New Roman" w:hAnsi="Times New Roman" w:cs="Times New Roman"/>
          <w:b/>
          <w:caps/>
          <w:sz w:val="28"/>
          <w:szCs w:val="28"/>
          <w:lang w:eastAsia="ru-RU"/>
        </w:rPr>
        <w:t xml:space="preserve"> СЕЛЬСКОГО ПОСЕЛЕНИЯ </w:t>
      </w:r>
      <w:proofErr w:type="spellStart"/>
      <w:r w:rsidRPr="00EB3CE9">
        <w:rPr>
          <w:rFonts w:ascii="Times New Roman" w:eastAsia="Times New Roman" w:hAnsi="Times New Roman" w:cs="Times New Roman"/>
          <w:b/>
          <w:caps/>
          <w:sz w:val="28"/>
          <w:szCs w:val="28"/>
          <w:lang w:eastAsia="ru-RU"/>
        </w:rPr>
        <w:t>АТЮРЬЕВСКОГО</w:t>
      </w:r>
      <w:proofErr w:type="spellEnd"/>
      <w:r w:rsidRPr="00EB3CE9">
        <w:rPr>
          <w:rFonts w:ascii="Times New Roman" w:eastAsia="Times New Roman" w:hAnsi="Times New Roman" w:cs="Times New Roman"/>
          <w:b/>
          <w:caps/>
          <w:sz w:val="28"/>
          <w:szCs w:val="28"/>
          <w:lang w:eastAsia="ru-RU"/>
        </w:rPr>
        <w:t xml:space="preserve"> МУНИЦИПАЛЬНОГО РАЙОНА</w:t>
      </w:r>
    </w:p>
    <w:p w:rsidR="00E64A66" w:rsidRPr="00EB3CE9" w:rsidRDefault="00E64A66" w:rsidP="00E64A66">
      <w:pPr>
        <w:shd w:val="clear" w:color="auto" w:fill="FFFFFF"/>
        <w:spacing w:after="0" w:line="240" w:lineRule="auto"/>
        <w:ind w:firstLine="709"/>
        <w:jc w:val="center"/>
        <w:rPr>
          <w:rFonts w:ascii="Times New Roman" w:eastAsia="Times New Roman" w:hAnsi="Times New Roman" w:cs="Times New Roman"/>
          <w:b/>
          <w:caps/>
          <w:sz w:val="28"/>
          <w:szCs w:val="28"/>
          <w:lang w:eastAsia="ru-RU"/>
        </w:rPr>
      </w:pPr>
      <w:r w:rsidRPr="00EB3CE9">
        <w:rPr>
          <w:rFonts w:ascii="Times New Roman" w:eastAsia="Times New Roman" w:hAnsi="Times New Roman" w:cs="Times New Roman"/>
          <w:b/>
          <w:caps/>
          <w:sz w:val="28"/>
          <w:szCs w:val="28"/>
          <w:lang w:eastAsia="ru-RU"/>
        </w:rPr>
        <w:t>Республики мордовиЯ</w:t>
      </w:r>
    </w:p>
    <w:p w:rsidR="00E64A66" w:rsidRPr="00235F10" w:rsidRDefault="00E64A66" w:rsidP="00E64A66">
      <w:pPr>
        <w:spacing w:after="0" w:line="240" w:lineRule="auto"/>
        <w:jc w:val="center"/>
        <w:rPr>
          <w:rFonts w:ascii="Times New Roman" w:eastAsia="Times New Roman" w:hAnsi="Times New Roman" w:cs="Times New Roman"/>
          <w:bCs/>
          <w:sz w:val="28"/>
          <w:szCs w:val="28"/>
          <w:lang w:eastAsia="ru-RU"/>
        </w:rPr>
      </w:pPr>
      <w:r w:rsidRPr="00235F10">
        <w:rPr>
          <w:rFonts w:ascii="Times New Roman" w:eastAsia="Times New Roman" w:hAnsi="Times New Roman" w:cs="Times New Roman"/>
          <w:bCs/>
          <w:sz w:val="28"/>
          <w:szCs w:val="28"/>
          <w:lang w:eastAsia="ru-RU"/>
        </w:rPr>
        <w:t xml:space="preserve">                                                                                   </w:t>
      </w:r>
    </w:p>
    <w:p w:rsidR="00E64A66" w:rsidRPr="00235F10" w:rsidRDefault="00E64A66" w:rsidP="00E64A6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ПОСТАНОВЛЕНИЕ</w:t>
      </w:r>
    </w:p>
    <w:p w:rsidR="00E64A66" w:rsidRPr="00235F10" w:rsidRDefault="00E64A66" w:rsidP="00E64A66">
      <w:pPr>
        <w:spacing w:after="0" w:line="240" w:lineRule="auto"/>
        <w:jc w:val="center"/>
        <w:rPr>
          <w:rFonts w:ascii="Times New Roman" w:eastAsia="Times New Roman" w:hAnsi="Times New Roman" w:cs="Times New Roman"/>
          <w:b/>
          <w:bCs/>
          <w:sz w:val="28"/>
          <w:szCs w:val="28"/>
          <w:lang w:eastAsia="ru-RU"/>
        </w:rPr>
      </w:pPr>
    </w:p>
    <w:p w:rsidR="00E64A66" w:rsidRPr="00235F10" w:rsidRDefault="00E64A66" w:rsidP="00E64A66">
      <w:pPr>
        <w:spacing w:after="0" w:line="240" w:lineRule="auto"/>
        <w:jc w:val="center"/>
        <w:rPr>
          <w:rFonts w:ascii="Times New Roman" w:eastAsia="Times New Roman" w:hAnsi="Times New Roman" w:cs="Times New Roman"/>
          <w:b/>
          <w:bCs/>
          <w:sz w:val="28"/>
          <w:szCs w:val="28"/>
          <w:lang w:eastAsia="ru-RU"/>
        </w:rPr>
      </w:pPr>
      <w:r w:rsidRPr="00235F10">
        <w:rPr>
          <w:rFonts w:ascii="Times New Roman" w:eastAsia="Times New Roman" w:hAnsi="Times New Roman" w:cs="Times New Roman"/>
          <w:b/>
          <w:bCs/>
          <w:sz w:val="28"/>
          <w:szCs w:val="28"/>
          <w:lang w:eastAsia="ru-RU"/>
        </w:rPr>
        <w:t xml:space="preserve"> </w:t>
      </w:r>
    </w:p>
    <w:p w:rsidR="00E64A66" w:rsidRDefault="00E64A66" w:rsidP="00E64A66">
      <w:r w:rsidRPr="00235F10">
        <w:rPr>
          <w:rFonts w:ascii="Times New Roman" w:eastAsia="Times New Roman" w:hAnsi="Times New Roman" w:cs="Times New Roman"/>
          <w:b/>
          <w:bCs/>
          <w:sz w:val="28"/>
          <w:szCs w:val="28"/>
          <w:lang w:eastAsia="ru-RU"/>
        </w:rPr>
        <w:t xml:space="preserve">от </w:t>
      </w:r>
      <w:r>
        <w:rPr>
          <w:rFonts w:ascii="Times New Roman" w:eastAsia="Times New Roman" w:hAnsi="Times New Roman" w:cs="Times New Roman"/>
          <w:b/>
          <w:bCs/>
          <w:sz w:val="28"/>
          <w:szCs w:val="28"/>
          <w:lang w:eastAsia="ru-RU"/>
        </w:rPr>
        <w:t xml:space="preserve">05 июля </w:t>
      </w:r>
      <w:r>
        <w:rPr>
          <w:rFonts w:ascii="Times New Roman" w:eastAsia="Times New Roman" w:hAnsi="Times New Roman" w:cs="Times New Roman"/>
          <w:b/>
          <w:sz w:val="28"/>
          <w:szCs w:val="28"/>
          <w:lang w:eastAsia="ru-RU"/>
        </w:rPr>
        <w:t>2023 года                                                                             №11</w:t>
      </w:r>
      <w:r w:rsidRPr="00235F10">
        <w:rPr>
          <w:rFonts w:ascii="Times New Roman" w:eastAsia="Times New Roman" w:hAnsi="Times New Roman" w:cs="Times New Roman"/>
          <w:b/>
          <w:sz w:val="28"/>
          <w:szCs w:val="28"/>
          <w:lang w:eastAsia="ru-RU"/>
        </w:rPr>
        <w:t xml:space="preserve">                                       </w:t>
      </w:r>
    </w:p>
    <w:p w:rsidR="00E64A66" w:rsidRPr="000325F4" w:rsidRDefault="00E64A66" w:rsidP="00E64A66">
      <w:pPr>
        <w:jc w:val="center"/>
        <w:rPr>
          <w:rFonts w:ascii="Times New Roman" w:hAnsi="Times New Roman" w:cs="Times New Roman"/>
          <w:b/>
          <w:sz w:val="28"/>
          <w:szCs w:val="28"/>
        </w:rPr>
      </w:pPr>
      <w:r w:rsidRPr="000325F4">
        <w:rPr>
          <w:rFonts w:ascii="Times New Roman" w:hAnsi="Times New Roman" w:cs="Times New Roman"/>
          <w:b/>
          <w:sz w:val="28"/>
          <w:szCs w:val="28"/>
        </w:rPr>
        <w:t xml:space="preserve">«ОБ УТВЕРЖДЕНИИ ПОЛОЖЕНИЯ ОБ ОРГАНИЗАЦИИ ДЕЯТЕЛЬНОСТИ </w:t>
      </w:r>
      <w:proofErr w:type="spellStart"/>
      <w:r w:rsidRPr="000325F4">
        <w:rPr>
          <w:rFonts w:ascii="Times New Roman" w:hAnsi="Times New Roman" w:cs="Times New Roman"/>
          <w:b/>
          <w:sz w:val="28"/>
          <w:szCs w:val="28"/>
        </w:rPr>
        <w:t>НОВОЧАДОВСКОГО</w:t>
      </w:r>
      <w:proofErr w:type="spellEnd"/>
      <w:r w:rsidRPr="000325F4">
        <w:rPr>
          <w:rFonts w:ascii="Times New Roman" w:hAnsi="Times New Roman" w:cs="Times New Roman"/>
          <w:b/>
          <w:sz w:val="28"/>
          <w:szCs w:val="28"/>
        </w:rPr>
        <w:t xml:space="preserve"> СЕЛЬСКОГО ПОСЕЛЕНИЯ </w:t>
      </w:r>
      <w:proofErr w:type="spellStart"/>
      <w:r w:rsidRPr="000325F4">
        <w:rPr>
          <w:rFonts w:ascii="Times New Roman" w:hAnsi="Times New Roman" w:cs="Times New Roman"/>
          <w:b/>
          <w:sz w:val="28"/>
          <w:szCs w:val="28"/>
        </w:rPr>
        <w:t>АТЮРЬЕВСКОГО</w:t>
      </w:r>
      <w:proofErr w:type="spellEnd"/>
      <w:r w:rsidRPr="000325F4">
        <w:rPr>
          <w:rFonts w:ascii="Times New Roman" w:hAnsi="Times New Roman" w:cs="Times New Roman"/>
          <w:b/>
          <w:sz w:val="28"/>
          <w:szCs w:val="28"/>
        </w:rPr>
        <w:t xml:space="preserve"> МУНИЦИПАЛЬНОГО РАЙОНА ПО ВЫЯВЛЕНИЮ ОБЛАДАТЕЛЕЙ РАНЕЕ УЧТЕННЫХ ОБЪЕКТОВ НЕДВИЖИМОСТИ»</w:t>
      </w:r>
    </w:p>
    <w:p w:rsidR="00E64A66" w:rsidRDefault="00E64A66" w:rsidP="00E64A66">
      <w:pPr>
        <w:tabs>
          <w:tab w:val="left" w:pos="-2552"/>
          <w:tab w:val="right" w:pos="10632"/>
        </w:tabs>
        <w:spacing w:after="0" w:line="276" w:lineRule="auto"/>
        <w:jc w:val="both"/>
        <w:rPr>
          <w:rFonts w:ascii="Times New Roman" w:eastAsia="Times New Roman" w:hAnsi="Times New Roman" w:cs="Times New Roman"/>
          <w:b/>
          <w:bCs/>
          <w:sz w:val="28"/>
          <w:szCs w:val="28"/>
          <w:lang w:eastAsia="ru-RU"/>
        </w:rPr>
      </w:pPr>
      <w:r>
        <w:rPr>
          <w:rFonts w:ascii="Times New Roman" w:hAnsi="Times New Roman" w:cs="Times New Roman"/>
          <w:sz w:val="28"/>
          <w:szCs w:val="28"/>
        </w:rPr>
        <w:tab/>
        <w:t xml:space="preserve">         </w:t>
      </w:r>
      <w:r w:rsidRPr="000325F4">
        <w:rPr>
          <w:rFonts w:ascii="Times New Roman" w:hAnsi="Times New Roman" w:cs="Times New Roman"/>
          <w:sz w:val="28"/>
          <w:szCs w:val="28"/>
        </w:rPr>
        <w:t xml:space="preserve">В соответствии с п. 40 ст. 14 Федерального закона от 06.10.2003 </w:t>
      </w:r>
      <w:proofErr w:type="spellStart"/>
      <w:r w:rsidRPr="000325F4">
        <w:rPr>
          <w:rFonts w:ascii="Times New Roman" w:hAnsi="Times New Roman" w:cs="Times New Roman"/>
          <w:sz w:val="28"/>
          <w:szCs w:val="28"/>
        </w:rPr>
        <w:t>131ФЗ</w:t>
      </w:r>
      <w:proofErr w:type="spellEnd"/>
      <w:r w:rsidRPr="000325F4">
        <w:rPr>
          <w:rFonts w:ascii="Times New Roman" w:hAnsi="Times New Roman" w:cs="Times New Roman"/>
          <w:sz w:val="28"/>
          <w:szCs w:val="28"/>
        </w:rPr>
        <w:t xml:space="preserve"> «Об общих принципах организации местного самоуправления в Российской Федерации, статьей 69.1 Фе</w:t>
      </w:r>
      <w:r>
        <w:rPr>
          <w:rFonts w:ascii="Times New Roman" w:hAnsi="Times New Roman" w:cs="Times New Roman"/>
          <w:sz w:val="28"/>
          <w:szCs w:val="28"/>
        </w:rPr>
        <w:t xml:space="preserve">дерального закона от 13.07.2015 </w:t>
      </w:r>
      <w:r w:rsidRPr="000325F4">
        <w:rPr>
          <w:rFonts w:ascii="Times New Roman" w:hAnsi="Times New Roman" w:cs="Times New Roman"/>
          <w:sz w:val="28"/>
          <w:szCs w:val="28"/>
        </w:rPr>
        <w:t xml:space="preserve">№ 218-ФЗ «О государственной регистрации недвижимости», Уставом </w:t>
      </w:r>
      <w:proofErr w:type="spellStart"/>
      <w:r>
        <w:rPr>
          <w:rFonts w:ascii="Times New Roman" w:hAnsi="Times New Roman" w:cs="Times New Roman"/>
          <w:sz w:val="28"/>
          <w:szCs w:val="28"/>
        </w:rPr>
        <w:t>Новочадовского</w:t>
      </w:r>
      <w:proofErr w:type="spellEnd"/>
      <w:r>
        <w:rPr>
          <w:rFonts w:ascii="Times New Roman" w:hAnsi="Times New Roman" w:cs="Times New Roman"/>
          <w:sz w:val="28"/>
          <w:szCs w:val="28"/>
        </w:rPr>
        <w:t xml:space="preserve"> </w:t>
      </w:r>
      <w:r w:rsidRPr="000325F4">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0325F4">
        <w:rPr>
          <w:rFonts w:ascii="Times New Roman" w:eastAsia="Times New Roman" w:hAnsi="Times New Roman" w:cs="Times New Roman"/>
          <w:sz w:val="28"/>
          <w:szCs w:val="28"/>
          <w:lang w:eastAsia="ru-RU"/>
        </w:rPr>
        <w:t xml:space="preserve">администрация </w:t>
      </w:r>
      <w:proofErr w:type="spellStart"/>
      <w:r w:rsidRPr="000325F4">
        <w:rPr>
          <w:rFonts w:ascii="Times New Roman" w:eastAsia="Times New Roman" w:hAnsi="Times New Roman" w:cs="Times New Roman"/>
          <w:sz w:val="28"/>
          <w:szCs w:val="28"/>
          <w:lang w:eastAsia="ru-RU"/>
        </w:rPr>
        <w:t>Новочадовского</w:t>
      </w:r>
      <w:proofErr w:type="spellEnd"/>
      <w:r w:rsidRPr="000325F4">
        <w:rPr>
          <w:rFonts w:ascii="Times New Roman" w:eastAsia="Times New Roman" w:hAnsi="Times New Roman" w:cs="Times New Roman"/>
          <w:sz w:val="28"/>
          <w:szCs w:val="28"/>
          <w:lang w:eastAsia="ru-RU"/>
        </w:rPr>
        <w:t xml:space="preserve"> сельского поселения </w:t>
      </w:r>
      <w:r w:rsidRPr="000325F4">
        <w:rPr>
          <w:rFonts w:ascii="Times New Roman" w:eastAsia="Times New Roman" w:hAnsi="Times New Roman" w:cs="Times New Roman"/>
          <w:b/>
          <w:bCs/>
          <w:sz w:val="28"/>
          <w:szCs w:val="28"/>
          <w:lang w:eastAsia="ru-RU"/>
        </w:rPr>
        <w:t>постановляет:</w:t>
      </w:r>
    </w:p>
    <w:p w:rsidR="00E64A66" w:rsidRDefault="00E64A66" w:rsidP="00E64A66">
      <w:pPr>
        <w:pStyle w:val="a3"/>
        <w:numPr>
          <w:ilvl w:val="0"/>
          <w:numId w:val="1"/>
        </w:numPr>
        <w:tabs>
          <w:tab w:val="left" w:pos="-2552"/>
          <w:tab w:val="right" w:pos="10632"/>
        </w:tabs>
        <w:spacing w:after="0" w:line="276" w:lineRule="auto"/>
        <w:jc w:val="both"/>
        <w:rPr>
          <w:rFonts w:ascii="Times New Roman" w:eastAsia="Times New Roman" w:hAnsi="Times New Roman" w:cs="Times New Roman"/>
          <w:sz w:val="28"/>
          <w:szCs w:val="28"/>
          <w:lang w:eastAsia="ru-RU"/>
        </w:rPr>
      </w:pPr>
      <w:r w:rsidRPr="000325F4">
        <w:rPr>
          <w:rFonts w:ascii="Times New Roman" w:eastAsia="Times New Roman" w:hAnsi="Times New Roman" w:cs="Times New Roman"/>
          <w:sz w:val="28"/>
          <w:szCs w:val="28"/>
          <w:lang w:eastAsia="ru-RU"/>
        </w:rPr>
        <w:t xml:space="preserve">Утвердить </w:t>
      </w:r>
      <w:r>
        <w:rPr>
          <w:rFonts w:ascii="Times New Roman" w:eastAsia="Times New Roman" w:hAnsi="Times New Roman" w:cs="Times New Roman"/>
          <w:sz w:val="28"/>
          <w:szCs w:val="28"/>
          <w:lang w:eastAsia="ru-RU"/>
        </w:rPr>
        <w:t xml:space="preserve">прилагаемое Положение об организации деятельности органов местного самоуправления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сельского поселения по выявлению правообладателей ранее учтенных объектов недвижимости;</w:t>
      </w:r>
    </w:p>
    <w:p w:rsidR="00E64A66" w:rsidRDefault="00E64A66" w:rsidP="00E64A66">
      <w:pPr>
        <w:pStyle w:val="a3"/>
        <w:numPr>
          <w:ilvl w:val="0"/>
          <w:numId w:val="1"/>
        </w:numPr>
        <w:tabs>
          <w:tab w:val="left" w:pos="-2552"/>
          <w:tab w:val="right" w:pos="10632"/>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Контроль за выполнением настоящего постановления возложить на главу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сельского поселения </w:t>
      </w:r>
      <w:proofErr w:type="spellStart"/>
      <w:r>
        <w:rPr>
          <w:rFonts w:ascii="Times New Roman" w:eastAsia="Times New Roman" w:hAnsi="Times New Roman" w:cs="Times New Roman"/>
          <w:sz w:val="28"/>
          <w:szCs w:val="28"/>
          <w:lang w:eastAsia="ru-RU"/>
        </w:rPr>
        <w:t>Шнякину</w:t>
      </w:r>
      <w:proofErr w:type="spellEnd"/>
      <w:r>
        <w:rPr>
          <w:rFonts w:ascii="Times New Roman" w:eastAsia="Times New Roman" w:hAnsi="Times New Roman" w:cs="Times New Roman"/>
          <w:sz w:val="28"/>
          <w:szCs w:val="28"/>
          <w:lang w:eastAsia="ru-RU"/>
        </w:rPr>
        <w:t xml:space="preserve"> Валентину Ивановну;</w:t>
      </w:r>
    </w:p>
    <w:p w:rsidR="00E64A66" w:rsidRPr="000325F4" w:rsidRDefault="00E64A66" w:rsidP="00E64A66">
      <w:pPr>
        <w:pStyle w:val="a3"/>
        <w:numPr>
          <w:ilvl w:val="0"/>
          <w:numId w:val="1"/>
        </w:numPr>
        <w:tabs>
          <w:tab w:val="left" w:pos="-2552"/>
          <w:tab w:val="right" w:pos="10632"/>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Настоящее постановление вступает в силу после дня его официального опубликования и подлежит размещению на официальном сайте органов местного самоуправления в сети «</w:t>
      </w:r>
      <w:proofErr w:type="spellStart"/>
      <w:r>
        <w:rPr>
          <w:rFonts w:ascii="Times New Roman" w:eastAsia="Times New Roman" w:hAnsi="Times New Roman" w:cs="Times New Roman"/>
          <w:sz w:val="28"/>
          <w:szCs w:val="28"/>
          <w:lang w:eastAsia="ru-RU"/>
        </w:rPr>
        <w:t>Интеренет</w:t>
      </w:r>
      <w:proofErr w:type="spellEnd"/>
      <w:r>
        <w:rPr>
          <w:rFonts w:ascii="Times New Roman" w:eastAsia="Times New Roman" w:hAnsi="Times New Roman" w:cs="Times New Roman"/>
          <w:sz w:val="28"/>
          <w:szCs w:val="28"/>
          <w:lang w:eastAsia="ru-RU"/>
        </w:rPr>
        <w:t>».</w:t>
      </w:r>
    </w:p>
    <w:p w:rsidR="00E64A66" w:rsidRDefault="00E64A66" w:rsidP="00E64A66">
      <w:pPr>
        <w:rPr>
          <w:rFonts w:ascii="Times New Roman" w:hAnsi="Times New Roman" w:cs="Times New Roman"/>
          <w:sz w:val="28"/>
          <w:szCs w:val="28"/>
        </w:rPr>
      </w:pPr>
    </w:p>
    <w:p w:rsidR="00E64A66" w:rsidRDefault="00E64A66" w:rsidP="00E64A66">
      <w:pPr>
        <w:tabs>
          <w:tab w:val="left" w:pos="6870"/>
        </w:tabs>
        <w:ind w:firstLine="708"/>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Новочадовского</w:t>
      </w:r>
      <w:proofErr w:type="spellEnd"/>
      <w:r>
        <w:rPr>
          <w:rFonts w:ascii="Times New Roman" w:hAnsi="Times New Roman" w:cs="Times New Roman"/>
          <w:sz w:val="28"/>
          <w:szCs w:val="28"/>
        </w:rPr>
        <w:t xml:space="preserve"> </w:t>
      </w:r>
      <w:r>
        <w:rPr>
          <w:rFonts w:ascii="Times New Roman" w:hAnsi="Times New Roman" w:cs="Times New Roman"/>
          <w:sz w:val="28"/>
          <w:szCs w:val="28"/>
        </w:rPr>
        <w:tab/>
      </w:r>
      <w:proofErr w:type="spellStart"/>
      <w:r>
        <w:rPr>
          <w:rFonts w:ascii="Times New Roman" w:hAnsi="Times New Roman" w:cs="Times New Roman"/>
          <w:sz w:val="28"/>
          <w:szCs w:val="28"/>
        </w:rPr>
        <w:t>Шнякина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w:t>
      </w:r>
      <w:proofErr w:type="spellEnd"/>
      <w:r>
        <w:rPr>
          <w:rFonts w:ascii="Times New Roman" w:hAnsi="Times New Roman" w:cs="Times New Roman"/>
          <w:sz w:val="28"/>
          <w:szCs w:val="28"/>
        </w:rPr>
        <w:t>.</w:t>
      </w:r>
    </w:p>
    <w:p w:rsidR="00E64A66" w:rsidRDefault="00E64A66" w:rsidP="00E64A66">
      <w:pPr>
        <w:ind w:firstLine="708"/>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p>
    <w:p w:rsidR="00E64A66" w:rsidRDefault="00E64A66" w:rsidP="00E64A66">
      <w:pPr>
        <w:rPr>
          <w:rFonts w:ascii="Times New Roman" w:hAnsi="Times New Roman" w:cs="Times New Roman"/>
          <w:sz w:val="28"/>
          <w:szCs w:val="28"/>
        </w:rPr>
      </w:pPr>
    </w:p>
    <w:p w:rsidR="00E64A66" w:rsidRDefault="00E64A66" w:rsidP="00E64A66">
      <w:pPr>
        <w:rPr>
          <w:rFonts w:ascii="Times New Roman" w:hAnsi="Times New Roman" w:cs="Times New Roman"/>
          <w:sz w:val="28"/>
          <w:szCs w:val="28"/>
        </w:rPr>
      </w:pPr>
    </w:p>
    <w:p w:rsidR="00E64A66" w:rsidRDefault="00E64A66" w:rsidP="00E64A66">
      <w:pPr>
        <w:rPr>
          <w:rFonts w:ascii="Times New Roman" w:hAnsi="Times New Roman" w:cs="Times New Roman"/>
          <w:sz w:val="28"/>
          <w:szCs w:val="28"/>
        </w:rPr>
      </w:pPr>
    </w:p>
    <w:p w:rsidR="00E64A66" w:rsidRDefault="00E64A66" w:rsidP="00E64A66">
      <w:pPr>
        <w:jc w:val="right"/>
        <w:rPr>
          <w:rFonts w:ascii="Times New Roman" w:hAnsi="Times New Roman" w:cs="Times New Roman"/>
          <w:sz w:val="28"/>
          <w:szCs w:val="28"/>
        </w:rPr>
      </w:pPr>
      <w:r>
        <w:rPr>
          <w:rFonts w:ascii="Times New Roman" w:hAnsi="Times New Roman" w:cs="Times New Roman"/>
          <w:sz w:val="28"/>
          <w:szCs w:val="28"/>
        </w:rPr>
        <w:t xml:space="preserve">                                                </w:t>
      </w:r>
    </w:p>
    <w:p w:rsidR="00E64A66" w:rsidRPr="00AE6403" w:rsidRDefault="00E64A66" w:rsidP="00E64A66">
      <w:pPr>
        <w:jc w:val="right"/>
        <w:rPr>
          <w:rFonts w:ascii="Times New Roman" w:hAnsi="Times New Roman" w:cs="Times New Roman"/>
          <w:sz w:val="24"/>
          <w:szCs w:val="24"/>
        </w:rPr>
      </w:pPr>
      <w:r w:rsidRPr="00AE6403">
        <w:rPr>
          <w:rFonts w:ascii="Times New Roman" w:hAnsi="Times New Roman" w:cs="Times New Roman"/>
          <w:sz w:val="24"/>
          <w:szCs w:val="24"/>
        </w:rPr>
        <w:lastRenderedPageBreak/>
        <w:t>Приложение №1</w:t>
      </w:r>
    </w:p>
    <w:p w:rsidR="00E64A66" w:rsidRPr="00AE6403" w:rsidRDefault="00E64A66" w:rsidP="00E64A66">
      <w:pPr>
        <w:jc w:val="right"/>
        <w:rPr>
          <w:rFonts w:ascii="Times New Roman" w:hAnsi="Times New Roman" w:cs="Times New Roman"/>
          <w:sz w:val="24"/>
          <w:szCs w:val="24"/>
        </w:rPr>
      </w:pPr>
      <w:r w:rsidRPr="00AE6403">
        <w:rPr>
          <w:rFonts w:ascii="Times New Roman" w:hAnsi="Times New Roman" w:cs="Times New Roman"/>
          <w:sz w:val="24"/>
          <w:szCs w:val="24"/>
        </w:rPr>
        <w:t>к постановлению администрации</w:t>
      </w:r>
    </w:p>
    <w:p w:rsidR="00E64A66" w:rsidRPr="00AE6403" w:rsidRDefault="00E64A66" w:rsidP="00E64A66">
      <w:pPr>
        <w:jc w:val="right"/>
        <w:rPr>
          <w:rFonts w:ascii="Times New Roman" w:hAnsi="Times New Roman" w:cs="Times New Roman"/>
          <w:sz w:val="24"/>
          <w:szCs w:val="24"/>
        </w:rPr>
      </w:pPr>
      <w:r w:rsidRPr="00AE6403">
        <w:rPr>
          <w:rFonts w:ascii="Times New Roman" w:hAnsi="Times New Roman" w:cs="Times New Roman"/>
          <w:sz w:val="24"/>
          <w:szCs w:val="24"/>
        </w:rPr>
        <w:t xml:space="preserve">   </w:t>
      </w:r>
      <w:proofErr w:type="spellStart"/>
      <w:r w:rsidRPr="00AE6403">
        <w:rPr>
          <w:rFonts w:ascii="Times New Roman" w:hAnsi="Times New Roman" w:cs="Times New Roman"/>
          <w:sz w:val="24"/>
          <w:szCs w:val="24"/>
        </w:rPr>
        <w:t>Новочадовского</w:t>
      </w:r>
      <w:proofErr w:type="spellEnd"/>
      <w:r w:rsidRPr="00AE6403">
        <w:rPr>
          <w:rFonts w:ascii="Times New Roman" w:hAnsi="Times New Roman" w:cs="Times New Roman"/>
          <w:sz w:val="24"/>
          <w:szCs w:val="24"/>
        </w:rPr>
        <w:t xml:space="preserve"> сельского поселения</w:t>
      </w:r>
    </w:p>
    <w:p w:rsidR="00E64A66" w:rsidRPr="00AE6403" w:rsidRDefault="00E64A66" w:rsidP="00E64A66">
      <w:pPr>
        <w:jc w:val="right"/>
        <w:rPr>
          <w:rFonts w:ascii="Times New Roman" w:hAnsi="Times New Roman" w:cs="Times New Roman"/>
          <w:sz w:val="24"/>
          <w:szCs w:val="24"/>
        </w:rPr>
      </w:pPr>
      <w:proofErr w:type="spellStart"/>
      <w:r w:rsidRPr="00AE6403">
        <w:rPr>
          <w:rFonts w:ascii="Times New Roman" w:hAnsi="Times New Roman" w:cs="Times New Roman"/>
          <w:sz w:val="24"/>
          <w:szCs w:val="24"/>
        </w:rPr>
        <w:t>Атюрьевского</w:t>
      </w:r>
      <w:proofErr w:type="spellEnd"/>
      <w:r w:rsidRPr="00AE6403">
        <w:rPr>
          <w:rFonts w:ascii="Times New Roman" w:hAnsi="Times New Roman" w:cs="Times New Roman"/>
          <w:sz w:val="24"/>
          <w:szCs w:val="24"/>
        </w:rPr>
        <w:t xml:space="preserve"> муниципального района</w:t>
      </w:r>
    </w:p>
    <w:p w:rsidR="00E64A66" w:rsidRPr="00AE6403" w:rsidRDefault="00E64A66" w:rsidP="00E64A66">
      <w:pPr>
        <w:jc w:val="right"/>
        <w:rPr>
          <w:rFonts w:ascii="Times New Roman" w:hAnsi="Times New Roman" w:cs="Times New Roman"/>
          <w:sz w:val="24"/>
          <w:szCs w:val="24"/>
        </w:rPr>
      </w:pPr>
      <w:r w:rsidRPr="00AE6403">
        <w:rPr>
          <w:rFonts w:ascii="Times New Roman" w:hAnsi="Times New Roman" w:cs="Times New Roman"/>
          <w:sz w:val="24"/>
          <w:szCs w:val="24"/>
        </w:rPr>
        <w:t>Республики Мордовия</w:t>
      </w:r>
    </w:p>
    <w:p w:rsidR="00E64A66" w:rsidRDefault="00E64A66" w:rsidP="00E64A66">
      <w:pPr>
        <w:jc w:val="right"/>
        <w:rPr>
          <w:rFonts w:ascii="Times New Roman" w:hAnsi="Times New Roman" w:cs="Times New Roman"/>
          <w:sz w:val="28"/>
          <w:szCs w:val="28"/>
        </w:rPr>
      </w:pPr>
      <w:r w:rsidRPr="00AE6403">
        <w:rPr>
          <w:rFonts w:ascii="Times New Roman" w:hAnsi="Times New Roman" w:cs="Times New Roman"/>
          <w:sz w:val="24"/>
          <w:szCs w:val="24"/>
        </w:rPr>
        <w:t>от «05» июля 2023 г. №11</w:t>
      </w:r>
      <w:r w:rsidRPr="00AE6403">
        <w:rPr>
          <w:rFonts w:ascii="Times New Roman" w:hAnsi="Times New Roman" w:cs="Times New Roman"/>
          <w:sz w:val="24"/>
          <w:szCs w:val="24"/>
        </w:rPr>
        <w:br/>
      </w:r>
    </w:p>
    <w:p w:rsidR="00E64A66" w:rsidRDefault="00E64A66" w:rsidP="00E64A66">
      <w:pPr>
        <w:tabs>
          <w:tab w:val="left" w:pos="2205"/>
        </w:tabs>
        <w:jc w:val="center"/>
        <w:rPr>
          <w:rFonts w:ascii="Times New Roman" w:hAnsi="Times New Roman" w:cs="Times New Roman"/>
          <w:sz w:val="28"/>
          <w:szCs w:val="28"/>
        </w:rPr>
      </w:pPr>
      <w:r>
        <w:rPr>
          <w:rFonts w:ascii="Times New Roman" w:hAnsi="Times New Roman" w:cs="Times New Roman"/>
          <w:b/>
          <w:sz w:val="28"/>
          <w:szCs w:val="28"/>
        </w:rPr>
        <w:t>ПОЛОЖЕНИЕ</w:t>
      </w:r>
      <w:r w:rsidRPr="000325F4">
        <w:rPr>
          <w:rFonts w:ascii="Times New Roman" w:hAnsi="Times New Roman" w:cs="Times New Roman"/>
          <w:b/>
          <w:sz w:val="28"/>
          <w:szCs w:val="28"/>
        </w:rPr>
        <w:t xml:space="preserve"> ОБ ОРГАНИЗАЦИИ ДЕЯТЕЛЬНОСТИ </w:t>
      </w:r>
      <w:proofErr w:type="spellStart"/>
      <w:r w:rsidRPr="000325F4">
        <w:rPr>
          <w:rFonts w:ascii="Times New Roman" w:hAnsi="Times New Roman" w:cs="Times New Roman"/>
          <w:b/>
          <w:sz w:val="28"/>
          <w:szCs w:val="28"/>
        </w:rPr>
        <w:t>НОВОЧАДОВСКОГО</w:t>
      </w:r>
      <w:proofErr w:type="spellEnd"/>
      <w:r w:rsidRPr="000325F4">
        <w:rPr>
          <w:rFonts w:ascii="Times New Roman" w:hAnsi="Times New Roman" w:cs="Times New Roman"/>
          <w:b/>
          <w:sz w:val="28"/>
          <w:szCs w:val="28"/>
        </w:rPr>
        <w:t xml:space="preserve"> СЕЛЬСКОГО ПОСЕЛЕНИЯ </w:t>
      </w:r>
      <w:proofErr w:type="spellStart"/>
      <w:r w:rsidRPr="000325F4">
        <w:rPr>
          <w:rFonts w:ascii="Times New Roman" w:hAnsi="Times New Roman" w:cs="Times New Roman"/>
          <w:b/>
          <w:sz w:val="28"/>
          <w:szCs w:val="28"/>
        </w:rPr>
        <w:t>АТЮРЬЕВСКОГО</w:t>
      </w:r>
      <w:proofErr w:type="spellEnd"/>
      <w:r w:rsidRPr="000325F4">
        <w:rPr>
          <w:rFonts w:ascii="Times New Roman" w:hAnsi="Times New Roman" w:cs="Times New Roman"/>
          <w:b/>
          <w:sz w:val="28"/>
          <w:szCs w:val="28"/>
        </w:rPr>
        <w:t xml:space="preserve"> МУНИЦИПАЛЬНОГО РАЙОНА ПО ВЫЯВЛЕНИЮ ОБЛАДАТЕЛЕЙ РАНЕЕ УЧТЕННЫХ ОБЪЕКТОВ НЕДВИЖИМОСТИ</w:t>
      </w:r>
    </w:p>
    <w:p w:rsidR="00E64A66" w:rsidRPr="00E9044B" w:rsidRDefault="00E64A66" w:rsidP="00E64A66">
      <w:pPr>
        <w:spacing w:after="5" w:line="248" w:lineRule="auto"/>
        <w:ind w:left="14" w:right="14" w:firstLine="710"/>
        <w:jc w:val="both"/>
        <w:rPr>
          <w:rFonts w:ascii="Times New Roman" w:eastAsia="Times New Roman" w:hAnsi="Times New Roman" w:cs="Times New Roman"/>
          <w:sz w:val="28"/>
        </w:rPr>
      </w:pPr>
      <w:r w:rsidRPr="00E9044B">
        <w:rPr>
          <w:rFonts w:ascii="Times New Roman" w:eastAsia="Times New Roman" w:hAnsi="Times New Roman" w:cs="Times New Roman"/>
          <w:sz w:val="28"/>
        </w:rPr>
        <w:t xml:space="preserve">1 . Настоящее Положение регулирует общественные отношения в сфере организации деятельности органов местного самоуправления </w:t>
      </w:r>
      <w:proofErr w:type="spellStart"/>
      <w:r w:rsidRPr="00E9044B">
        <w:rPr>
          <w:rFonts w:ascii="Times New Roman" w:eastAsia="Times New Roman" w:hAnsi="Times New Roman" w:cs="Times New Roman"/>
          <w:sz w:val="28"/>
        </w:rPr>
        <w:t>Новочадовского</w:t>
      </w:r>
      <w:proofErr w:type="spellEnd"/>
      <w:r w:rsidRPr="00E9044B">
        <w:rPr>
          <w:rFonts w:ascii="Times New Roman" w:eastAsia="Times New Roman" w:hAnsi="Times New Roman" w:cs="Times New Roman"/>
          <w:sz w:val="28"/>
        </w:rPr>
        <w:t xml:space="preserve"> сельского поселения </w:t>
      </w:r>
      <w:proofErr w:type="spellStart"/>
      <w:r w:rsidRPr="00E9044B">
        <w:rPr>
          <w:rFonts w:ascii="Times New Roman" w:eastAsia="Times New Roman" w:hAnsi="Times New Roman" w:cs="Times New Roman"/>
          <w:sz w:val="28"/>
        </w:rPr>
        <w:t>Атюрьевского</w:t>
      </w:r>
      <w:proofErr w:type="spellEnd"/>
      <w:r w:rsidRPr="00E9044B">
        <w:rPr>
          <w:rFonts w:ascii="Times New Roman" w:eastAsia="Times New Roman" w:hAnsi="Times New Roman" w:cs="Times New Roman"/>
          <w:sz w:val="28"/>
        </w:rPr>
        <w:t xml:space="preserve"> муниципального района Республики Мордовия (далее — муниципальное образование) по выявлению обладателей ранее учтенных объектов недвижимости, находящихся на территории муниципального образования (далее —объект недвижимости), принятию решения о выявлении правообладателя ранее учтенного объекта недвижимости.</w:t>
      </w:r>
    </w:p>
    <w:p w:rsidR="00E64A66" w:rsidRPr="00E9044B" w:rsidRDefault="00E64A66" w:rsidP="00E64A66">
      <w:pPr>
        <w:spacing w:after="5" w:line="248" w:lineRule="auto"/>
        <w:ind w:left="14" w:right="14" w:firstLine="710"/>
        <w:jc w:val="both"/>
        <w:rPr>
          <w:rFonts w:ascii="Times New Roman" w:eastAsia="Times New Roman" w:hAnsi="Times New Roman" w:cs="Times New Roman"/>
          <w:sz w:val="28"/>
        </w:rPr>
      </w:pPr>
      <w:r w:rsidRPr="00E9044B">
        <w:rPr>
          <w:rFonts w:ascii="Times New Roman" w:eastAsia="Times New Roman" w:hAnsi="Times New Roman" w:cs="Times New Roman"/>
          <w:sz w:val="28"/>
        </w:rPr>
        <w:t xml:space="preserve">2. Настоящее Положение распространяется на объекты недвижимости, которые в соответствии со статьей 69 Федерального закона от 13.07.2015 </w:t>
      </w:r>
      <w:r>
        <w:rPr>
          <w:rFonts w:ascii="Times New Roman" w:eastAsia="Times New Roman" w:hAnsi="Times New Roman" w:cs="Times New Roman"/>
          <w:sz w:val="28"/>
        </w:rPr>
        <w:t>№</w:t>
      </w:r>
      <w:r w:rsidRPr="00E9044B">
        <w:rPr>
          <w:rFonts w:ascii="Times New Roman" w:eastAsia="Times New Roman" w:hAnsi="Times New Roman" w:cs="Times New Roman"/>
          <w:sz w:val="28"/>
        </w:rPr>
        <w:t>218-ФЗ «О государственной регистрации недвижимости» считаются ранее учтенными объектами недвижимости или сведения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E64A66" w:rsidRPr="00E9044B" w:rsidRDefault="00E64A66" w:rsidP="00E64A66">
      <w:pPr>
        <w:spacing w:after="4" w:line="250" w:lineRule="auto"/>
        <w:ind w:left="-1" w:right="-11" w:firstLine="732"/>
        <w:rPr>
          <w:rFonts w:ascii="Times New Roman" w:eastAsia="Times New Roman" w:hAnsi="Times New Roman" w:cs="Times New Roman"/>
          <w:sz w:val="28"/>
        </w:rPr>
      </w:pPr>
      <w:r w:rsidRPr="00E9044B">
        <w:rPr>
          <w:rFonts w:ascii="Times New Roman" w:eastAsia="Times New Roman" w:hAnsi="Times New Roman" w:cs="Times New Roman"/>
          <w:sz w:val="28"/>
        </w:rPr>
        <w:t>З. Осуществление мероприятий по выявлению правообладателей ранее учтенных</w:t>
      </w:r>
      <w:r w:rsidRPr="00E9044B">
        <w:rPr>
          <w:rFonts w:ascii="Times New Roman" w:eastAsia="Times New Roman" w:hAnsi="Times New Roman" w:cs="Times New Roman"/>
          <w:sz w:val="28"/>
        </w:rPr>
        <w:tab/>
        <w:t>объектов</w:t>
      </w:r>
      <w:r w:rsidRPr="00E9044B">
        <w:rPr>
          <w:rFonts w:ascii="Times New Roman" w:eastAsia="Times New Roman" w:hAnsi="Times New Roman" w:cs="Times New Roman"/>
          <w:sz w:val="28"/>
        </w:rPr>
        <w:tab/>
        <w:t>недвижимости</w:t>
      </w:r>
      <w:r w:rsidRPr="00E9044B">
        <w:rPr>
          <w:rFonts w:ascii="Times New Roman" w:eastAsia="Times New Roman" w:hAnsi="Times New Roman" w:cs="Times New Roman"/>
          <w:sz w:val="28"/>
        </w:rPr>
        <w:tab/>
        <w:t>осуществляет</w:t>
      </w:r>
      <w:r w:rsidRPr="00E9044B">
        <w:rPr>
          <w:rFonts w:ascii="Times New Roman" w:eastAsia="Times New Roman" w:hAnsi="Times New Roman" w:cs="Times New Roman"/>
          <w:sz w:val="28"/>
        </w:rPr>
        <w:tab/>
        <w:t xml:space="preserve">администрация </w:t>
      </w:r>
      <w:proofErr w:type="spellStart"/>
      <w:r w:rsidRPr="00E9044B">
        <w:rPr>
          <w:rFonts w:ascii="Times New Roman" w:eastAsia="Times New Roman" w:hAnsi="Times New Roman" w:cs="Times New Roman"/>
          <w:sz w:val="28"/>
        </w:rPr>
        <w:t>Новочадовского</w:t>
      </w:r>
      <w:proofErr w:type="spellEnd"/>
      <w:r w:rsidRPr="00E9044B">
        <w:rPr>
          <w:rFonts w:ascii="Times New Roman" w:eastAsia="Times New Roman" w:hAnsi="Times New Roman" w:cs="Times New Roman"/>
          <w:sz w:val="28"/>
        </w:rPr>
        <w:t xml:space="preserve"> сельского поселения (далее — уполномоченный орган).</w:t>
      </w:r>
    </w:p>
    <w:p w:rsidR="00E64A66" w:rsidRPr="00E9044B" w:rsidRDefault="00E64A66" w:rsidP="00E64A66">
      <w:pPr>
        <w:spacing w:after="5" w:line="248" w:lineRule="auto"/>
        <w:ind w:left="14" w:right="14" w:firstLine="710"/>
        <w:jc w:val="both"/>
        <w:rPr>
          <w:rFonts w:ascii="Times New Roman" w:eastAsia="Times New Roman" w:hAnsi="Times New Roman" w:cs="Times New Roman"/>
          <w:sz w:val="28"/>
        </w:rPr>
      </w:pPr>
      <w:r w:rsidRPr="00E9044B">
        <w:rPr>
          <w:rFonts w:ascii="Times New Roman" w:eastAsia="Times New Roman" w:hAnsi="Times New Roman" w:cs="Times New Roman"/>
          <w:sz w:val="28"/>
        </w:rPr>
        <w:t xml:space="preserve">4. 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недвижимости или документы, удостоверяющие права на ранее учтенные объекты недвижимости, были оформлены до дня вступления в силу Федерального закона </w:t>
      </w:r>
      <w:r>
        <w:rPr>
          <w:rFonts w:ascii="Times New Roman" w:eastAsia="Times New Roman" w:hAnsi="Times New Roman" w:cs="Times New Roman"/>
          <w:sz w:val="28"/>
        </w:rPr>
        <w:t>от 21.07.1997 №</w:t>
      </w:r>
      <w:r w:rsidRPr="00E9044B">
        <w:rPr>
          <w:rFonts w:ascii="Times New Roman" w:eastAsia="Times New Roman" w:hAnsi="Times New Roman" w:cs="Times New Roman"/>
          <w:sz w:val="28"/>
        </w:rPr>
        <w:t>122-ФЗ «О государственной регистрации прав на недвижимое имущество и сделок с ним»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E64A66" w:rsidRPr="00E9044B" w:rsidRDefault="00E64A66" w:rsidP="00E64A66">
      <w:pPr>
        <w:spacing w:after="5" w:line="248" w:lineRule="auto"/>
        <w:ind w:left="706"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Данные мероприятия включают в себя:</w:t>
      </w:r>
    </w:p>
    <w:p w:rsidR="00E64A66" w:rsidRPr="00E9044B" w:rsidRDefault="00E64A66" w:rsidP="00E64A66">
      <w:pPr>
        <w:numPr>
          <w:ilvl w:val="0"/>
          <w:numId w:val="2"/>
        </w:numPr>
        <w:spacing w:after="4" w:line="250" w:lineRule="auto"/>
        <w:ind w:right="1"/>
        <w:jc w:val="both"/>
        <w:rPr>
          <w:rFonts w:ascii="Times New Roman" w:eastAsia="Times New Roman" w:hAnsi="Times New Roman" w:cs="Times New Roman"/>
          <w:sz w:val="28"/>
        </w:rPr>
      </w:pPr>
      <w:r w:rsidRPr="00E9044B">
        <w:rPr>
          <w:rFonts w:ascii="Times New Roman" w:eastAsia="Times New Roman" w:hAnsi="Times New Roman" w:cs="Times New Roman"/>
          <w:sz w:val="28"/>
        </w:rPr>
        <w:lastRenderedPageBreak/>
        <w:t>проведение анализа сведений, в том числе о правообладателях ранее учтенных объектов недвижимости, содержащихся в документах, находящихся в архивах и (или) в распоряжении уполномоченного органа, осуществляющего данные мероприятия;</w:t>
      </w:r>
    </w:p>
    <w:p w:rsidR="00E64A66" w:rsidRPr="00E9044B" w:rsidRDefault="00E64A66" w:rsidP="00E64A66">
      <w:pPr>
        <w:numPr>
          <w:ilvl w:val="0"/>
          <w:numId w:val="2"/>
        </w:numPr>
        <w:spacing w:after="27" w:line="248" w:lineRule="auto"/>
        <w:ind w:right="1"/>
        <w:jc w:val="both"/>
        <w:rPr>
          <w:rFonts w:ascii="Times New Roman" w:eastAsia="Times New Roman" w:hAnsi="Times New Roman" w:cs="Times New Roman"/>
          <w:sz w:val="28"/>
        </w:rPr>
      </w:pPr>
      <w:r w:rsidRPr="00E9044B">
        <w:rPr>
          <w:rFonts w:ascii="Times New Roman" w:eastAsia="Times New Roman" w:hAnsi="Times New Roman" w:cs="Times New Roman"/>
          <w:sz w:val="28"/>
        </w:rPr>
        <w:t>направление запроса в органы государственной власти, организации, осуществлявшие до дня вступления в силу Федерального закона</w:t>
      </w:r>
      <w:r>
        <w:rPr>
          <w:rFonts w:ascii="Times New Roman" w:eastAsia="Times New Roman" w:hAnsi="Times New Roman" w:cs="Times New Roman"/>
          <w:sz w:val="28"/>
        </w:rPr>
        <w:t xml:space="preserve"> от 21 июля 1997 года №</w:t>
      </w:r>
      <w:r w:rsidRPr="00E9044B">
        <w:rPr>
          <w:rFonts w:ascii="Times New Roman" w:eastAsia="Times New Roman" w:hAnsi="Times New Roman" w:cs="Times New Roman"/>
          <w:sz w:val="28"/>
        </w:rPr>
        <w:t>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сведений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p>
    <w:p w:rsidR="00E64A66" w:rsidRPr="00E9044B" w:rsidRDefault="00E64A66" w:rsidP="00E64A66">
      <w:pPr>
        <w:spacing w:after="5" w:line="248" w:lineRule="auto"/>
        <w:ind w:left="14" w:right="14" w:firstLine="710"/>
        <w:jc w:val="both"/>
        <w:rPr>
          <w:rFonts w:ascii="Times New Roman" w:eastAsia="Times New Roman" w:hAnsi="Times New Roman" w:cs="Times New Roman"/>
          <w:sz w:val="28"/>
        </w:rPr>
      </w:pPr>
      <w:r w:rsidRPr="00E9044B">
        <w:rPr>
          <w:rFonts w:ascii="Times New Roman" w:eastAsia="Times New Roman" w:hAnsi="Times New Roman" w:cs="Times New Roman"/>
          <w:sz w:val="28"/>
        </w:rPr>
        <w:t>З)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E64A66" w:rsidRPr="00E9044B" w:rsidRDefault="00E64A66" w:rsidP="00E64A66">
      <w:pPr>
        <w:numPr>
          <w:ilvl w:val="0"/>
          <w:numId w:val="3"/>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Сведения о подлежащих выявлению в соответствии с пунктом 1 настоящего Положения правообладателях ранее учтенных объектов недвижимости, в том числе документы, подтверждающие права на ранее учтенные объекты недвижимости, могут быть представлены в уполномоченный орган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
    <w:p w:rsidR="00E64A66" w:rsidRPr="00E9044B" w:rsidRDefault="00E64A66" w:rsidP="00E64A66">
      <w:pPr>
        <w:numPr>
          <w:ilvl w:val="0"/>
          <w:numId w:val="3"/>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соответствии с подпунктом 2 пункта 2 Положения уполномоченный орган направляет запросы, в том числе:</w:t>
      </w:r>
    </w:p>
    <w:p w:rsidR="00E64A66" w:rsidRPr="00E9044B" w:rsidRDefault="00E64A66" w:rsidP="00E64A66">
      <w:pPr>
        <w:numPr>
          <w:ilvl w:val="0"/>
          <w:numId w:val="4"/>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 xml:space="preserve">в федеральный орган исполнительной власти в сфере внутренних дел либо его территориальный орган в целях получения информации о первичной выдаче и (или) замене документа, удостоверяющего личность гражданина </w:t>
      </w:r>
      <w:r w:rsidRPr="00E9044B">
        <w:rPr>
          <w:rFonts w:ascii="Times New Roman" w:eastAsia="Times New Roman" w:hAnsi="Times New Roman" w:cs="Times New Roman"/>
          <w:sz w:val="28"/>
        </w:rPr>
        <w:lastRenderedPageBreak/>
        <w:t>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и(или) по месту пребывания, а также о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E64A66" w:rsidRPr="00E9044B" w:rsidRDefault="00E64A66" w:rsidP="00E64A66">
      <w:pPr>
        <w:numPr>
          <w:ilvl w:val="0"/>
          <w:numId w:val="4"/>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орган, уполномоченный на присвоение страхового номера индивидуального лицевого счета в системе обязательного пенсионного страхования, — 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E64A66" w:rsidRPr="00E9044B" w:rsidRDefault="00E64A66" w:rsidP="00E64A66">
      <w:pPr>
        <w:spacing w:after="31" w:line="248" w:lineRule="auto"/>
        <w:ind w:left="14"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З) оператору федеральной информационной системы Единый государственный реестр записей актов гражданского состояния в целях получения сведений о возможной смерти правообладателя ранее учтенного объекта недвижимости, перемене его имени;</w:t>
      </w:r>
    </w:p>
    <w:p w:rsidR="00E64A66" w:rsidRPr="00E9044B" w:rsidRDefault="00E64A66" w:rsidP="00E64A66">
      <w:pPr>
        <w:numPr>
          <w:ilvl w:val="0"/>
          <w:numId w:val="5"/>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нотариусу по месту открытия наследства — в целях получения сведений о 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E64A66" w:rsidRPr="00E9044B" w:rsidRDefault="00E64A66" w:rsidP="00E64A66">
      <w:pPr>
        <w:numPr>
          <w:ilvl w:val="0"/>
          <w:numId w:val="5"/>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 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E64A66" w:rsidRPr="00E9044B" w:rsidRDefault="00E64A66" w:rsidP="00E64A66">
      <w:pPr>
        <w:numPr>
          <w:ilvl w:val="0"/>
          <w:numId w:val="5"/>
        </w:numPr>
        <w:spacing w:after="5" w:line="248" w:lineRule="auto"/>
        <w:ind w:right="14"/>
        <w:jc w:val="both"/>
        <w:rPr>
          <w:rFonts w:ascii="Times New Roman" w:eastAsia="Times New Roman" w:hAnsi="Times New Roman" w:cs="Times New Roman"/>
          <w:sz w:val="28"/>
        </w:rPr>
      </w:pPr>
      <w:r>
        <w:rPr>
          <w:rFonts w:ascii="Times New Roman" w:eastAsia="Times New Roman" w:hAnsi="Times New Roman" w:cs="Times New Roman"/>
          <w:sz w:val="28"/>
        </w:rPr>
        <w:t xml:space="preserve">в налоговый орган </w:t>
      </w:r>
      <w:r w:rsidRPr="00E9044B">
        <w:rPr>
          <w:rFonts w:ascii="Times New Roman" w:eastAsia="Times New Roman" w:hAnsi="Times New Roman" w:cs="Times New Roman"/>
          <w:sz w:val="28"/>
        </w:rPr>
        <w:t xml:space="preserve">— в целях получения имеющихся в налоговых органах сведений о ранее учтенных объектах недвижимости, сведений </w:t>
      </w:r>
      <w:proofErr w:type="gramStart"/>
      <w:r w:rsidRPr="00E9044B">
        <w:rPr>
          <w:rFonts w:ascii="Times New Roman" w:eastAsia="Times New Roman" w:hAnsi="Times New Roman" w:cs="Times New Roman"/>
          <w:sz w:val="28"/>
        </w:rPr>
        <w:t>о правообладателях</w:t>
      </w:r>
      <w:proofErr w:type="gramEnd"/>
      <w:r w:rsidRPr="00E9044B">
        <w:rPr>
          <w:rFonts w:ascii="Times New Roman" w:eastAsia="Times New Roman" w:hAnsi="Times New Roman" w:cs="Times New Roman"/>
          <w:sz w:val="28"/>
        </w:rPr>
        <w:t xml:space="preserve">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E64A66" w:rsidRPr="00E9044B" w:rsidRDefault="00E64A66" w:rsidP="00E64A66">
      <w:pPr>
        <w:numPr>
          <w:ilvl w:val="0"/>
          <w:numId w:val="6"/>
        </w:numPr>
        <w:spacing w:after="31"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Ответ на запрос, указанный в пункте 4 настоящего Положения,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E64A66" w:rsidRPr="00E9044B" w:rsidRDefault="00E64A66" w:rsidP="00E64A66">
      <w:pPr>
        <w:numPr>
          <w:ilvl w:val="0"/>
          <w:numId w:val="6"/>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После проведения мер</w:t>
      </w:r>
      <w:r>
        <w:rPr>
          <w:rFonts w:ascii="Times New Roman" w:eastAsia="Times New Roman" w:hAnsi="Times New Roman" w:cs="Times New Roman"/>
          <w:sz w:val="28"/>
        </w:rPr>
        <w:t>оприятий, указанных в пунктах 4-</w:t>
      </w:r>
      <w:r w:rsidRPr="00E9044B">
        <w:rPr>
          <w:rFonts w:ascii="Times New Roman" w:eastAsia="Times New Roman" w:hAnsi="Times New Roman" w:cs="Times New Roman"/>
          <w:sz w:val="28"/>
        </w:rPr>
        <w:t>6 настоящего Положения, уполномоченный орган подготавливает проект решения о выявлении правообладателя ранее учтенного объекта недвижимости (далее - проект решения), в котором указываются:</w:t>
      </w:r>
    </w:p>
    <w:p w:rsidR="00E64A66" w:rsidRPr="00E9044B" w:rsidRDefault="00E64A66" w:rsidP="00E64A66">
      <w:pPr>
        <w:numPr>
          <w:ilvl w:val="0"/>
          <w:numId w:val="7"/>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 xml:space="preserve">кадастровый номер ранее учтенного объекта недвижимости, содержащийся в Едином государственном реестре недвижимости, а в случае </w:t>
      </w:r>
      <w:r w:rsidRPr="00E9044B">
        <w:rPr>
          <w:rFonts w:ascii="Times New Roman" w:eastAsia="Times New Roman" w:hAnsi="Times New Roman" w:cs="Times New Roman"/>
          <w:sz w:val="28"/>
        </w:rPr>
        <w:lastRenderedPageBreak/>
        <w:t>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его местоположение);</w:t>
      </w:r>
    </w:p>
    <w:p w:rsidR="00E64A66" w:rsidRPr="00E9044B" w:rsidRDefault="00E64A66" w:rsidP="00E64A66">
      <w:pPr>
        <w:numPr>
          <w:ilvl w:val="0"/>
          <w:numId w:val="7"/>
        </w:numPr>
        <w:spacing w:after="39"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счета в системе обязательного пенсионного страхования, адрес регистрации по месту жительства и (или) по месту пребывания;</w:t>
      </w:r>
    </w:p>
    <w:p w:rsidR="00E64A66" w:rsidRPr="00E9044B" w:rsidRDefault="00E64A66" w:rsidP="00E64A66">
      <w:pPr>
        <w:spacing w:after="5" w:line="248" w:lineRule="auto"/>
        <w:ind w:left="14" w:right="14" w:firstLine="710"/>
        <w:jc w:val="both"/>
        <w:rPr>
          <w:rFonts w:ascii="Times New Roman" w:eastAsia="Times New Roman" w:hAnsi="Times New Roman" w:cs="Times New Roman"/>
          <w:sz w:val="28"/>
        </w:rPr>
      </w:pPr>
      <w:r w:rsidRPr="00E9044B">
        <w:rPr>
          <w:rFonts w:ascii="Times New Roman" w:eastAsia="Times New Roman" w:hAnsi="Times New Roman" w:cs="Times New Roman"/>
          <w:sz w:val="28"/>
        </w:rPr>
        <w:t>З)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E64A66" w:rsidRPr="00E9044B" w:rsidRDefault="00E64A66" w:rsidP="00E64A66">
      <w:pPr>
        <w:numPr>
          <w:ilvl w:val="0"/>
          <w:numId w:val="8"/>
        </w:numPr>
        <w:spacing w:after="28"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E64A66" w:rsidRPr="00E9044B" w:rsidRDefault="00E64A66" w:rsidP="00E64A66">
      <w:pPr>
        <w:numPr>
          <w:ilvl w:val="0"/>
          <w:numId w:val="8"/>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E64A66" w:rsidRPr="00E9044B" w:rsidRDefault="00E64A66" w:rsidP="00E64A66">
      <w:pPr>
        <w:numPr>
          <w:ilvl w:val="0"/>
          <w:numId w:val="9"/>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E64A66" w:rsidRPr="00E9044B" w:rsidRDefault="00E64A66" w:rsidP="00E64A66">
      <w:pPr>
        <w:numPr>
          <w:ilvl w:val="0"/>
          <w:numId w:val="9"/>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случае,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позднее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w:t>
      </w:r>
      <w:r>
        <w:rPr>
          <w:rFonts w:ascii="Times New Roman" w:eastAsia="Times New Roman" w:hAnsi="Times New Roman" w:cs="Times New Roman"/>
          <w:sz w:val="28"/>
        </w:rPr>
        <w:t>ункта 1</w:t>
      </w:r>
      <w:r w:rsidRPr="00E9044B">
        <w:rPr>
          <w:rFonts w:ascii="Times New Roman" w:eastAsia="Times New Roman" w:hAnsi="Times New Roman" w:cs="Times New Roman"/>
          <w:sz w:val="28"/>
        </w:rPr>
        <w:t>1 настоящего Положения.</w:t>
      </w:r>
    </w:p>
    <w:p w:rsidR="00E64A66" w:rsidRPr="00E9044B" w:rsidRDefault="00E64A66" w:rsidP="00E64A66">
      <w:pPr>
        <w:numPr>
          <w:ilvl w:val="0"/>
          <w:numId w:val="9"/>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Уполномоченный орган в течение пяти рабочих дней с момента подготовки проекта решения:</w:t>
      </w:r>
    </w:p>
    <w:p w:rsidR="00E64A66" w:rsidRPr="00E9044B" w:rsidRDefault="00E64A66" w:rsidP="00E64A66">
      <w:pPr>
        <w:numPr>
          <w:ilvl w:val="0"/>
          <w:numId w:val="10"/>
        </w:numPr>
        <w:spacing w:after="4" w:line="250" w:lineRule="auto"/>
        <w:ind w:right="1"/>
        <w:jc w:val="both"/>
        <w:rPr>
          <w:rFonts w:ascii="Times New Roman" w:eastAsia="Times New Roman" w:hAnsi="Times New Roman" w:cs="Times New Roman"/>
          <w:sz w:val="28"/>
        </w:rPr>
      </w:pPr>
      <w:r w:rsidRPr="00E9044B">
        <w:rPr>
          <w:rFonts w:ascii="Times New Roman" w:eastAsia="Times New Roman" w:hAnsi="Times New Roman" w:cs="Times New Roman"/>
          <w:sz w:val="28"/>
        </w:rPr>
        <w:lastRenderedPageBreak/>
        <w:t>размещает в информаци</w:t>
      </w:r>
      <w:r>
        <w:rPr>
          <w:rFonts w:ascii="Times New Roman" w:eastAsia="Times New Roman" w:hAnsi="Times New Roman" w:cs="Times New Roman"/>
          <w:sz w:val="28"/>
        </w:rPr>
        <w:t>онно-телекоммуникационной сети «Интернет»</w:t>
      </w:r>
      <w:r w:rsidRPr="00E9044B">
        <w:rPr>
          <w:rFonts w:ascii="Times New Roman" w:eastAsia="Times New Roman" w:hAnsi="Times New Roman" w:cs="Times New Roman"/>
          <w:sz w:val="28"/>
        </w:rPr>
        <w:tab/>
        <w:t xml:space="preserve">на официальном сайте муниципального образования </w:t>
      </w:r>
      <w:proofErr w:type="spellStart"/>
      <w:r w:rsidRPr="00E9044B">
        <w:rPr>
          <w:rFonts w:ascii="Times New Roman" w:eastAsia="Times New Roman" w:hAnsi="Times New Roman" w:cs="Times New Roman"/>
          <w:sz w:val="28"/>
        </w:rPr>
        <w:t>Новочадовского</w:t>
      </w:r>
      <w:proofErr w:type="spellEnd"/>
      <w:r w:rsidRPr="00E9044B">
        <w:rPr>
          <w:rFonts w:ascii="Times New Roman" w:eastAsia="Times New Roman" w:hAnsi="Times New Roman" w:cs="Times New Roman"/>
          <w:sz w:val="28"/>
        </w:rPr>
        <w:t xml:space="preserve"> сельского поселения сведения о данном объекте недвижимости в объеме, предусмотренном подпунктом 1 пункта 8 Положения, сроке, в течение которого в соответствии с частью 13 настоящей статьи могут быть представлены возражения относительно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 являющегося физическим лицом, - фамилию, имя, отчество (при наличии), в отношении правообладателя, являющегося юридическим лицом,</w:t>
      </w:r>
      <w:r w:rsidRPr="00E9044B">
        <w:rPr>
          <w:rFonts w:ascii="Times New Roman" w:eastAsia="Times New Roman" w:hAnsi="Times New Roman" w:cs="Times New Roman"/>
          <w:sz w:val="28"/>
        </w:rPr>
        <w:tab/>
        <w:t>полное наименование юридического лица, идентификационный номер налогоплательщика, основной государственный регистрационный номер;</w:t>
      </w:r>
    </w:p>
    <w:p w:rsidR="00E64A66" w:rsidRPr="00E9044B" w:rsidRDefault="00E64A66" w:rsidP="00E64A66">
      <w:pPr>
        <w:numPr>
          <w:ilvl w:val="0"/>
          <w:numId w:val="10"/>
        </w:numPr>
        <w:spacing w:after="5" w:line="248" w:lineRule="auto"/>
        <w:ind w:right="1"/>
        <w:jc w:val="both"/>
        <w:rPr>
          <w:rFonts w:ascii="Times New Roman" w:eastAsia="Times New Roman" w:hAnsi="Times New Roman" w:cs="Times New Roman"/>
          <w:sz w:val="28"/>
        </w:rPr>
      </w:pPr>
      <w:r w:rsidRPr="00E9044B">
        <w:rPr>
          <w:rFonts w:ascii="Times New Roman" w:eastAsia="Times New Roman" w:hAnsi="Times New Roman" w:cs="Times New Roman"/>
          <w:sz w:val="28"/>
        </w:rPr>
        <w:t>направляет заказным письмом с уведомлением о вручении проект 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 если правообладателем ранее учтенного объекта недвижимости в соответствии с подпунктом З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E64A66" w:rsidRPr="00E9044B" w:rsidRDefault="00E64A66" w:rsidP="00E64A66">
      <w:pPr>
        <w:numPr>
          <w:ilvl w:val="0"/>
          <w:numId w:val="11"/>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 xml:space="preserve">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w:t>
      </w:r>
      <w:r>
        <w:rPr>
          <w:rFonts w:ascii="Times New Roman" w:eastAsia="Times New Roman" w:hAnsi="Times New Roman" w:cs="Times New Roman"/>
          <w:sz w:val="28"/>
        </w:rPr>
        <w:t>указанного в подпункте 2 пункта</w:t>
      </w:r>
      <w:r w:rsidRPr="00E9044B">
        <w:rPr>
          <w:rFonts w:ascii="Times New Roman" w:eastAsia="Times New Roman" w:hAnsi="Times New Roman" w:cs="Times New Roman"/>
          <w:sz w:val="28"/>
        </w:rPr>
        <w:t xml:space="preserve"> </w:t>
      </w:r>
      <w:r>
        <w:rPr>
          <w:rFonts w:ascii="Times New Roman" w:eastAsia="Times New Roman" w:hAnsi="Times New Roman" w:cs="Times New Roman"/>
          <w:sz w:val="28"/>
        </w:rPr>
        <w:t>1</w:t>
      </w:r>
      <w:r w:rsidRPr="00E9044B">
        <w:rPr>
          <w:rFonts w:ascii="Times New Roman" w:eastAsia="Times New Roman" w:hAnsi="Times New Roman" w:cs="Times New Roman"/>
          <w:sz w:val="28"/>
        </w:rPr>
        <w:t xml:space="preserve">1 настоящего Положения заказного письма или со дня возврата отправителю в соответствии с Федеральным законом от 17 июля 1999 года </w:t>
      </w:r>
      <w:r>
        <w:rPr>
          <w:rFonts w:ascii="Times New Roman" w:eastAsia="Times New Roman" w:hAnsi="Times New Roman" w:cs="Times New Roman"/>
          <w:sz w:val="28"/>
        </w:rPr>
        <w:t>№</w:t>
      </w:r>
      <w:r w:rsidRPr="00E9044B">
        <w:rPr>
          <w:rFonts w:ascii="Times New Roman" w:eastAsia="Times New Roman" w:hAnsi="Times New Roman" w:cs="Times New Roman"/>
          <w:sz w:val="28"/>
        </w:rPr>
        <w:t>176-ФЗ «О почтовой связи» данного заказного письма либо со дня, указанного в расписке о получении этим лицом проекта решения, а в случае, если в соотве</w:t>
      </w:r>
      <w:r>
        <w:rPr>
          <w:rFonts w:ascii="Times New Roman" w:eastAsia="Times New Roman" w:hAnsi="Times New Roman" w:cs="Times New Roman"/>
          <w:sz w:val="28"/>
        </w:rPr>
        <w:t>тствии с подпунктом 2 пункта 11</w:t>
      </w:r>
      <w:r w:rsidRPr="00E9044B">
        <w:rPr>
          <w:rFonts w:ascii="Times New Roman" w:eastAsia="Times New Roman" w:hAnsi="Times New Roman" w:cs="Times New Roman"/>
          <w:sz w:val="28"/>
        </w:rPr>
        <w:t xml:space="preserve"> настоящей статьи проект решения был направлен только по электронной почте - со дня направления.</w:t>
      </w:r>
    </w:p>
    <w:p w:rsidR="00E64A66" w:rsidRPr="00E9044B" w:rsidRDefault="00E64A66" w:rsidP="00E64A66">
      <w:pPr>
        <w:numPr>
          <w:ilvl w:val="0"/>
          <w:numId w:val="11"/>
        </w:numPr>
        <w:spacing w:after="26"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 xml:space="preserve">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w:t>
      </w:r>
      <w:r w:rsidRPr="00E9044B">
        <w:rPr>
          <w:rFonts w:ascii="Times New Roman" w:eastAsia="Times New Roman" w:hAnsi="Times New Roman" w:cs="Times New Roman"/>
          <w:sz w:val="28"/>
        </w:rPr>
        <w:lastRenderedPageBreak/>
        <w:t>образов таких документов) (при их наличии), свидетельствующих о том,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E64A66" w:rsidRPr="00E9044B" w:rsidRDefault="00E64A66" w:rsidP="00E64A66">
      <w:pPr>
        <w:numPr>
          <w:ilvl w:val="0"/>
          <w:numId w:val="11"/>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случае,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E64A66" w:rsidRPr="00E9044B" w:rsidRDefault="00E64A66" w:rsidP="00E64A66">
      <w:pPr>
        <w:numPr>
          <w:ilvl w:val="0"/>
          <w:numId w:val="11"/>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случае, если в течение 45 дней от лиц, указанных в пункте 13 Положения,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имеет право обращается в суд с заявлением о внесении в Единый государственный реестр недвижимости записи, предусмотренной пунктом 25 части 5 статьи 8 Федерального закона от 13.07.2015 № 218-ФЗ «О государственной регистрации недвижимости».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E64A66" w:rsidRPr="00E9044B" w:rsidRDefault="00E64A66" w:rsidP="00E64A66">
      <w:pPr>
        <w:numPr>
          <w:ilvl w:val="0"/>
          <w:numId w:val="11"/>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срок не более пяти рабочих дней со дня принятия решения о выявлении правообладателя ранее учтенного объекта недвижимости уполномоченный орган направляет в орган регистрации прав:</w:t>
      </w:r>
    </w:p>
    <w:p w:rsidR="00E64A66" w:rsidRPr="00E9044B" w:rsidRDefault="00E64A66" w:rsidP="00E64A66">
      <w:pPr>
        <w:numPr>
          <w:ilvl w:val="0"/>
          <w:numId w:val="12"/>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заявление о внесении в Единый государственный реестр недвижимости сведений, предусмотренных пунктом 25 части 5 статьи 8 Фед</w:t>
      </w:r>
      <w:r>
        <w:rPr>
          <w:rFonts w:ascii="Times New Roman" w:eastAsia="Times New Roman" w:hAnsi="Times New Roman" w:cs="Times New Roman"/>
          <w:sz w:val="28"/>
        </w:rPr>
        <w:t>ерального закона от 13.07.2015 №</w:t>
      </w:r>
      <w:r w:rsidRPr="00E9044B">
        <w:rPr>
          <w:rFonts w:ascii="Times New Roman" w:eastAsia="Times New Roman" w:hAnsi="Times New Roman" w:cs="Times New Roman"/>
          <w:sz w:val="28"/>
        </w:rPr>
        <w:t>218-ФЗ «О государственной регистрации недвижимости», о правообладателе ранее учтенного объекта недвижимости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
    <w:p w:rsidR="00E64A66" w:rsidRPr="00E9044B" w:rsidRDefault="00E64A66" w:rsidP="00E64A66">
      <w:pPr>
        <w:numPr>
          <w:ilvl w:val="0"/>
          <w:numId w:val="12"/>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Феде</w:t>
      </w:r>
      <w:r>
        <w:rPr>
          <w:rFonts w:ascii="Times New Roman" w:eastAsia="Times New Roman" w:hAnsi="Times New Roman" w:cs="Times New Roman"/>
          <w:sz w:val="28"/>
        </w:rPr>
        <w:t>рального закона от 13.07.2015 №</w:t>
      </w:r>
      <w:r w:rsidRPr="00E9044B">
        <w:rPr>
          <w:rFonts w:ascii="Times New Roman" w:eastAsia="Times New Roman" w:hAnsi="Times New Roman" w:cs="Times New Roman"/>
          <w:sz w:val="28"/>
        </w:rPr>
        <w:t>218-ФЗ «О государственной регистрации недвижимости» - в случае, если сведения о ранее учтенном объекте недвижимости, а также о его правообладателе в Едином государственном реестре недвижимости отсутствуют.</w:t>
      </w:r>
    </w:p>
    <w:p w:rsidR="00E64A66" w:rsidRPr="00E9044B" w:rsidRDefault="00E64A66" w:rsidP="00E64A66">
      <w:pPr>
        <w:numPr>
          <w:ilvl w:val="0"/>
          <w:numId w:val="13"/>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Сведения, предусмотренные пунктом 25 части 5 статьи 8 Фед</w:t>
      </w:r>
      <w:r>
        <w:rPr>
          <w:rFonts w:ascii="Times New Roman" w:eastAsia="Times New Roman" w:hAnsi="Times New Roman" w:cs="Times New Roman"/>
          <w:sz w:val="28"/>
        </w:rPr>
        <w:t>ерального закона от 13.07.2015 №</w:t>
      </w:r>
      <w:r w:rsidRPr="00E9044B">
        <w:rPr>
          <w:rFonts w:ascii="Times New Roman" w:eastAsia="Times New Roman" w:hAnsi="Times New Roman" w:cs="Times New Roman"/>
          <w:sz w:val="28"/>
        </w:rPr>
        <w:t xml:space="preserve">218-ФЗ «О государственной регистрации </w:t>
      </w:r>
      <w:r w:rsidRPr="00E9044B">
        <w:rPr>
          <w:rFonts w:ascii="Times New Roman" w:eastAsia="Times New Roman" w:hAnsi="Times New Roman" w:cs="Times New Roman"/>
          <w:sz w:val="28"/>
        </w:rPr>
        <w:lastRenderedPageBreak/>
        <w:t>недвижимости», 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w:t>
      </w:r>
    </w:p>
    <w:p w:rsidR="00E64A66" w:rsidRPr="00E9044B" w:rsidRDefault="00E64A66" w:rsidP="00E64A66">
      <w:pPr>
        <w:numPr>
          <w:ilvl w:val="0"/>
          <w:numId w:val="13"/>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К заявлению, указанному в подпункте 1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w:t>
      </w:r>
    </w:p>
    <w:p w:rsidR="00E64A66" w:rsidRPr="00E9044B" w:rsidRDefault="00E64A66" w:rsidP="00E64A66">
      <w:pPr>
        <w:numPr>
          <w:ilvl w:val="0"/>
          <w:numId w:val="13"/>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К заявлениям, указанным в подпункте 2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 а также документы, предусмотренные пунктами 2 и (или) З части 5 статьи 69 Федер</w:t>
      </w:r>
      <w:r>
        <w:rPr>
          <w:rFonts w:ascii="Times New Roman" w:eastAsia="Times New Roman" w:hAnsi="Times New Roman" w:cs="Times New Roman"/>
          <w:sz w:val="28"/>
        </w:rPr>
        <w:t>ального закона от 13.07.2015 №</w:t>
      </w:r>
      <w:r w:rsidRPr="00E9044B">
        <w:rPr>
          <w:rFonts w:ascii="Times New Roman" w:eastAsia="Times New Roman" w:hAnsi="Times New Roman" w:cs="Times New Roman"/>
          <w:sz w:val="28"/>
        </w:rPr>
        <w:t>218-ФЗ «О государственной регистрации недвижимости».</w:t>
      </w:r>
    </w:p>
    <w:p w:rsidR="00E64A66" w:rsidRPr="00E9044B" w:rsidRDefault="00E64A66" w:rsidP="00E64A66">
      <w:pPr>
        <w:numPr>
          <w:ilvl w:val="0"/>
          <w:numId w:val="13"/>
        </w:numPr>
        <w:spacing w:after="5" w:line="248" w:lineRule="auto"/>
        <w:ind w:right="14"/>
        <w:jc w:val="both"/>
        <w:rPr>
          <w:rFonts w:ascii="Times New Roman" w:eastAsia="Times New Roman" w:hAnsi="Times New Roman" w:cs="Times New Roman"/>
          <w:sz w:val="28"/>
        </w:rPr>
      </w:pPr>
      <w:r w:rsidRPr="00E9044B">
        <w:rPr>
          <w:rFonts w:ascii="Times New Roman" w:eastAsia="Times New Roman" w:hAnsi="Times New Roman" w:cs="Times New Roman"/>
          <w:sz w:val="28"/>
        </w:rPr>
        <w:t>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либо вручает указанному лицу с распиской в получении. В случае,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E64A66" w:rsidRPr="00E9044B" w:rsidRDefault="00E64A66" w:rsidP="00E64A66"/>
    <w:p w:rsidR="00E64A66" w:rsidRDefault="00E64A66" w:rsidP="00E64A66">
      <w:pPr>
        <w:rPr>
          <w:rFonts w:ascii="Times New Roman" w:hAnsi="Times New Roman" w:cs="Times New Roman"/>
          <w:sz w:val="28"/>
          <w:szCs w:val="28"/>
        </w:rPr>
      </w:pPr>
    </w:p>
    <w:p w:rsidR="00E64A66" w:rsidRDefault="00E64A66" w:rsidP="00E64A66">
      <w:pPr>
        <w:rPr>
          <w:rFonts w:ascii="Times New Roman" w:hAnsi="Times New Roman" w:cs="Times New Roman"/>
          <w:sz w:val="28"/>
          <w:szCs w:val="28"/>
        </w:rPr>
      </w:pPr>
    </w:p>
    <w:p w:rsidR="00E64A66" w:rsidRDefault="00E64A66" w:rsidP="00E64A66">
      <w:pPr>
        <w:rPr>
          <w:rFonts w:ascii="Times New Roman" w:hAnsi="Times New Roman" w:cs="Times New Roman"/>
          <w:sz w:val="28"/>
          <w:szCs w:val="28"/>
        </w:rPr>
      </w:pPr>
    </w:p>
    <w:p w:rsidR="00581379" w:rsidRDefault="00E64A66">
      <w:bookmarkStart w:id="0" w:name="_GoBack"/>
      <w:bookmarkEnd w:id="0"/>
    </w:p>
    <w:sectPr w:rsidR="005813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F3703"/>
    <w:multiLevelType w:val="hybridMultilevel"/>
    <w:tmpl w:val="51DE0CB2"/>
    <w:lvl w:ilvl="0" w:tplc="7AAA512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7F0D64A">
      <w:start w:val="1"/>
      <w:numFmt w:val="lowerLetter"/>
      <w:lvlText w:val="%2"/>
      <w:lvlJc w:val="left"/>
      <w:pPr>
        <w:ind w:left="1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F46DD0">
      <w:start w:val="1"/>
      <w:numFmt w:val="lowerRoman"/>
      <w:lvlText w:val="%3"/>
      <w:lvlJc w:val="left"/>
      <w:pPr>
        <w:ind w:left="2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D6B114">
      <w:start w:val="1"/>
      <w:numFmt w:val="decimal"/>
      <w:lvlText w:val="%4"/>
      <w:lvlJc w:val="left"/>
      <w:pPr>
        <w:ind w:left="3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46C7F3A">
      <w:start w:val="1"/>
      <w:numFmt w:val="lowerLetter"/>
      <w:lvlText w:val="%5"/>
      <w:lvlJc w:val="left"/>
      <w:pPr>
        <w:ind w:left="3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9483732">
      <w:start w:val="1"/>
      <w:numFmt w:val="lowerRoman"/>
      <w:lvlText w:val="%6"/>
      <w:lvlJc w:val="left"/>
      <w:pPr>
        <w:ind w:left="4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D43634">
      <w:start w:val="1"/>
      <w:numFmt w:val="decimal"/>
      <w:lvlText w:val="%7"/>
      <w:lvlJc w:val="left"/>
      <w:pPr>
        <w:ind w:left="5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4983BE6">
      <w:start w:val="1"/>
      <w:numFmt w:val="lowerLetter"/>
      <w:lvlText w:val="%8"/>
      <w:lvlJc w:val="left"/>
      <w:pPr>
        <w:ind w:left="61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BCAED72">
      <w:start w:val="1"/>
      <w:numFmt w:val="lowerRoman"/>
      <w:lvlText w:val="%9"/>
      <w:lvlJc w:val="left"/>
      <w:pPr>
        <w:ind w:left="68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A5B4D64"/>
    <w:multiLevelType w:val="hybridMultilevel"/>
    <w:tmpl w:val="92148C4A"/>
    <w:lvl w:ilvl="0" w:tplc="7182EAEE">
      <w:start w:val="7"/>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5B007A84">
      <w:start w:val="1"/>
      <w:numFmt w:val="lowerLetter"/>
      <w:lvlText w:val="%2"/>
      <w:lvlJc w:val="left"/>
      <w:pPr>
        <w:ind w:left="18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D8CE390">
      <w:start w:val="1"/>
      <w:numFmt w:val="lowerRoman"/>
      <w:lvlText w:val="%3"/>
      <w:lvlJc w:val="left"/>
      <w:pPr>
        <w:ind w:left="25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96ACBB42">
      <w:start w:val="1"/>
      <w:numFmt w:val="decimal"/>
      <w:lvlText w:val="%4"/>
      <w:lvlJc w:val="left"/>
      <w:pPr>
        <w:ind w:left="32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2507CA4">
      <w:start w:val="1"/>
      <w:numFmt w:val="lowerLetter"/>
      <w:lvlText w:val="%5"/>
      <w:lvlJc w:val="left"/>
      <w:pPr>
        <w:ind w:left="39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3A0A18A8">
      <w:start w:val="1"/>
      <w:numFmt w:val="lowerRoman"/>
      <w:lvlText w:val="%6"/>
      <w:lvlJc w:val="left"/>
      <w:pPr>
        <w:ind w:left="46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3EADE3C">
      <w:start w:val="1"/>
      <w:numFmt w:val="decimal"/>
      <w:lvlText w:val="%7"/>
      <w:lvlJc w:val="left"/>
      <w:pPr>
        <w:ind w:left="54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2E4442CE">
      <w:start w:val="1"/>
      <w:numFmt w:val="lowerLetter"/>
      <w:lvlText w:val="%8"/>
      <w:lvlJc w:val="left"/>
      <w:pPr>
        <w:ind w:left="61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640EEC96">
      <w:start w:val="1"/>
      <w:numFmt w:val="lowerRoman"/>
      <w:lvlText w:val="%9"/>
      <w:lvlJc w:val="left"/>
      <w:pPr>
        <w:ind w:left="68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 w15:restartNumberingAfterBreak="0">
    <w:nsid w:val="39A76C90"/>
    <w:multiLevelType w:val="hybridMultilevel"/>
    <w:tmpl w:val="40F4469A"/>
    <w:lvl w:ilvl="0" w:tplc="D074B0A4">
      <w:start w:val="9"/>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12AEE34E">
      <w:start w:val="1"/>
      <w:numFmt w:val="lowerLetter"/>
      <w:lvlText w:val="%2"/>
      <w:lvlJc w:val="left"/>
      <w:pPr>
        <w:ind w:left="181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10225C8">
      <w:start w:val="1"/>
      <w:numFmt w:val="lowerRoman"/>
      <w:lvlText w:val="%3"/>
      <w:lvlJc w:val="left"/>
      <w:pPr>
        <w:ind w:left="253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FA6A194">
      <w:start w:val="1"/>
      <w:numFmt w:val="decimal"/>
      <w:lvlText w:val="%4"/>
      <w:lvlJc w:val="left"/>
      <w:pPr>
        <w:ind w:left="32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2C6C8CB0">
      <w:start w:val="1"/>
      <w:numFmt w:val="lowerLetter"/>
      <w:lvlText w:val="%5"/>
      <w:lvlJc w:val="left"/>
      <w:pPr>
        <w:ind w:left="397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AE662E84">
      <w:start w:val="1"/>
      <w:numFmt w:val="lowerRoman"/>
      <w:lvlText w:val="%6"/>
      <w:lvlJc w:val="left"/>
      <w:pPr>
        <w:ind w:left="469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F4B8C6D8">
      <w:start w:val="1"/>
      <w:numFmt w:val="decimal"/>
      <w:lvlText w:val="%7"/>
      <w:lvlJc w:val="left"/>
      <w:pPr>
        <w:ind w:left="541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E48C8BA4">
      <w:start w:val="1"/>
      <w:numFmt w:val="lowerLetter"/>
      <w:lvlText w:val="%8"/>
      <w:lvlJc w:val="left"/>
      <w:pPr>
        <w:ind w:left="613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B23AD892">
      <w:start w:val="1"/>
      <w:numFmt w:val="lowerRoman"/>
      <w:lvlText w:val="%9"/>
      <w:lvlJc w:val="left"/>
      <w:pPr>
        <w:ind w:left="68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473C0450"/>
    <w:multiLevelType w:val="hybridMultilevel"/>
    <w:tmpl w:val="1C4AB462"/>
    <w:lvl w:ilvl="0" w:tplc="B3E02CFE">
      <w:start w:val="1"/>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6F465420">
      <w:start w:val="1"/>
      <w:numFmt w:val="lowerLetter"/>
      <w:lvlText w:val="%2"/>
      <w:lvlJc w:val="left"/>
      <w:pPr>
        <w:ind w:left="180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B368F1E">
      <w:start w:val="1"/>
      <w:numFmt w:val="lowerRoman"/>
      <w:lvlText w:val="%3"/>
      <w:lvlJc w:val="left"/>
      <w:pPr>
        <w:ind w:left="252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18CA806C">
      <w:start w:val="1"/>
      <w:numFmt w:val="decimal"/>
      <w:lvlText w:val="%4"/>
      <w:lvlJc w:val="left"/>
      <w:pPr>
        <w:ind w:left="32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A0ABDC0">
      <w:start w:val="1"/>
      <w:numFmt w:val="lowerLetter"/>
      <w:lvlText w:val="%5"/>
      <w:lvlJc w:val="left"/>
      <w:pPr>
        <w:ind w:left="396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F5A0AC2A">
      <w:start w:val="1"/>
      <w:numFmt w:val="lowerRoman"/>
      <w:lvlText w:val="%6"/>
      <w:lvlJc w:val="left"/>
      <w:pPr>
        <w:ind w:left="46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2EA9098">
      <w:start w:val="1"/>
      <w:numFmt w:val="decimal"/>
      <w:lvlText w:val="%7"/>
      <w:lvlJc w:val="left"/>
      <w:pPr>
        <w:ind w:left="540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CFCEC2C">
      <w:start w:val="1"/>
      <w:numFmt w:val="lowerLetter"/>
      <w:lvlText w:val="%8"/>
      <w:lvlJc w:val="left"/>
      <w:pPr>
        <w:ind w:left="612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128B7F4">
      <w:start w:val="1"/>
      <w:numFmt w:val="lowerRoman"/>
      <w:lvlText w:val="%9"/>
      <w:lvlJc w:val="left"/>
      <w:pPr>
        <w:ind w:left="68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4B4F683B"/>
    <w:multiLevelType w:val="hybridMultilevel"/>
    <w:tmpl w:val="DA7C67FC"/>
    <w:lvl w:ilvl="0" w:tplc="BB0E7C3A">
      <w:start w:val="17"/>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990F356">
      <w:start w:val="1"/>
      <w:numFmt w:val="lowerLetter"/>
      <w:lvlText w:val="%2"/>
      <w:lvlJc w:val="left"/>
      <w:pPr>
        <w:ind w:left="18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FFEF9B6">
      <w:start w:val="1"/>
      <w:numFmt w:val="lowerRoman"/>
      <w:lvlText w:val="%3"/>
      <w:lvlJc w:val="left"/>
      <w:pPr>
        <w:ind w:left="25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002090C">
      <w:start w:val="1"/>
      <w:numFmt w:val="decimal"/>
      <w:lvlText w:val="%4"/>
      <w:lvlJc w:val="left"/>
      <w:pPr>
        <w:ind w:left="32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DE39D4">
      <w:start w:val="1"/>
      <w:numFmt w:val="lowerLetter"/>
      <w:lvlText w:val="%5"/>
      <w:lvlJc w:val="left"/>
      <w:pPr>
        <w:ind w:left="39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2EE674">
      <w:start w:val="1"/>
      <w:numFmt w:val="lowerRoman"/>
      <w:lvlText w:val="%6"/>
      <w:lvlJc w:val="left"/>
      <w:pPr>
        <w:ind w:left="47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8D45CD8">
      <w:start w:val="1"/>
      <w:numFmt w:val="decimal"/>
      <w:lvlText w:val="%7"/>
      <w:lvlJc w:val="left"/>
      <w:pPr>
        <w:ind w:left="54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3A6722A">
      <w:start w:val="1"/>
      <w:numFmt w:val="lowerLetter"/>
      <w:lvlText w:val="%8"/>
      <w:lvlJc w:val="left"/>
      <w:pPr>
        <w:ind w:left="61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A0675D0">
      <w:start w:val="1"/>
      <w:numFmt w:val="lowerRoman"/>
      <w:lvlText w:val="%9"/>
      <w:lvlJc w:val="left"/>
      <w:pPr>
        <w:ind w:left="68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0800022"/>
    <w:multiLevelType w:val="hybridMultilevel"/>
    <w:tmpl w:val="DB04D8BA"/>
    <w:lvl w:ilvl="0" w:tplc="0C7AEC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7FB0016"/>
    <w:multiLevelType w:val="hybridMultilevel"/>
    <w:tmpl w:val="00B0C3C8"/>
    <w:lvl w:ilvl="0" w:tplc="4DA66384">
      <w:start w:val="4"/>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17266200">
      <w:start w:val="1"/>
      <w:numFmt w:val="lowerLetter"/>
      <w:lvlText w:val="%2"/>
      <w:lvlJc w:val="left"/>
      <w:pPr>
        <w:ind w:left="18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F04C53F6">
      <w:start w:val="1"/>
      <w:numFmt w:val="lowerRoman"/>
      <w:lvlText w:val="%3"/>
      <w:lvlJc w:val="left"/>
      <w:pPr>
        <w:ind w:left="25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94B0CCC8">
      <w:start w:val="1"/>
      <w:numFmt w:val="decimal"/>
      <w:lvlText w:val="%4"/>
      <w:lvlJc w:val="left"/>
      <w:pPr>
        <w:ind w:left="32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A9B40090">
      <w:start w:val="1"/>
      <w:numFmt w:val="lowerLetter"/>
      <w:lvlText w:val="%5"/>
      <w:lvlJc w:val="left"/>
      <w:pPr>
        <w:ind w:left="39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1046BB00">
      <w:start w:val="1"/>
      <w:numFmt w:val="lowerRoman"/>
      <w:lvlText w:val="%6"/>
      <w:lvlJc w:val="left"/>
      <w:pPr>
        <w:ind w:left="46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2F6A1F6">
      <w:start w:val="1"/>
      <w:numFmt w:val="decimal"/>
      <w:lvlText w:val="%7"/>
      <w:lvlJc w:val="left"/>
      <w:pPr>
        <w:ind w:left="54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CDE7416">
      <w:start w:val="1"/>
      <w:numFmt w:val="lowerLetter"/>
      <w:lvlText w:val="%8"/>
      <w:lvlJc w:val="left"/>
      <w:pPr>
        <w:ind w:left="61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A026192">
      <w:start w:val="1"/>
      <w:numFmt w:val="lowerRoman"/>
      <w:lvlText w:val="%9"/>
      <w:lvlJc w:val="left"/>
      <w:pPr>
        <w:ind w:left="68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5C590E8B"/>
    <w:multiLevelType w:val="hybridMultilevel"/>
    <w:tmpl w:val="58702494"/>
    <w:lvl w:ilvl="0" w:tplc="AFCCC83A">
      <w:start w:val="1"/>
      <w:numFmt w:val="decimal"/>
      <w:lvlText w:val="%1)"/>
      <w:lvlJc w:val="left"/>
      <w:pPr>
        <w:ind w:left="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CA65EF2">
      <w:start w:val="1"/>
      <w:numFmt w:val="lowerLetter"/>
      <w:lvlText w:val="%2"/>
      <w:lvlJc w:val="left"/>
      <w:pPr>
        <w:ind w:left="18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E01C324C">
      <w:start w:val="1"/>
      <w:numFmt w:val="lowerRoman"/>
      <w:lvlText w:val="%3"/>
      <w:lvlJc w:val="left"/>
      <w:pPr>
        <w:ind w:left="25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F68264BA">
      <w:start w:val="1"/>
      <w:numFmt w:val="decimal"/>
      <w:lvlText w:val="%4"/>
      <w:lvlJc w:val="left"/>
      <w:pPr>
        <w:ind w:left="32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CB1C82B0">
      <w:start w:val="1"/>
      <w:numFmt w:val="lowerLetter"/>
      <w:lvlText w:val="%5"/>
      <w:lvlJc w:val="left"/>
      <w:pPr>
        <w:ind w:left="39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3EBAB890">
      <w:start w:val="1"/>
      <w:numFmt w:val="lowerRoman"/>
      <w:lvlText w:val="%6"/>
      <w:lvlJc w:val="left"/>
      <w:pPr>
        <w:ind w:left="46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070233BE">
      <w:start w:val="1"/>
      <w:numFmt w:val="decimal"/>
      <w:lvlText w:val="%7"/>
      <w:lvlJc w:val="left"/>
      <w:pPr>
        <w:ind w:left="54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6E46740">
      <w:start w:val="1"/>
      <w:numFmt w:val="lowerLetter"/>
      <w:lvlText w:val="%8"/>
      <w:lvlJc w:val="left"/>
      <w:pPr>
        <w:ind w:left="61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8194B24E">
      <w:start w:val="1"/>
      <w:numFmt w:val="lowerRoman"/>
      <w:lvlText w:val="%9"/>
      <w:lvlJc w:val="left"/>
      <w:pPr>
        <w:ind w:left="68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8" w15:restartNumberingAfterBreak="0">
    <w:nsid w:val="672B19F1"/>
    <w:multiLevelType w:val="hybridMultilevel"/>
    <w:tmpl w:val="AF280B4C"/>
    <w:lvl w:ilvl="0" w:tplc="DDA49FF8">
      <w:start w:val="5"/>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5B06802C">
      <w:start w:val="1"/>
      <w:numFmt w:val="lowerLetter"/>
      <w:lvlText w:val="%2"/>
      <w:lvlJc w:val="left"/>
      <w:pPr>
        <w:ind w:left="18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D423A8E">
      <w:start w:val="1"/>
      <w:numFmt w:val="lowerRoman"/>
      <w:lvlText w:val="%3"/>
      <w:lvlJc w:val="left"/>
      <w:pPr>
        <w:ind w:left="25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A34684A">
      <w:start w:val="1"/>
      <w:numFmt w:val="decimal"/>
      <w:lvlText w:val="%4"/>
      <w:lvlJc w:val="left"/>
      <w:pPr>
        <w:ind w:left="32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E0A4282">
      <w:start w:val="1"/>
      <w:numFmt w:val="lowerLetter"/>
      <w:lvlText w:val="%5"/>
      <w:lvlJc w:val="left"/>
      <w:pPr>
        <w:ind w:left="39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F9781AA8">
      <w:start w:val="1"/>
      <w:numFmt w:val="lowerRoman"/>
      <w:lvlText w:val="%6"/>
      <w:lvlJc w:val="left"/>
      <w:pPr>
        <w:ind w:left="46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1644B734">
      <w:start w:val="1"/>
      <w:numFmt w:val="decimal"/>
      <w:lvlText w:val="%7"/>
      <w:lvlJc w:val="left"/>
      <w:pPr>
        <w:ind w:left="54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D3283808">
      <w:start w:val="1"/>
      <w:numFmt w:val="lowerLetter"/>
      <w:lvlText w:val="%8"/>
      <w:lvlJc w:val="left"/>
      <w:pPr>
        <w:ind w:left="61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C343BF6">
      <w:start w:val="1"/>
      <w:numFmt w:val="lowerRoman"/>
      <w:lvlText w:val="%9"/>
      <w:lvlJc w:val="left"/>
      <w:pPr>
        <w:ind w:left="68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9" w15:restartNumberingAfterBreak="0">
    <w:nsid w:val="6AC14D50"/>
    <w:multiLevelType w:val="hybridMultilevel"/>
    <w:tmpl w:val="714AAFE6"/>
    <w:lvl w:ilvl="0" w:tplc="9F34346A">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02C8084">
      <w:start w:val="1"/>
      <w:numFmt w:val="lowerLetter"/>
      <w:lvlText w:val="%2"/>
      <w:lvlJc w:val="left"/>
      <w:pPr>
        <w:ind w:left="1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B822DB8">
      <w:start w:val="1"/>
      <w:numFmt w:val="lowerRoman"/>
      <w:lvlText w:val="%3"/>
      <w:lvlJc w:val="left"/>
      <w:pPr>
        <w:ind w:left="2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D829AA">
      <w:start w:val="1"/>
      <w:numFmt w:val="decimal"/>
      <w:lvlText w:val="%4"/>
      <w:lvlJc w:val="left"/>
      <w:pPr>
        <w:ind w:left="3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152E296">
      <w:start w:val="1"/>
      <w:numFmt w:val="lowerLetter"/>
      <w:lvlText w:val="%5"/>
      <w:lvlJc w:val="left"/>
      <w:pPr>
        <w:ind w:left="3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978C27A">
      <w:start w:val="1"/>
      <w:numFmt w:val="lowerRoman"/>
      <w:lvlText w:val="%6"/>
      <w:lvlJc w:val="left"/>
      <w:pPr>
        <w:ind w:left="4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2623A0">
      <w:start w:val="1"/>
      <w:numFmt w:val="decimal"/>
      <w:lvlText w:val="%7"/>
      <w:lvlJc w:val="left"/>
      <w:pPr>
        <w:ind w:left="5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F645B4">
      <w:start w:val="1"/>
      <w:numFmt w:val="lowerLetter"/>
      <w:lvlText w:val="%8"/>
      <w:lvlJc w:val="left"/>
      <w:pPr>
        <w:ind w:left="6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DBE41F4">
      <w:start w:val="1"/>
      <w:numFmt w:val="lowerRoman"/>
      <w:lvlText w:val="%9"/>
      <w:lvlJc w:val="left"/>
      <w:pPr>
        <w:ind w:left="6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6D3727B1"/>
    <w:multiLevelType w:val="hybridMultilevel"/>
    <w:tmpl w:val="F616378E"/>
    <w:lvl w:ilvl="0" w:tplc="917EF7B8">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F252A4">
      <w:start w:val="1"/>
      <w:numFmt w:val="lowerLetter"/>
      <w:lvlText w:val="%2"/>
      <w:lvlJc w:val="left"/>
      <w:pPr>
        <w:ind w:left="1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607F2A">
      <w:start w:val="1"/>
      <w:numFmt w:val="lowerRoman"/>
      <w:lvlText w:val="%3"/>
      <w:lvlJc w:val="left"/>
      <w:pPr>
        <w:ind w:left="2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F045C4C">
      <w:start w:val="1"/>
      <w:numFmt w:val="decimal"/>
      <w:lvlText w:val="%4"/>
      <w:lvlJc w:val="left"/>
      <w:pPr>
        <w:ind w:left="3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4685CA">
      <w:start w:val="1"/>
      <w:numFmt w:val="lowerLetter"/>
      <w:lvlText w:val="%5"/>
      <w:lvlJc w:val="left"/>
      <w:pPr>
        <w:ind w:left="3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540D01E">
      <w:start w:val="1"/>
      <w:numFmt w:val="lowerRoman"/>
      <w:lvlText w:val="%6"/>
      <w:lvlJc w:val="left"/>
      <w:pPr>
        <w:ind w:left="4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4410CC">
      <w:start w:val="1"/>
      <w:numFmt w:val="decimal"/>
      <w:lvlText w:val="%7"/>
      <w:lvlJc w:val="left"/>
      <w:pPr>
        <w:ind w:left="5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EC52AE">
      <w:start w:val="1"/>
      <w:numFmt w:val="lowerLetter"/>
      <w:lvlText w:val="%8"/>
      <w:lvlJc w:val="left"/>
      <w:pPr>
        <w:ind w:left="6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B3C8B50">
      <w:start w:val="1"/>
      <w:numFmt w:val="lowerRoman"/>
      <w:lvlText w:val="%9"/>
      <w:lvlJc w:val="left"/>
      <w:pPr>
        <w:ind w:left="6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70565EB4"/>
    <w:multiLevelType w:val="hybridMultilevel"/>
    <w:tmpl w:val="F4CCF096"/>
    <w:lvl w:ilvl="0" w:tplc="6038BBD2">
      <w:start w:val="12"/>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974C426">
      <w:start w:val="1"/>
      <w:numFmt w:val="lowerLetter"/>
      <w:lvlText w:val="%2"/>
      <w:lvlJc w:val="left"/>
      <w:pPr>
        <w:ind w:left="182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5BA42222">
      <w:start w:val="1"/>
      <w:numFmt w:val="lowerRoman"/>
      <w:lvlText w:val="%3"/>
      <w:lvlJc w:val="left"/>
      <w:pPr>
        <w:ind w:left="254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1EC06DA">
      <w:start w:val="1"/>
      <w:numFmt w:val="decimal"/>
      <w:lvlText w:val="%4"/>
      <w:lvlJc w:val="left"/>
      <w:pPr>
        <w:ind w:left="326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D283824">
      <w:start w:val="1"/>
      <w:numFmt w:val="lowerLetter"/>
      <w:lvlText w:val="%5"/>
      <w:lvlJc w:val="left"/>
      <w:pPr>
        <w:ind w:left="398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ED04ADE">
      <w:start w:val="1"/>
      <w:numFmt w:val="lowerRoman"/>
      <w:lvlText w:val="%6"/>
      <w:lvlJc w:val="left"/>
      <w:pPr>
        <w:ind w:left="470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E68CFD2">
      <w:start w:val="1"/>
      <w:numFmt w:val="decimal"/>
      <w:lvlText w:val="%7"/>
      <w:lvlJc w:val="left"/>
      <w:pPr>
        <w:ind w:left="542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2508EF20">
      <w:start w:val="1"/>
      <w:numFmt w:val="lowerLetter"/>
      <w:lvlText w:val="%8"/>
      <w:lvlJc w:val="left"/>
      <w:pPr>
        <w:ind w:left="614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4586757C">
      <w:start w:val="1"/>
      <w:numFmt w:val="lowerRoman"/>
      <w:lvlText w:val="%9"/>
      <w:lvlJc w:val="left"/>
      <w:pPr>
        <w:ind w:left="686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2" w15:restartNumberingAfterBreak="0">
    <w:nsid w:val="798700E4"/>
    <w:multiLevelType w:val="hybridMultilevel"/>
    <w:tmpl w:val="9B20A5DE"/>
    <w:lvl w:ilvl="0" w:tplc="D846AD82">
      <w:start w:val="4"/>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B362398">
      <w:start w:val="1"/>
      <w:numFmt w:val="lowerLetter"/>
      <w:lvlText w:val="%2"/>
      <w:lvlJc w:val="left"/>
      <w:pPr>
        <w:ind w:left="1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1EBC06">
      <w:start w:val="1"/>
      <w:numFmt w:val="lowerRoman"/>
      <w:lvlText w:val="%3"/>
      <w:lvlJc w:val="left"/>
      <w:pPr>
        <w:ind w:left="2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FF0E524">
      <w:start w:val="1"/>
      <w:numFmt w:val="decimal"/>
      <w:lvlText w:val="%4"/>
      <w:lvlJc w:val="left"/>
      <w:pPr>
        <w:ind w:left="3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BB41E3C">
      <w:start w:val="1"/>
      <w:numFmt w:val="lowerLetter"/>
      <w:lvlText w:val="%5"/>
      <w:lvlJc w:val="left"/>
      <w:pPr>
        <w:ind w:left="3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E0D39C">
      <w:start w:val="1"/>
      <w:numFmt w:val="lowerRoman"/>
      <w:lvlText w:val="%6"/>
      <w:lvlJc w:val="left"/>
      <w:pPr>
        <w:ind w:left="46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2C01288">
      <w:start w:val="1"/>
      <w:numFmt w:val="decimal"/>
      <w:lvlText w:val="%7"/>
      <w:lvlJc w:val="left"/>
      <w:pPr>
        <w:ind w:left="54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EEA11D2">
      <w:start w:val="1"/>
      <w:numFmt w:val="lowerLetter"/>
      <w:lvlText w:val="%8"/>
      <w:lvlJc w:val="left"/>
      <w:pPr>
        <w:ind w:left="61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70E5A2">
      <w:start w:val="1"/>
      <w:numFmt w:val="lowerRoman"/>
      <w:lvlText w:val="%9"/>
      <w:lvlJc w:val="left"/>
      <w:pPr>
        <w:ind w:left="6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5"/>
  </w:num>
  <w:num w:numId="2">
    <w:abstractNumId w:val="7"/>
  </w:num>
  <w:num w:numId="3">
    <w:abstractNumId w:val="8"/>
  </w:num>
  <w:num w:numId="4">
    <w:abstractNumId w:val="10"/>
  </w:num>
  <w:num w:numId="5">
    <w:abstractNumId w:val="12"/>
  </w:num>
  <w:num w:numId="6">
    <w:abstractNumId w:val="1"/>
  </w:num>
  <w:num w:numId="7">
    <w:abstractNumId w:val="9"/>
  </w:num>
  <w:num w:numId="8">
    <w:abstractNumId w:val="6"/>
  </w:num>
  <w:num w:numId="9">
    <w:abstractNumId w:val="2"/>
  </w:num>
  <w:num w:numId="10">
    <w:abstractNumId w:val="0"/>
  </w:num>
  <w:num w:numId="11">
    <w:abstractNumId w:val="1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A66"/>
    <w:rsid w:val="005B39AA"/>
    <w:rsid w:val="00E03983"/>
    <w:rsid w:val="00E64A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60A0BA-0367-4B08-8FF4-438AC11E0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4A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4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2879</Words>
  <Characters>16415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2023-09-21T13:06:00Z</dcterms:created>
  <dcterms:modified xsi:type="dcterms:W3CDTF">2023-09-21T13:06:00Z</dcterms:modified>
</cp:coreProperties>
</file>