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111" w:rsidRPr="00477111" w:rsidRDefault="00477111" w:rsidP="00477111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7711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Более 86 тысяч работающих жителей Мордовии получили пособие по временной нетрудоспособности в 2023 году</w:t>
      </w:r>
    </w:p>
    <w:p w:rsidR="00477111" w:rsidRPr="00477111" w:rsidRDefault="00477111" w:rsidP="0047711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4771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января 2023 года оплату больничных производит Социальный фонд </w:t>
      </w:r>
      <w:proofErr w:type="spellStart"/>
      <w:r w:rsidRPr="0047711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России.С</w:t>
      </w:r>
      <w:proofErr w:type="spellEnd"/>
      <w:r w:rsidRPr="004771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начала года Отделение СФР по Республике Мордовия оплатило 111 тысяч больничных по 86 тысячам случаям временной нетрудоспособности. Общая сумма выплат составила 982,8 миллиона рублей.</w:t>
      </w:r>
      <w:r w:rsidRPr="004771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477111" w:rsidRPr="00477111" w:rsidRDefault="00477111" w:rsidP="0047711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1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Пособие по временной нетрудоспособности выплачивается, если болезнь наступила в период работы гражданина, либо когда заболевание или травма наступили в течение 30 дней со дня увольнения. Выплачивается пособие за весь период утраты трудоспособности до выздоровления или до установления группы инвалидности. Также электронный листок нетрудоспособности (ЭЛН) может быть выдан медицинской организацией и по уходу за больным членом семьи.</w:t>
      </w:r>
    </w:p>
    <w:p w:rsidR="00477111" w:rsidRPr="00477111" w:rsidRDefault="00477111" w:rsidP="0047711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1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получения информации о закрытии больничного Отделение Социального фонда направляет работодателю запрос о предоставлении сведений, необходимых для расчета пособия. В течение трех рабочих дней организация должна предоставить ответ. Затем специалисты ОСФР проверяют поступившие данные и в течение 10 рабочих дней передают документы на оплату.</w:t>
      </w:r>
    </w:p>
    <w:p w:rsidR="00477111" w:rsidRPr="00477111" w:rsidRDefault="00477111" w:rsidP="0047711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111">
        <w:rPr>
          <w:rFonts w:ascii="Times New Roman" w:eastAsia="Times New Roman" w:hAnsi="Times New Roman" w:cs="Times New Roman"/>
          <w:sz w:val="24"/>
          <w:szCs w:val="24"/>
          <w:lang w:eastAsia="ru-RU"/>
        </w:rPr>
        <w:t>«В этом году максимальный размер пособия по временной нетрудоспособности увеличился, и сейчас он составляет 2736рублей в день. Однако размер выплаты у каждого работника индивидуален — всё зависит от его трудового стажа и среднего заработка. Например, при страховом стаже 8 и более лет пособие по временной нетрудоспособности составит 100% среднего заработка работника, при стаже от 5 до 8 лет — 80%, а при стаже до 5 лет — 60%», — пояснила начальник отдела назначения и осуществления страховых выплат застрахованным гражданам ОСФР по РМ </w:t>
      </w:r>
      <w:r w:rsidRPr="004771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Татьяна </w:t>
      </w:r>
      <w:proofErr w:type="spellStart"/>
      <w:r w:rsidRPr="004771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Касимкина</w:t>
      </w:r>
      <w:proofErr w:type="spellEnd"/>
      <w:r w:rsidRPr="004771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7111" w:rsidRPr="00477111" w:rsidRDefault="00477111" w:rsidP="0047711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1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Обращаем внимание, </w:t>
      </w:r>
      <w:proofErr w:type="spellStart"/>
      <w:r w:rsidRPr="00477111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чтос</w:t>
      </w:r>
      <w:proofErr w:type="spellEnd"/>
      <w:r w:rsidRPr="004771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января 2023 года граждане, работающие по договорам гражданско-правового характера, также получили право на оплачиваемый больничный. Отделение СФР оплатит ЭЛН этой категории граждан уже в 2023 году при условии, что сумма страховых взносов, начисленная в их пользу за предыдущий год, составляет не менее стоимости страхового года (в 2022 году — 4833 рубля). Если ранее средства в фонд не перечислялись, то право на оплачиваемый больничный появится с 2024 года при условии уплаты страховых взносов.</w:t>
      </w:r>
    </w:p>
    <w:p w:rsidR="00B46786" w:rsidRPr="00B46786" w:rsidRDefault="00B46786" w:rsidP="00B46786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78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077D" w:rsidRPr="000650A0" w:rsidRDefault="00C9077D" w:rsidP="000650A0"/>
    <w:sectPr w:rsidR="00C9077D" w:rsidRPr="000650A0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0474AF"/>
    <w:multiLevelType w:val="multilevel"/>
    <w:tmpl w:val="5638F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0650A0"/>
    <w:rsid w:val="00144C91"/>
    <w:rsid w:val="00237078"/>
    <w:rsid w:val="0028259B"/>
    <w:rsid w:val="0046478B"/>
    <w:rsid w:val="00477111"/>
    <w:rsid w:val="005A0E16"/>
    <w:rsid w:val="005B2B65"/>
    <w:rsid w:val="00612FCB"/>
    <w:rsid w:val="006C6687"/>
    <w:rsid w:val="008E7176"/>
    <w:rsid w:val="008F22C4"/>
    <w:rsid w:val="009E012A"/>
    <w:rsid w:val="00A54298"/>
    <w:rsid w:val="00A71E0B"/>
    <w:rsid w:val="00B46786"/>
    <w:rsid w:val="00B84005"/>
    <w:rsid w:val="00BF19BE"/>
    <w:rsid w:val="00C9077D"/>
    <w:rsid w:val="00CB3100"/>
    <w:rsid w:val="00D52C74"/>
    <w:rsid w:val="00E9589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9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BF19BE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77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99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00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096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77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0200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41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20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5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179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89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4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50510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3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8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0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68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78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78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1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1055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829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57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88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2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6403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80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3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5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462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979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12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8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0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0223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01069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94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4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2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4079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990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37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03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256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1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1316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6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86501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07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37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70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2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29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596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65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59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2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2023-08-23T11:09:00Z</dcterms:created>
  <dcterms:modified xsi:type="dcterms:W3CDTF">2023-08-23T11:09:00Z</dcterms:modified>
</cp:coreProperties>
</file>