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387" w:rsidRPr="00BF5B7B" w:rsidRDefault="00BF5B7B" w:rsidP="00BF5B7B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       </w:t>
      </w:r>
    </w:p>
    <w:p w:rsidR="00BF5B7B" w:rsidRPr="00BF5B7B" w:rsidRDefault="00BF5B7B" w:rsidP="00BF5B7B">
      <w:pPr>
        <w:tabs>
          <w:tab w:val="left" w:pos="0"/>
        </w:tabs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BF5B7B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BF5B7B" w:rsidRPr="00A207B5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FB198E">
        <w:rPr>
          <w:rFonts w:ascii="Times New Roman" w:eastAsia="Times New Roman" w:hAnsi="Times New Roman" w:cs="Times New Roman"/>
          <w:b/>
          <w:kern w:val="0"/>
          <w:lang w:eastAsia="ar-SA" w:bidi="ar-SA"/>
        </w:rPr>
        <w:t>19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A5048D"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 w:rsidR="00E643A3">
        <w:rPr>
          <w:rFonts w:ascii="Times New Roman" w:eastAsia="Times New Roman" w:hAnsi="Times New Roman" w:cs="Times New Roman"/>
          <w:b/>
          <w:kern w:val="0"/>
          <w:lang w:eastAsia="ar-SA" w:bidi="ar-SA"/>
        </w:rPr>
        <w:t>ию</w:t>
      </w:r>
      <w:r w:rsidR="00FB198E">
        <w:rPr>
          <w:rFonts w:ascii="Times New Roman" w:eastAsia="Times New Roman" w:hAnsi="Times New Roman" w:cs="Times New Roman"/>
          <w:b/>
          <w:kern w:val="0"/>
          <w:lang w:eastAsia="ar-SA" w:bidi="ar-SA"/>
        </w:rPr>
        <w:t>н</w:t>
      </w:r>
      <w:r w:rsidR="00E643A3">
        <w:rPr>
          <w:rFonts w:ascii="Times New Roman" w:eastAsia="Times New Roman" w:hAnsi="Times New Roman" w:cs="Times New Roman"/>
          <w:b/>
          <w:kern w:val="0"/>
          <w:lang w:eastAsia="ar-SA" w:bidi="ar-SA"/>
        </w:rPr>
        <w:t>я</w:t>
      </w:r>
      <w:r w:rsidR="006674EE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2023 года                                                             </w:t>
      </w:r>
      <w:r w:rsidRPr="00A207B5"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 w:rsidRPr="00A207B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BF5B7B" w:rsidRPr="00A207B5" w:rsidRDefault="00BF5B7B" w:rsidP="00BF5B7B">
      <w:pPr>
        <w:autoSpaceDN/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BF5B7B" w:rsidRPr="00A207B5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E643A3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2</w:t>
      </w:r>
      <w:bookmarkStart w:id="0" w:name="_GoBack"/>
      <w:r w:rsidR="00FB198E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5</w:t>
      </w:r>
      <w:bookmarkEnd w:id="0"/>
    </w:p>
    <w:p w:rsidR="00BF5B7B" w:rsidRDefault="00BF5B7B" w:rsidP="00D63387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lang w:bidi="ar-SA"/>
        </w:rPr>
      </w:pPr>
    </w:p>
    <w:p w:rsidR="00FB198E" w:rsidRPr="00EE5176" w:rsidRDefault="00FB198E" w:rsidP="00FB198E">
      <w:pPr>
        <w:ind w:firstLine="709"/>
        <w:jc w:val="center"/>
        <w:rPr>
          <w:rFonts w:ascii="Times New Roman" w:hAnsi="Times New Roman"/>
          <w:b/>
          <w:sz w:val="16"/>
          <w:szCs w:val="20"/>
        </w:rPr>
      </w:pPr>
      <w:bookmarkStart w:id="1" w:name="Par11"/>
      <w:bookmarkEnd w:id="1"/>
      <w:r w:rsidRPr="00EE5176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FB198E" w:rsidRPr="00EE5176" w:rsidRDefault="00FB198E" w:rsidP="00FB198E">
      <w:pPr>
        <w:ind w:firstLine="709"/>
        <w:jc w:val="center"/>
        <w:rPr>
          <w:rFonts w:ascii="Times New Roman" w:hAnsi="Times New Roman"/>
          <w:b/>
          <w:sz w:val="16"/>
          <w:szCs w:val="20"/>
        </w:rPr>
      </w:pPr>
      <w:r w:rsidRPr="00EE517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КИШАЛИНСКОГО</w:t>
      </w:r>
      <w:r w:rsidRPr="00EE5176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FB198E" w:rsidRPr="00EE5176" w:rsidRDefault="00FB198E" w:rsidP="00FB198E">
      <w:pPr>
        <w:ind w:firstLine="709"/>
        <w:jc w:val="center"/>
        <w:rPr>
          <w:rFonts w:ascii="Times New Roman" w:hAnsi="Times New Roman"/>
          <w:b/>
          <w:sz w:val="16"/>
          <w:szCs w:val="20"/>
        </w:rPr>
      </w:pPr>
      <w:r w:rsidRPr="00EE5176">
        <w:rPr>
          <w:rFonts w:ascii="Times New Roman" w:hAnsi="Times New Roman"/>
          <w:b/>
          <w:sz w:val="28"/>
          <w:szCs w:val="28"/>
        </w:rPr>
        <w:t>АТЮРЬЕВСКОГО МУНИЦИПАЛЬНОГО РАЙОНА</w:t>
      </w:r>
    </w:p>
    <w:p w:rsidR="00FB198E" w:rsidRPr="00EE5176" w:rsidRDefault="00FB198E" w:rsidP="00FB198E">
      <w:pPr>
        <w:tabs>
          <w:tab w:val="left" w:pos="2028"/>
        </w:tabs>
        <w:ind w:firstLine="709"/>
        <w:jc w:val="center"/>
        <w:rPr>
          <w:rFonts w:ascii="Times New Roman" w:hAnsi="Times New Roman"/>
          <w:b/>
          <w:sz w:val="16"/>
          <w:szCs w:val="20"/>
        </w:rPr>
      </w:pPr>
      <w:r w:rsidRPr="00EE517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B198E" w:rsidRPr="001073BE" w:rsidRDefault="00FB198E" w:rsidP="00FB198E">
      <w:pPr>
        <w:widowControl w:val="0"/>
        <w:autoSpaceDE w:val="0"/>
        <w:ind w:firstLine="709"/>
        <w:jc w:val="center"/>
        <w:rPr>
          <w:rFonts w:ascii="Times New Roman" w:hAnsi="Times New Roman"/>
          <w:b/>
          <w:spacing w:val="48"/>
          <w:sz w:val="10"/>
          <w:szCs w:val="10"/>
        </w:rPr>
      </w:pPr>
    </w:p>
    <w:p w:rsidR="00FB198E" w:rsidRPr="001073BE" w:rsidRDefault="00FB198E" w:rsidP="00FB198E">
      <w:pPr>
        <w:widowControl w:val="0"/>
        <w:autoSpaceDE w:val="0"/>
        <w:ind w:firstLine="709"/>
        <w:jc w:val="center"/>
        <w:rPr>
          <w:rFonts w:ascii="Times New Roman" w:hAnsi="Times New Roman"/>
          <w:b/>
          <w:spacing w:val="48"/>
          <w:sz w:val="10"/>
          <w:szCs w:val="10"/>
        </w:rPr>
      </w:pPr>
    </w:p>
    <w:p w:rsidR="00FB198E" w:rsidRPr="001073BE" w:rsidRDefault="00FB198E" w:rsidP="00FB198E">
      <w:pPr>
        <w:widowControl w:val="0"/>
        <w:autoSpaceDE w:val="0"/>
        <w:ind w:firstLine="709"/>
        <w:jc w:val="center"/>
        <w:rPr>
          <w:rFonts w:ascii="Times New Roman" w:hAnsi="Times New Roman"/>
          <w:b/>
          <w:spacing w:val="48"/>
          <w:sz w:val="10"/>
          <w:szCs w:val="10"/>
        </w:rPr>
      </w:pPr>
    </w:p>
    <w:p w:rsidR="00FB198E" w:rsidRPr="001073BE" w:rsidRDefault="00FB198E" w:rsidP="00FB198E">
      <w:pPr>
        <w:widowControl w:val="0"/>
        <w:autoSpaceDE w:val="0"/>
        <w:ind w:firstLine="709"/>
        <w:jc w:val="center"/>
        <w:rPr>
          <w:rFonts w:ascii="Times New Roman" w:hAnsi="Times New Roman"/>
          <w:b/>
          <w:spacing w:val="48"/>
          <w:sz w:val="10"/>
          <w:szCs w:val="10"/>
        </w:rPr>
      </w:pPr>
    </w:p>
    <w:p w:rsidR="00FB198E" w:rsidRPr="001073BE" w:rsidRDefault="00FB198E" w:rsidP="00FB198E">
      <w:pPr>
        <w:widowControl w:val="0"/>
        <w:autoSpaceDE w:val="0"/>
        <w:ind w:firstLine="709"/>
        <w:jc w:val="center"/>
        <w:rPr>
          <w:rFonts w:ascii="Times New Roman" w:hAnsi="Times New Roman"/>
          <w:b/>
          <w:spacing w:val="48"/>
          <w:sz w:val="10"/>
          <w:szCs w:val="10"/>
        </w:rPr>
      </w:pPr>
    </w:p>
    <w:p w:rsidR="00FB198E" w:rsidRPr="001073BE" w:rsidRDefault="00FB198E" w:rsidP="00FB198E">
      <w:pPr>
        <w:widowControl w:val="0"/>
        <w:autoSpaceDE w:val="0"/>
        <w:ind w:firstLine="709"/>
        <w:jc w:val="center"/>
        <w:rPr>
          <w:rFonts w:ascii="Times New Roman" w:hAnsi="Times New Roman"/>
          <w:b/>
          <w:spacing w:val="48"/>
          <w:sz w:val="10"/>
          <w:szCs w:val="10"/>
        </w:rPr>
      </w:pPr>
    </w:p>
    <w:p w:rsidR="00FB198E" w:rsidRPr="001073BE" w:rsidRDefault="00FB198E" w:rsidP="00FB198E">
      <w:pPr>
        <w:widowControl w:val="0"/>
        <w:autoSpaceDE w:val="0"/>
        <w:ind w:firstLine="709"/>
        <w:jc w:val="center"/>
        <w:rPr>
          <w:rFonts w:ascii="Times New Roman" w:hAnsi="Times New Roman"/>
          <w:b/>
          <w:spacing w:val="48"/>
          <w:sz w:val="36"/>
          <w:szCs w:val="36"/>
        </w:rPr>
      </w:pPr>
      <w:r w:rsidRPr="001073BE">
        <w:rPr>
          <w:rFonts w:ascii="Times New Roman" w:hAnsi="Times New Roman"/>
          <w:b/>
          <w:spacing w:val="48"/>
          <w:sz w:val="36"/>
          <w:szCs w:val="36"/>
        </w:rPr>
        <w:t>РЕШЕНИЕ</w:t>
      </w:r>
    </w:p>
    <w:p w:rsidR="00FB198E" w:rsidRPr="001073BE" w:rsidRDefault="00FB198E" w:rsidP="00FB198E">
      <w:pPr>
        <w:widowControl w:val="0"/>
        <w:autoSpaceDE w:val="0"/>
        <w:ind w:firstLine="709"/>
        <w:jc w:val="center"/>
        <w:rPr>
          <w:rFonts w:ascii="Times New Roman" w:hAnsi="Times New Roman"/>
        </w:rPr>
      </w:pPr>
    </w:p>
    <w:p w:rsidR="00FB198E" w:rsidRPr="001073BE" w:rsidRDefault="00FB198E" w:rsidP="00FB198E">
      <w:pPr>
        <w:widowControl w:val="0"/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«19» июня</w:t>
      </w:r>
      <w:r w:rsidRPr="001073BE">
        <w:rPr>
          <w:rFonts w:ascii="Times New Roman" w:hAnsi="Times New Roman"/>
          <w:sz w:val="28"/>
          <w:szCs w:val="28"/>
        </w:rPr>
        <w:t xml:space="preserve"> 2023 г.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№24</w:t>
      </w:r>
    </w:p>
    <w:p w:rsidR="00FB198E" w:rsidRPr="001073BE" w:rsidRDefault="00FB198E" w:rsidP="00FB198E">
      <w:pPr>
        <w:widowControl w:val="0"/>
        <w:autoSpaceDE w:val="0"/>
        <w:ind w:firstLine="709"/>
        <w:jc w:val="center"/>
        <w:rPr>
          <w:rFonts w:ascii="Times New Roman" w:hAnsi="Times New Roman"/>
        </w:rPr>
      </w:pPr>
      <w:proofErr w:type="spellStart"/>
      <w:r w:rsidRPr="001073BE">
        <w:rPr>
          <w:rFonts w:ascii="Times New Roman" w:hAnsi="Times New Roman"/>
          <w:sz w:val="28"/>
          <w:szCs w:val="28"/>
        </w:rPr>
        <w:t>с</w:t>
      </w:r>
      <w:proofErr w:type="gramStart"/>
      <w:r w:rsidRPr="001073B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>ишалы</w:t>
      </w:r>
      <w:proofErr w:type="spellEnd"/>
    </w:p>
    <w:p w:rsidR="00FB198E" w:rsidRPr="001073BE" w:rsidRDefault="00FB198E" w:rsidP="00FB198E">
      <w:pPr>
        <w:widowControl w:val="0"/>
        <w:autoSpaceDE w:val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B198E" w:rsidRPr="001073BE" w:rsidRDefault="00FB198E" w:rsidP="00FB198E">
      <w:pPr>
        <w:widowControl w:val="0"/>
        <w:autoSpaceDE w:val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B198E" w:rsidRPr="001073BE" w:rsidRDefault="00FB198E" w:rsidP="00FB198E">
      <w:pPr>
        <w:widowControl w:val="0"/>
        <w:autoSpaceDE w:val="0"/>
        <w:ind w:firstLine="709"/>
        <w:jc w:val="center"/>
        <w:rPr>
          <w:rFonts w:ascii="Arial" w:hAnsi="Arial"/>
        </w:rPr>
      </w:pPr>
      <w:r w:rsidRPr="001073BE">
        <w:rPr>
          <w:rFonts w:ascii="Times New Roman" w:hAnsi="Times New Roman"/>
          <w:b/>
          <w:bCs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</w:p>
    <w:p w:rsidR="00FB198E" w:rsidRPr="001073BE" w:rsidRDefault="00FB198E" w:rsidP="00FB198E">
      <w:pPr>
        <w:widowControl w:val="0"/>
        <w:autoSpaceDE w:val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B198E" w:rsidRPr="001073BE" w:rsidRDefault="00FB198E" w:rsidP="00FB198E">
      <w:pPr>
        <w:widowControl w:val="0"/>
        <w:autoSpaceDE w:val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B198E" w:rsidRPr="001073BE" w:rsidRDefault="00FB198E" w:rsidP="00FB198E">
      <w:pPr>
        <w:widowControl w:val="0"/>
        <w:autoSpaceDE w:val="0"/>
        <w:spacing w:line="360" w:lineRule="auto"/>
        <w:ind w:firstLine="709"/>
        <w:jc w:val="both"/>
        <w:rPr>
          <w:rFonts w:ascii="Arial" w:hAnsi="Arial"/>
        </w:rPr>
      </w:pPr>
      <w:proofErr w:type="gramStart"/>
      <w:r w:rsidRPr="001073BE">
        <w:rPr>
          <w:rFonts w:ascii="Times New Roman" w:hAnsi="Times New Roman"/>
          <w:sz w:val="28"/>
          <w:szCs w:val="28"/>
        </w:rPr>
        <w:t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30 января 2023 г. № 119 «Об утверждении коэффициента индексации выплат, пособий и компенсаций в 2023 году» по согласованию с Отделением фонда пенсионного и социального страхования Российской Федерации по Респуб</w:t>
      </w:r>
      <w:r>
        <w:rPr>
          <w:rFonts w:ascii="Times New Roman" w:hAnsi="Times New Roman"/>
          <w:sz w:val="28"/>
          <w:szCs w:val="28"/>
        </w:rPr>
        <w:t>лике Мордовия</w:t>
      </w:r>
      <w:proofErr w:type="gramEnd"/>
      <w:r>
        <w:rPr>
          <w:rFonts w:ascii="Times New Roman" w:hAnsi="Times New Roman"/>
          <w:sz w:val="28"/>
          <w:szCs w:val="28"/>
        </w:rPr>
        <w:t xml:space="preserve">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Кишалинского</w:t>
      </w:r>
      <w:proofErr w:type="spellEnd"/>
      <w:r w:rsidRPr="001073BE">
        <w:rPr>
          <w:rFonts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</w:t>
      </w:r>
      <w:r w:rsidRPr="001073BE">
        <w:rPr>
          <w:rFonts w:ascii="Times New Roman" w:hAnsi="Times New Roman"/>
          <w:b/>
          <w:sz w:val="28"/>
          <w:szCs w:val="28"/>
        </w:rPr>
        <w:t>решил</w:t>
      </w:r>
      <w:r w:rsidRPr="001073BE">
        <w:rPr>
          <w:rFonts w:ascii="Times New Roman" w:hAnsi="Times New Roman"/>
          <w:sz w:val="28"/>
          <w:szCs w:val="28"/>
        </w:rPr>
        <w:t>:</w:t>
      </w:r>
    </w:p>
    <w:p w:rsidR="00FB198E" w:rsidRPr="001073BE" w:rsidRDefault="00FB198E" w:rsidP="00FB198E">
      <w:pPr>
        <w:widowControl w:val="0"/>
        <w:tabs>
          <w:tab w:val="num" w:pos="0"/>
        </w:tabs>
        <w:autoSpaceDE w:val="0"/>
        <w:spacing w:line="360" w:lineRule="auto"/>
        <w:ind w:firstLine="709"/>
        <w:jc w:val="both"/>
        <w:outlineLvl w:val="0"/>
        <w:rPr>
          <w:rFonts w:ascii="Cambria" w:hAnsi="Cambria"/>
          <w:b/>
          <w:bCs/>
          <w:kern w:val="2"/>
          <w:sz w:val="32"/>
          <w:szCs w:val="32"/>
          <w:lang w:val="x-none"/>
        </w:rPr>
      </w:pPr>
      <w:r w:rsidRPr="001073BE">
        <w:rPr>
          <w:rFonts w:ascii="Times New Roman" w:hAnsi="Times New Roman"/>
          <w:bCs/>
          <w:kern w:val="2"/>
          <w:sz w:val="28"/>
          <w:szCs w:val="28"/>
          <w:lang w:val="x-none"/>
        </w:rPr>
        <w:t xml:space="preserve">1. Утвердить стоимость услуг, предоставляемых согласно гарантированному перечню услуг по погребению изменение, согласно </w:t>
      </w:r>
      <w:r w:rsidRPr="001073BE">
        <w:rPr>
          <w:rFonts w:ascii="Times New Roman" w:hAnsi="Times New Roman"/>
          <w:bCs/>
          <w:kern w:val="2"/>
          <w:sz w:val="28"/>
          <w:szCs w:val="28"/>
          <w:lang w:val="x-none"/>
        </w:rPr>
        <w:lastRenderedPageBreak/>
        <w:t>приложению 1.</w:t>
      </w:r>
    </w:p>
    <w:p w:rsidR="00FB198E" w:rsidRPr="001073BE" w:rsidRDefault="00FB198E" w:rsidP="00FB198E">
      <w:pPr>
        <w:widowControl w:val="0"/>
        <w:tabs>
          <w:tab w:val="num" w:pos="0"/>
        </w:tabs>
        <w:autoSpaceDE w:val="0"/>
        <w:spacing w:line="360" w:lineRule="auto"/>
        <w:ind w:firstLine="709"/>
        <w:jc w:val="both"/>
        <w:outlineLvl w:val="0"/>
        <w:rPr>
          <w:rFonts w:ascii="Times New Roman" w:hAnsi="Times New Roman"/>
          <w:bCs/>
          <w:kern w:val="2"/>
          <w:sz w:val="28"/>
          <w:szCs w:val="28"/>
          <w:highlight w:val="yellow"/>
          <w:lang w:val="x-none"/>
        </w:rPr>
      </w:pPr>
      <w:r w:rsidRPr="001073BE">
        <w:rPr>
          <w:rFonts w:ascii="Times New Roman" w:hAnsi="Times New Roman"/>
          <w:bCs/>
          <w:kern w:val="2"/>
          <w:sz w:val="28"/>
          <w:szCs w:val="28"/>
          <w:lang w:val="x-none"/>
        </w:rPr>
        <w:t>2. Настоящее решение вступает в силу со дня официального опубликования и распространяет свое действие на правоотношения, возникшие с 1 февраля 202</w:t>
      </w:r>
      <w:r w:rsidRPr="001073BE">
        <w:rPr>
          <w:rFonts w:ascii="Times New Roman" w:hAnsi="Times New Roman"/>
          <w:bCs/>
          <w:kern w:val="2"/>
          <w:sz w:val="28"/>
          <w:szCs w:val="28"/>
        </w:rPr>
        <w:t>3</w:t>
      </w:r>
      <w:r w:rsidRPr="001073BE">
        <w:rPr>
          <w:rFonts w:ascii="Times New Roman" w:hAnsi="Times New Roman"/>
          <w:bCs/>
          <w:kern w:val="2"/>
          <w:sz w:val="28"/>
          <w:szCs w:val="28"/>
          <w:lang w:val="x-none"/>
        </w:rPr>
        <w:t xml:space="preserve"> года.</w:t>
      </w:r>
    </w:p>
    <w:p w:rsidR="00FB198E" w:rsidRPr="001073BE" w:rsidRDefault="00FB198E" w:rsidP="00FB198E">
      <w:pPr>
        <w:widowControl w:val="0"/>
        <w:autoSpaceDE w:val="0"/>
        <w:ind w:firstLine="720"/>
        <w:jc w:val="both"/>
        <w:rPr>
          <w:rFonts w:ascii="Arial" w:hAnsi="Arial"/>
        </w:rPr>
      </w:pPr>
    </w:p>
    <w:p w:rsidR="00FB198E" w:rsidRPr="001073BE" w:rsidRDefault="00FB198E" w:rsidP="00FB198E">
      <w:pPr>
        <w:widowControl w:val="0"/>
        <w:autoSpaceDE w:val="0"/>
        <w:ind w:firstLine="720"/>
        <w:jc w:val="both"/>
        <w:rPr>
          <w:rFonts w:ascii="Arial" w:hAnsi="Arial"/>
        </w:rPr>
      </w:pPr>
    </w:p>
    <w:p w:rsidR="00FB198E" w:rsidRPr="001073BE" w:rsidRDefault="00FB198E" w:rsidP="00FB198E">
      <w:pPr>
        <w:widowControl w:val="0"/>
        <w:autoSpaceDE w:val="0"/>
        <w:ind w:firstLine="720"/>
        <w:jc w:val="both"/>
        <w:rPr>
          <w:rFonts w:ascii="Arial" w:hAnsi="Arial"/>
        </w:rPr>
      </w:pPr>
    </w:p>
    <w:p w:rsidR="00FB198E" w:rsidRPr="001073BE" w:rsidRDefault="00FB198E" w:rsidP="00FB198E">
      <w:pPr>
        <w:widowControl w:val="0"/>
        <w:autoSpaceDE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Председатель совета депутатов</w:t>
      </w:r>
      <w:r w:rsidRPr="0010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Кишалинского</w:t>
      </w:r>
      <w:proofErr w:type="spellEnd"/>
    </w:p>
    <w:p w:rsidR="00FB198E" w:rsidRPr="001073BE" w:rsidRDefault="00FB198E" w:rsidP="00FB198E">
      <w:pPr>
        <w:widowControl w:val="0"/>
        <w:tabs>
          <w:tab w:val="left" w:pos="8010"/>
        </w:tabs>
        <w:autoSpaceDE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сельского поселения                                                                 П.Н. Левин</w:t>
      </w:r>
    </w:p>
    <w:p w:rsidR="00FB198E" w:rsidRPr="001073BE" w:rsidRDefault="00FB198E" w:rsidP="00FB198E">
      <w:pPr>
        <w:widowControl w:val="0"/>
        <w:autoSpaceDE w:val="0"/>
        <w:jc w:val="both"/>
        <w:rPr>
          <w:rFonts w:ascii="Times New Roman" w:hAnsi="Times New Roman"/>
          <w:bCs/>
          <w:sz w:val="28"/>
          <w:szCs w:val="28"/>
        </w:rPr>
      </w:pPr>
      <w:r w:rsidRPr="001073BE">
        <w:rPr>
          <w:rFonts w:ascii="Times New Roman" w:hAnsi="Times New Roman"/>
          <w:bCs/>
          <w:sz w:val="28"/>
          <w:szCs w:val="28"/>
        </w:rPr>
        <w:tab/>
      </w:r>
    </w:p>
    <w:p w:rsidR="00FB198E" w:rsidRPr="001073BE" w:rsidRDefault="00FB198E" w:rsidP="00FB198E">
      <w:pPr>
        <w:widowControl w:val="0"/>
        <w:suppressLineNumbers/>
        <w:tabs>
          <w:tab w:val="left" w:pos="6640"/>
          <w:tab w:val="left" w:pos="8159"/>
        </w:tabs>
        <w:autoSpaceDE w:val="0"/>
        <w:snapToGrid w:val="0"/>
        <w:ind w:left="55" w:firstLine="720"/>
        <w:rPr>
          <w:rFonts w:ascii="Arial" w:hAnsi="Arial"/>
        </w:rPr>
      </w:pPr>
    </w:p>
    <w:p w:rsidR="00FB198E" w:rsidRPr="001073BE" w:rsidRDefault="00FB198E" w:rsidP="00FB198E">
      <w:pPr>
        <w:widowControl w:val="0"/>
        <w:autoSpaceDE w:val="0"/>
        <w:ind w:firstLine="720"/>
        <w:jc w:val="both"/>
        <w:rPr>
          <w:rFonts w:ascii="Arial" w:hAnsi="Arial"/>
        </w:rPr>
      </w:pPr>
    </w:p>
    <w:p w:rsidR="00FB198E" w:rsidRPr="001073BE" w:rsidRDefault="00FB198E" w:rsidP="00FB198E">
      <w:pPr>
        <w:widowControl w:val="0"/>
        <w:tabs>
          <w:tab w:val="num" w:pos="0"/>
        </w:tabs>
        <w:autoSpaceDE w:val="0"/>
        <w:jc w:val="right"/>
        <w:outlineLvl w:val="0"/>
        <w:rPr>
          <w:rFonts w:ascii="Cambria" w:hAnsi="Cambria"/>
          <w:b/>
          <w:bCs/>
          <w:kern w:val="2"/>
          <w:sz w:val="32"/>
          <w:szCs w:val="32"/>
          <w:lang w:val="x-none"/>
        </w:rPr>
      </w:pPr>
      <w:r w:rsidRPr="001073BE">
        <w:rPr>
          <w:rFonts w:ascii="Times New Roman" w:hAnsi="Times New Roman"/>
          <w:bCs/>
          <w:kern w:val="2"/>
          <w:sz w:val="28"/>
          <w:szCs w:val="28"/>
          <w:lang w:val="x-none"/>
        </w:rPr>
        <w:t xml:space="preserve">Приложение 1                                              </w:t>
      </w:r>
    </w:p>
    <w:p w:rsidR="00FB198E" w:rsidRPr="001073BE" w:rsidRDefault="00FB198E" w:rsidP="00FB198E">
      <w:pPr>
        <w:widowControl w:val="0"/>
        <w:tabs>
          <w:tab w:val="num" w:pos="0"/>
        </w:tabs>
        <w:autoSpaceDE w:val="0"/>
        <w:ind w:left="4320"/>
        <w:jc w:val="right"/>
        <w:outlineLvl w:val="0"/>
        <w:rPr>
          <w:rFonts w:ascii="Cambria" w:hAnsi="Cambria"/>
          <w:b/>
          <w:bCs/>
          <w:kern w:val="2"/>
          <w:sz w:val="32"/>
          <w:szCs w:val="32"/>
          <w:lang w:val="x-none"/>
        </w:rPr>
      </w:pPr>
      <w:r w:rsidRPr="001073BE">
        <w:rPr>
          <w:rFonts w:ascii="Times New Roman" w:hAnsi="Times New Roman"/>
          <w:bCs/>
          <w:kern w:val="2"/>
          <w:sz w:val="28"/>
          <w:szCs w:val="28"/>
          <w:lang w:val="x-none"/>
        </w:rPr>
        <w:t>УТВЕРЖДЕНО</w:t>
      </w:r>
    </w:p>
    <w:p w:rsidR="00FB198E" w:rsidRPr="001073BE" w:rsidRDefault="00FB198E" w:rsidP="00FB198E">
      <w:pPr>
        <w:widowControl w:val="0"/>
        <w:autoSpaceDE w:val="0"/>
        <w:jc w:val="right"/>
        <w:rPr>
          <w:rFonts w:ascii="Arial" w:hAnsi="Arial"/>
        </w:rPr>
      </w:pPr>
      <w:r w:rsidRPr="001073BE">
        <w:rPr>
          <w:rFonts w:ascii="Times New Roman" w:hAnsi="Times New Roman"/>
          <w:sz w:val="28"/>
          <w:szCs w:val="28"/>
        </w:rPr>
        <w:tab/>
      </w:r>
      <w:r w:rsidRPr="001073BE">
        <w:rPr>
          <w:rFonts w:ascii="Times New Roman" w:hAnsi="Times New Roman"/>
          <w:sz w:val="28"/>
          <w:szCs w:val="28"/>
        </w:rPr>
        <w:tab/>
      </w:r>
      <w:r w:rsidRPr="001073BE">
        <w:rPr>
          <w:rFonts w:ascii="Times New Roman" w:hAnsi="Times New Roman"/>
          <w:sz w:val="28"/>
          <w:szCs w:val="28"/>
        </w:rPr>
        <w:tab/>
      </w:r>
      <w:r w:rsidRPr="001073BE">
        <w:rPr>
          <w:rFonts w:ascii="Times New Roman" w:hAnsi="Times New Roman"/>
          <w:sz w:val="28"/>
          <w:szCs w:val="28"/>
        </w:rPr>
        <w:tab/>
      </w:r>
      <w:r w:rsidRPr="001073BE">
        <w:rPr>
          <w:rFonts w:ascii="Times New Roman" w:hAnsi="Times New Roman"/>
          <w:sz w:val="28"/>
          <w:szCs w:val="28"/>
        </w:rPr>
        <w:tab/>
      </w:r>
      <w:r w:rsidRPr="001073BE">
        <w:rPr>
          <w:rFonts w:ascii="Times New Roman" w:hAnsi="Times New Roman"/>
          <w:sz w:val="28"/>
          <w:szCs w:val="28"/>
        </w:rPr>
        <w:tab/>
      </w:r>
      <w:r w:rsidRPr="001073BE">
        <w:rPr>
          <w:rFonts w:ascii="Times New Roman" w:hAnsi="Times New Roman"/>
          <w:sz w:val="28"/>
          <w:szCs w:val="28"/>
        </w:rPr>
        <w:tab/>
        <w:t>решением Совета депутатов</w:t>
      </w:r>
    </w:p>
    <w:p w:rsidR="00FB198E" w:rsidRPr="001073BE" w:rsidRDefault="00FB198E" w:rsidP="00FB198E">
      <w:pPr>
        <w:widowControl w:val="0"/>
        <w:autoSpaceDE w:val="0"/>
        <w:jc w:val="right"/>
        <w:rPr>
          <w:rFonts w:ascii="Arial" w:hAnsi="Arial"/>
        </w:rPr>
      </w:pPr>
      <w:r w:rsidRPr="001073BE">
        <w:rPr>
          <w:rFonts w:ascii="Times New Roman" w:hAnsi="Times New Roman"/>
          <w:sz w:val="28"/>
          <w:szCs w:val="28"/>
        </w:rPr>
        <w:tab/>
      </w:r>
      <w:r w:rsidRPr="001073BE">
        <w:rPr>
          <w:rFonts w:ascii="Times New Roman" w:hAnsi="Times New Roman"/>
          <w:sz w:val="28"/>
          <w:szCs w:val="28"/>
        </w:rPr>
        <w:tab/>
      </w:r>
      <w:r w:rsidRPr="001073BE">
        <w:rPr>
          <w:rFonts w:ascii="Times New Roman" w:hAnsi="Times New Roman"/>
          <w:sz w:val="28"/>
          <w:szCs w:val="28"/>
        </w:rPr>
        <w:tab/>
      </w:r>
      <w:r w:rsidRPr="001073BE">
        <w:rPr>
          <w:rFonts w:ascii="Times New Roman" w:hAnsi="Times New Roman"/>
          <w:sz w:val="28"/>
          <w:szCs w:val="28"/>
        </w:rPr>
        <w:tab/>
      </w:r>
      <w:r w:rsidRPr="001073BE">
        <w:rPr>
          <w:rFonts w:ascii="Times New Roman" w:hAnsi="Times New Roman"/>
          <w:sz w:val="28"/>
          <w:szCs w:val="28"/>
        </w:rPr>
        <w:tab/>
      </w:r>
      <w:r w:rsidRPr="001073BE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Кишалинског</w:t>
      </w:r>
      <w:r w:rsidRPr="001073BE">
        <w:rPr>
          <w:rFonts w:ascii="Times New Roman" w:hAnsi="Times New Roman"/>
          <w:sz w:val="28"/>
          <w:szCs w:val="28"/>
        </w:rPr>
        <w:t>о</w:t>
      </w:r>
      <w:proofErr w:type="spellEnd"/>
      <w:r w:rsidRPr="001073BE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B198E" w:rsidRPr="001073BE" w:rsidRDefault="00FB198E" w:rsidP="00FB198E">
      <w:pPr>
        <w:widowControl w:val="0"/>
        <w:autoSpaceDE w:val="0"/>
        <w:jc w:val="right"/>
        <w:rPr>
          <w:rFonts w:ascii="Arial" w:hAnsi="Arial"/>
        </w:rPr>
      </w:pPr>
      <w:r w:rsidRPr="001073BE">
        <w:rPr>
          <w:rFonts w:ascii="Times New Roman" w:hAnsi="Times New Roman"/>
          <w:sz w:val="28"/>
          <w:szCs w:val="28"/>
        </w:rPr>
        <w:t>Атюрьевского муниципального</w:t>
      </w:r>
    </w:p>
    <w:p w:rsidR="00FB198E" w:rsidRPr="001073BE" w:rsidRDefault="00FB198E" w:rsidP="00FB198E">
      <w:pPr>
        <w:widowControl w:val="0"/>
        <w:autoSpaceDE w:val="0"/>
        <w:rPr>
          <w:rFonts w:ascii="Arial" w:hAnsi="Arial"/>
        </w:rPr>
      </w:pPr>
      <w:r w:rsidRPr="001073BE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района Республики Мордовия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от «19» июня 2023 </w:t>
      </w:r>
      <w:r w:rsidRPr="001073BE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>24</w:t>
      </w:r>
    </w:p>
    <w:p w:rsidR="00FB198E" w:rsidRPr="001073BE" w:rsidRDefault="00FB198E" w:rsidP="00FB198E">
      <w:pPr>
        <w:widowControl w:val="0"/>
        <w:autoSpaceDE w:val="0"/>
        <w:jc w:val="right"/>
        <w:rPr>
          <w:rFonts w:ascii="Times New Roman" w:hAnsi="Times New Roman"/>
          <w:sz w:val="28"/>
          <w:szCs w:val="28"/>
        </w:rPr>
      </w:pPr>
    </w:p>
    <w:p w:rsidR="00FB198E" w:rsidRPr="001073BE" w:rsidRDefault="00FB198E" w:rsidP="00FB198E">
      <w:pPr>
        <w:widowControl w:val="0"/>
        <w:autoSpaceDE w:val="0"/>
        <w:ind w:firstLine="720"/>
        <w:jc w:val="both"/>
        <w:rPr>
          <w:rFonts w:ascii="Arial" w:hAnsi="Arial"/>
        </w:rPr>
      </w:pPr>
      <w:r w:rsidRPr="001073BE">
        <w:rPr>
          <w:rFonts w:ascii="Arial" w:hAnsi="Arial"/>
        </w:rPr>
        <w:t xml:space="preserve"> </w:t>
      </w:r>
    </w:p>
    <w:p w:rsidR="00FB198E" w:rsidRPr="001073BE" w:rsidRDefault="00FB198E" w:rsidP="00FB198E">
      <w:pPr>
        <w:widowControl w:val="0"/>
        <w:autoSpaceDE w:val="0"/>
        <w:ind w:firstLine="720"/>
        <w:jc w:val="center"/>
        <w:rPr>
          <w:rFonts w:ascii="Arial" w:hAnsi="Arial"/>
        </w:rPr>
      </w:pPr>
      <w:r w:rsidRPr="001073BE">
        <w:rPr>
          <w:rFonts w:ascii="Times New Roman" w:hAnsi="Times New Roman"/>
          <w:b/>
          <w:bCs/>
          <w:color w:val="26282F"/>
          <w:sz w:val="28"/>
          <w:szCs w:val="28"/>
        </w:rPr>
        <w:t>Стоимость услуг, предоставляемых согласно гарантированному перечню услуг по погребению</w:t>
      </w:r>
    </w:p>
    <w:p w:rsidR="00FB198E" w:rsidRPr="001073BE" w:rsidRDefault="00FB198E" w:rsidP="00FB198E">
      <w:pPr>
        <w:widowControl w:val="0"/>
        <w:autoSpaceDE w:val="0"/>
        <w:ind w:firstLine="720"/>
        <w:jc w:val="center"/>
        <w:rPr>
          <w:rFonts w:ascii="Times New Roman" w:hAnsi="Times New Roman"/>
          <w:b/>
          <w:bCs/>
          <w:color w:val="26282F"/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40"/>
        <w:gridCol w:w="2827"/>
        <w:gridCol w:w="3682"/>
        <w:gridCol w:w="1842"/>
        <w:gridCol w:w="1584"/>
      </w:tblGrid>
      <w:tr w:rsidR="00FB198E" w:rsidRPr="001073BE" w:rsidTr="001D18A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 xml:space="preserve">№ </w:t>
            </w:r>
            <w:proofErr w:type="gramStart"/>
            <w:r w:rsidRPr="001073BE">
              <w:rPr>
                <w:rFonts w:ascii="Times New Roman" w:hAnsi="Times New Roman"/>
              </w:rPr>
              <w:t>п</w:t>
            </w:r>
            <w:proofErr w:type="gramEnd"/>
            <w:r w:rsidRPr="001073BE">
              <w:rPr>
                <w:rFonts w:ascii="Times New Roman" w:hAnsi="Times New Roman"/>
              </w:rPr>
              <w:t>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Стоимость</w:t>
            </w:r>
          </w:p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(руб.)</w:t>
            </w:r>
          </w:p>
        </w:tc>
      </w:tr>
      <w:tr w:rsidR="00FB198E" w:rsidRPr="001073BE" w:rsidTr="001D18A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5</w:t>
            </w:r>
          </w:p>
        </w:tc>
      </w:tr>
      <w:tr w:rsidR="00FB198E" w:rsidRPr="001073BE" w:rsidTr="001D18A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бесплатно</w:t>
            </w:r>
          </w:p>
        </w:tc>
      </w:tr>
      <w:tr w:rsidR="00FB198E" w:rsidRPr="001073BE" w:rsidTr="001D18A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4363.48</w:t>
            </w:r>
          </w:p>
        </w:tc>
      </w:tr>
      <w:tr w:rsidR="00FB198E" w:rsidRPr="001073BE" w:rsidTr="001D18A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snapToGrid w:val="0"/>
              <w:rPr>
                <w:rFonts w:ascii="Times New Roman" w:hAnsi="Times New Roman"/>
              </w:rPr>
            </w:pPr>
          </w:p>
        </w:tc>
      </w:tr>
      <w:tr w:rsidR="00FB198E" w:rsidRPr="001073BE" w:rsidTr="001D18A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2,0х</w:t>
            </w:r>
            <w:proofErr w:type="gramStart"/>
            <w:r w:rsidRPr="001073BE">
              <w:rPr>
                <w:rFonts w:ascii="Times New Roman" w:hAnsi="Times New Roman"/>
              </w:rPr>
              <w:t>0</w:t>
            </w:r>
            <w:proofErr w:type="gramEnd"/>
            <w:r w:rsidRPr="001073BE">
              <w:rPr>
                <w:rFonts w:ascii="Times New Roman" w:hAnsi="Times New Roman"/>
              </w:rPr>
              <w:t xml:space="preserve">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3400,0</w:t>
            </w:r>
          </w:p>
        </w:tc>
      </w:tr>
      <w:tr w:rsidR="00FB198E" w:rsidRPr="001073BE" w:rsidTr="001D18A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 xml:space="preserve">погрузка в автокатафалках гроба и других предметов, необходимых для погребения, согласно счету-заказу, доставка </w:t>
            </w:r>
            <w:r w:rsidRPr="001073BE">
              <w:rPr>
                <w:rFonts w:ascii="Times New Roman" w:hAnsi="Times New Roman"/>
              </w:rPr>
              <w:lastRenderedPageBreak/>
              <w:t xml:space="preserve">гроба и других предметов, необходимых для погребения, </w:t>
            </w:r>
            <w:proofErr w:type="gramStart"/>
            <w:r w:rsidRPr="001073BE">
              <w:rPr>
                <w:rFonts w:ascii="Times New Roman" w:hAnsi="Times New Roman"/>
              </w:rPr>
              <w:t>в место нахождения</w:t>
            </w:r>
            <w:proofErr w:type="gramEnd"/>
            <w:r w:rsidRPr="001073BE">
              <w:rPr>
                <w:rFonts w:ascii="Times New Roman" w:hAnsi="Times New Roman"/>
              </w:rPr>
              <w:t xml:space="preserve">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lastRenderedPageBreak/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963.48</w:t>
            </w:r>
          </w:p>
        </w:tc>
      </w:tr>
      <w:tr w:rsidR="00FB198E" w:rsidRPr="001073BE" w:rsidTr="001D18A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830,0</w:t>
            </w:r>
          </w:p>
        </w:tc>
      </w:tr>
      <w:tr w:rsidR="00FB198E" w:rsidRPr="001073BE" w:rsidTr="001D18A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2600,0</w:t>
            </w:r>
          </w:p>
        </w:tc>
      </w:tr>
      <w:tr w:rsidR="00FB198E" w:rsidRPr="001073BE" w:rsidTr="001D18A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snapToGrid w:val="0"/>
              <w:rPr>
                <w:rFonts w:ascii="Times New Roman" w:hAnsi="Times New Roman"/>
              </w:rPr>
            </w:pPr>
          </w:p>
        </w:tc>
      </w:tr>
      <w:tr w:rsidR="00FB198E" w:rsidRPr="001073BE" w:rsidTr="001D18A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</w:t>
            </w:r>
            <w:proofErr w:type="gramStart"/>
            <w:r w:rsidRPr="001073BE">
              <w:rPr>
                <w:rFonts w:ascii="Times New Roman" w:hAnsi="Times New Roman"/>
              </w:rPr>
              <w:t>1</w:t>
            </w:r>
            <w:proofErr w:type="gramEnd"/>
            <w:r w:rsidRPr="001073BE">
              <w:rPr>
                <w:rFonts w:ascii="Times New Roman" w:hAnsi="Times New Roman"/>
              </w:rPr>
              <w:t>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1770,0</w:t>
            </w:r>
          </w:p>
        </w:tc>
      </w:tr>
      <w:tr w:rsidR="00FB198E" w:rsidRPr="001073BE" w:rsidTr="001D18A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830,0</w:t>
            </w:r>
          </w:p>
        </w:tc>
      </w:tr>
      <w:tr w:rsidR="00FB198E" w:rsidRPr="001073BE" w:rsidTr="001D18A2">
        <w:trPr>
          <w:jc w:val="center"/>
        </w:trPr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98E" w:rsidRPr="001073BE" w:rsidRDefault="00FB198E" w:rsidP="001D18A2">
            <w:pPr>
              <w:rPr>
                <w:rFonts w:ascii="Arial" w:hAnsi="Arial"/>
              </w:rPr>
            </w:pPr>
            <w:r w:rsidRPr="001073BE">
              <w:rPr>
                <w:rFonts w:ascii="Times New Roman" w:hAnsi="Times New Roman"/>
              </w:rPr>
              <w:t xml:space="preserve">7793,48 </w:t>
            </w:r>
          </w:p>
        </w:tc>
      </w:tr>
    </w:tbl>
    <w:p w:rsidR="00FB198E" w:rsidRPr="001073BE" w:rsidRDefault="00FB198E" w:rsidP="00FB198E">
      <w:pPr>
        <w:rPr>
          <w:rFonts w:ascii="Times New Roman" w:hAnsi="Times New Roman"/>
          <w:sz w:val="14"/>
          <w:szCs w:val="14"/>
        </w:rPr>
      </w:pPr>
    </w:p>
    <w:p w:rsidR="00FB198E" w:rsidRPr="001073BE" w:rsidRDefault="00FB198E" w:rsidP="00FB198E">
      <w:pPr>
        <w:rPr>
          <w:rFonts w:ascii="Times New Roman" w:hAnsi="Times New Roman"/>
          <w:sz w:val="28"/>
          <w:szCs w:val="28"/>
        </w:rPr>
      </w:pPr>
    </w:p>
    <w:p w:rsidR="00FB198E" w:rsidRPr="001073BE" w:rsidRDefault="00FB198E" w:rsidP="00FB198E">
      <w:pPr>
        <w:widowControl w:val="0"/>
        <w:autoSpaceDE w:val="0"/>
        <w:rPr>
          <w:rFonts w:ascii="Courier New" w:hAnsi="Courier New" w:cs="Courier New"/>
        </w:rPr>
      </w:pPr>
    </w:p>
    <w:p w:rsidR="00FB198E" w:rsidRDefault="00FB198E" w:rsidP="00FB198E"/>
    <w:p w:rsidR="00FB198E" w:rsidRDefault="00FB198E" w:rsidP="00FB198E"/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90E6D" w:rsidRPr="00B55403" w:rsidRDefault="00090E6D" w:rsidP="00090E6D">
      <w:pPr>
        <w:tabs>
          <w:tab w:val="left" w:pos="1134"/>
          <w:tab w:val="left" w:pos="1276"/>
        </w:tabs>
        <w:jc w:val="both"/>
        <w:rPr>
          <w:rFonts w:hint="eastAsia"/>
          <w:sz w:val="28"/>
          <w:szCs w:val="28"/>
        </w:rPr>
      </w:pPr>
    </w:p>
    <w:p w:rsidR="00090E6D" w:rsidRPr="009A22A0" w:rsidRDefault="00090E6D" w:rsidP="00090E6D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090E6D" w:rsidRDefault="00090E6D" w:rsidP="00090E6D">
      <w:pPr>
        <w:jc w:val="both"/>
        <w:rPr>
          <w:rFonts w:hint="eastAsia"/>
        </w:rPr>
      </w:pPr>
      <w:r>
        <w:t>Главный редактор:</w:t>
      </w:r>
    </w:p>
    <w:p w:rsidR="00090E6D" w:rsidRPr="00BF5B7B" w:rsidRDefault="00090E6D" w:rsidP="00090E6D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90E6D" w:rsidRPr="009A22A0" w:rsidRDefault="00090E6D" w:rsidP="00090E6D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D63387" w:rsidRDefault="00D63387" w:rsidP="006674EE">
      <w:pPr>
        <w:widowControl w:val="0"/>
        <w:autoSpaceDE w:val="0"/>
        <w:jc w:val="center"/>
        <w:rPr>
          <w:rFonts w:hint="eastAsia"/>
        </w:rPr>
      </w:pPr>
    </w:p>
    <w:sectPr w:rsidR="00D6338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814" w:rsidRDefault="002D5814">
      <w:pPr>
        <w:rPr>
          <w:rFonts w:hint="eastAsia"/>
        </w:rPr>
      </w:pPr>
      <w:r>
        <w:separator/>
      </w:r>
    </w:p>
  </w:endnote>
  <w:endnote w:type="continuationSeparator" w:id="0">
    <w:p w:rsidR="002D5814" w:rsidRDefault="002D581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814" w:rsidRDefault="002D5814">
      <w:pPr>
        <w:rPr>
          <w:rFonts w:hint="eastAsia"/>
        </w:rPr>
      </w:pPr>
      <w:r>
        <w:separator/>
      </w:r>
    </w:p>
  </w:footnote>
  <w:footnote w:type="continuationSeparator" w:id="0">
    <w:p w:rsidR="002D5814" w:rsidRDefault="002D581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038" w:rsidRPr="00150ED0" w:rsidRDefault="006674EE" w:rsidP="00032D5B">
    <w:pPr>
      <w:pStyle w:val="a6"/>
      <w:jc w:val="center"/>
      <w:rPr>
        <w:rFonts w:ascii="Times New Roman" w:hAnsi="Times New Roman"/>
        <w:sz w:val="24"/>
        <w:szCs w:val="24"/>
      </w:rPr>
    </w:pPr>
    <w:r w:rsidRPr="00150ED0">
      <w:rPr>
        <w:rFonts w:ascii="Times New Roman" w:hAnsi="Times New Roman"/>
        <w:sz w:val="24"/>
        <w:szCs w:val="24"/>
      </w:rPr>
      <w:fldChar w:fldCharType="begin"/>
    </w:r>
    <w:r w:rsidRPr="00150ED0">
      <w:rPr>
        <w:rFonts w:ascii="Times New Roman" w:hAnsi="Times New Roman"/>
        <w:sz w:val="24"/>
        <w:szCs w:val="24"/>
      </w:rPr>
      <w:instrText>PAGE   \* MERGEFORMAT</w:instrText>
    </w:r>
    <w:r w:rsidRPr="00150ED0">
      <w:rPr>
        <w:rFonts w:ascii="Times New Roman" w:hAnsi="Times New Roman"/>
        <w:sz w:val="24"/>
        <w:szCs w:val="24"/>
      </w:rPr>
      <w:fldChar w:fldCharType="separate"/>
    </w:r>
    <w:r w:rsidR="00FB198E">
      <w:rPr>
        <w:rFonts w:ascii="Times New Roman" w:hAnsi="Times New Roman"/>
        <w:noProof/>
        <w:sz w:val="24"/>
        <w:szCs w:val="24"/>
      </w:rPr>
      <w:t>1</w:t>
    </w:r>
    <w:r w:rsidRPr="00150ED0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387"/>
    <w:rsid w:val="00090E6D"/>
    <w:rsid w:val="00195199"/>
    <w:rsid w:val="002B598E"/>
    <w:rsid w:val="002D5814"/>
    <w:rsid w:val="006065CA"/>
    <w:rsid w:val="006674EE"/>
    <w:rsid w:val="0097795D"/>
    <w:rsid w:val="00A207B5"/>
    <w:rsid w:val="00A5048D"/>
    <w:rsid w:val="00A56FE6"/>
    <w:rsid w:val="00AA147C"/>
    <w:rsid w:val="00B91BB9"/>
    <w:rsid w:val="00BF5B7B"/>
    <w:rsid w:val="00CE1816"/>
    <w:rsid w:val="00D63387"/>
    <w:rsid w:val="00E643A3"/>
    <w:rsid w:val="00E84D78"/>
    <w:rsid w:val="00FB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2">
    <w:name w:val="Без интервала2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ConsPlusNormal">
    <w:name w:val="ConsPlusNormal"/>
    <w:rsid w:val="00667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67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6674EE"/>
    <w:pPr>
      <w:tabs>
        <w:tab w:val="center" w:pos="4677"/>
        <w:tab w:val="right" w:pos="9355"/>
      </w:tabs>
      <w:suppressAutoHyphens w:val="0"/>
      <w:autoSpaceDN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a7">
    <w:name w:val="Верхний колонтитул Знак"/>
    <w:basedOn w:val="a0"/>
    <w:link w:val="a6"/>
    <w:uiPriority w:val="99"/>
    <w:rsid w:val="006674EE"/>
    <w:rPr>
      <w:rFonts w:ascii="Calibri" w:eastAsia="Calibri" w:hAnsi="Calibri" w:cs="Times New Roman"/>
    </w:rPr>
  </w:style>
  <w:style w:type="paragraph" w:styleId="a8">
    <w:name w:val="No Spacing"/>
    <w:uiPriority w:val="1"/>
    <w:qFormat/>
    <w:rsid w:val="00E643A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2">
    <w:name w:val="Без интервала2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ConsPlusNormal">
    <w:name w:val="ConsPlusNormal"/>
    <w:rsid w:val="00667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67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6674EE"/>
    <w:pPr>
      <w:tabs>
        <w:tab w:val="center" w:pos="4677"/>
        <w:tab w:val="right" w:pos="9355"/>
      </w:tabs>
      <w:suppressAutoHyphens w:val="0"/>
      <w:autoSpaceDN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a7">
    <w:name w:val="Верхний колонтитул Знак"/>
    <w:basedOn w:val="a0"/>
    <w:link w:val="a6"/>
    <w:uiPriority w:val="99"/>
    <w:rsid w:val="006674EE"/>
    <w:rPr>
      <w:rFonts w:ascii="Calibri" w:eastAsia="Calibri" w:hAnsi="Calibri" w:cs="Times New Roman"/>
    </w:rPr>
  </w:style>
  <w:style w:type="paragraph" w:styleId="a8">
    <w:name w:val="No Spacing"/>
    <w:uiPriority w:val="1"/>
    <w:qFormat/>
    <w:rsid w:val="00E643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2023-07-13T08:23:00Z</cp:lastPrinted>
  <dcterms:created xsi:type="dcterms:W3CDTF">2023-08-01T10:17:00Z</dcterms:created>
  <dcterms:modified xsi:type="dcterms:W3CDTF">2023-08-01T10:27:00Z</dcterms:modified>
</cp:coreProperties>
</file>