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ind w:left="150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Об</w:t>
      </w:r>
      <w:r w:rsidRPr="00995D8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изменениях</w:t>
      </w:r>
      <w:r w:rsidRPr="00995D85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законодательства</w:t>
      </w:r>
      <w:r w:rsidRPr="00995D8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995D85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защите</w:t>
      </w:r>
      <w:r w:rsidRPr="00995D8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прав</w:t>
      </w:r>
      <w:r w:rsidRPr="00995D85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b/>
          <w:bCs/>
          <w:sz w:val="28"/>
          <w:szCs w:val="28"/>
        </w:rPr>
        <w:t>инвалидов</w:t>
      </w: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bookmarkEnd w:id="0"/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D85">
        <w:rPr>
          <w:rFonts w:ascii="Times New Roman" w:eastAsia="Times New Roman" w:hAnsi="Times New Roman" w:cs="Times New Roman"/>
          <w:sz w:val="28"/>
          <w:szCs w:val="28"/>
        </w:rPr>
        <w:t>С 1 сентября 2023 года в ФЗ-181 «О Социальной защите инвалидов в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Федерации»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вносятся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Pr="00995D8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изменения.</w:t>
      </w: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D85">
        <w:rPr>
          <w:rFonts w:ascii="Times New Roman" w:eastAsia="Times New Roman" w:hAnsi="Times New Roman" w:cs="Times New Roman"/>
          <w:sz w:val="28"/>
          <w:szCs w:val="28"/>
        </w:rPr>
        <w:t>Так,</w:t>
      </w:r>
      <w:r w:rsidRPr="00995D8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документом</w:t>
      </w:r>
      <w:r w:rsidRPr="00995D8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официально</w:t>
      </w:r>
      <w:r w:rsidRPr="00995D8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закреплены</w:t>
      </w:r>
      <w:r w:rsidRPr="00995D8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понятия</w:t>
      </w:r>
      <w:r w:rsidRPr="00995D8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«сопровождаемое</w:t>
      </w:r>
      <w:r w:rsidRPr="00995D85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проживание»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 «сопровождаемое трудоустройство».</w:t>
      </w: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D85">
        <w:rPr>
          <w:rFonts w:ascii="Times New Roman" w:eastAsia="Times New Roman" w:hAnsi="Times New Roman" w:cs="Times New Roman"/>
          <w:sz w:val="28"/>
          <w:szCs w:val="28"/>
        </w:rPr>
        <w:t>Сопровождаемым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проживанием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995D85">
        <w:rPr>
          <w:rFonts w:ascii="Times New Roman" w:eastAsia="Times New Roman" w:hAnsi="Times New Roman" w:cs="Times New Roman"/>
          <w:sz w:val="28"/>
          <w:szCs w:val="28"/>
        </w:rPr>
        <w:t>поправкам</w:t>
      </w:r>
      <w:proofErr w:type="gramEnd"/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следует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считать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главную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альтернативу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закрытым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учреждениям-психоневрологическим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интернатам.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старше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лет,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неспособных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самостоятельному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проживанию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помощи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других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лиц,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предусмотрена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проживать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дома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995D8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proofErr w:type="gramEnd"/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приближенных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домашним,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учиться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заниматься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бытовыми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делами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присмотром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специалистов.</w:t>
      </w:r>
      <w:r w:rsidRPr="00995D85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>Помещением</w:t>
      </w:r>
      <w:r w:rsidRPr="00995D85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>для</w:t>
      </w:r>
      <w:r w:rsidRPr="00995D85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>такого</w:t>
      </w:r>
      <w:r w:rsidRPr="00995D85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>проживания</w:t>
      </w:r>
      <w:r w:rsidRPr="00995D85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может</w:t>
      </w:r>
      <w:r w:rsidRPr="00995D85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выступать</w:t>
      </w:r>
      <w:r w:rsidRPr="00995D85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995D85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собственная</w:t>
      </w:r>
      <w:r w:rsidRPr="00995D85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квартира,</w:t>
      </w:r>
      <w:r w:rsidRPr="00995D85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муниципальное жилье или квартира, которую предоставляет некоммерческая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организация.</w:t>
      </w: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D85">
        <w:rPr>
          <w:rFonts w:ascii="Times New Roman" w:eastAsia="Times New Roman" w:hAnsi="Times New Roman" w:cs="Times New Roman"/>
          <w:sz w:val="28"/>
          <w:szCs w:val="28"/>
        </w:rPr>
        <w:t>Кроме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того,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предусмотрено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такое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понятие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социальная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занятость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инвалидов.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Так,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предусмотрена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выполнять несложные трудовые обязанности при помощи других лиц, получая</w:t>
      </w:r>
      <w:r w:rsidRPr="00995D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995D8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95D85">
        <w:rPr>
          <w:rFonts w:ascii="Times New Roman" w:eastAsia="Times New Roman" w:hAnsi="Times New Roman" w:cs="Times New Roman"/>
          <w:sz w:val="28"/>
          <w:szCs w:val="28"/>
        </w:rPr>
        <w:t>это вознаграждение.</w:t>
      </w: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85"/>
    <w:rsid w:val="0097795D"/>
    <w:rsid w:val="0099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EA175-CF91-4CAC-9EB5-E935CA7E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2023-06-09T06:57:00Z</dcterms:created>
  <dcterms:modified xsi:type="dcterms:W3CDTF">2023-06-09T06:58:00Z</dcterms:modified>
</cp:coreProperties>
</file>