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5C" w:rsidRPr="00467B01" w:rsidRDefault="005C455C" w:rsidP="005C455C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7B0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АДМИНИСТРАЦИЯ </w:t>
      </w:r>
      <w:proofErr w:type="spellStart"/>
      <w:r w:rsidRPr="00467B01">
        <w:rPr>
          <w:rFonts w:ascii="Times New Roman" w:eastAsia="Times New Roman" w:hAnsi="Times New Roman" w:cs="Times New Roman"/>
          <w:b/>
          <w:bCs/>
          <w:sz w:val="26"/>
          <w:szCs w:val="26"/>
        </w:rPr>
        <w:t>НОВОЧАДОВСКОГО</w:t>
      </w:r>
      <w:proofErr w:type="spellEnd"/>
      <w:r w:rsidRPr="00467B0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СЕЛЬСКОГО ПОСЕЛЕНИЯ </w:t>
      </w:r>
      <w:proofErr w:type="spellStart"/>
      <w:r w:rsidRPr="00467B01">
        <w:rPr>
          <w:rFonts w:ascii="Times New Roman" w:eastAsia="Times New Roman" w:hAnsi="Times New Roman" w:cs="Times New Roman"/>
          <w:b/>
          <w:bCs/>
          <w:sz w:val="26"/>
          <w:szCs w:val="26"/>
        </w:rPr>
        <w:t>АТЮРЬЕВСКОГО</w:t>
      </w:r>
      <w:proofErr w:type="spellEnd"/>
      <w:r w:rsidRPr="00467B0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5C455C" w:rsidRPr="00467B01" w:rsidRDefault="005C455C" w:rsidP="005C45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C455C" w:rsidRPr="00467B01" w:rsidRDefault="005C455C" w:rsidP="005C455C">
      <w:pPr>
        <w:shd w:val="clear" w:color="auto" w:fill="FFFFFF"/>
        <w:spacing w:after="0" w:line="320" w:lineRule="atLeast"/>
        <w:ind w:firstLine="709"/>
        <w:outlineLvl w:val="0"/>
        <w:rPr>
          <w:rFonts w:ascii="Times New Roman" w:eastAsia="Times New Roman" w:hAnsi="Times New Roman" w:cs="Times New Roman"/>
          <w:b/>
          <w:kern w:val="36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b/>
          <w:caps/>
          <w:kern w:val="36"/>
          <w:sz w:val="26"/>
          <w:szCs w:val="26"/>
          <w:lang w:eastAsia="ru-RU"/>
        </w:rPr>
        <w:t xml:space="preserve">                                          ПОСТАНОВЛЕНИЕ</w:t>
      </w:r>
    </w:p>
    <w:p w:rsidR="005C455C" w:rsidRPr="00467B01" w:rsidRDefault="005C455C" w:rsidP="005C455C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C455C" w:rsidRPr="00467B01" w:rsidRDefault="005C455C" w:rsidP="005C455C">
      <w:pPr>
        <w:shd w:val="clear" w:color="auto" w:fill="FFFFFF"/>
        <w:spacing w:after="0" w:line="320" w:lineRule="atLeast"/>
        <w:ind w:firstLine="709"/>
        <w:outlineLvl w:val="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от 20</w:t>
      </w: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декабря 2022 года № 13</w:t>
      </w:r>
    </w:p>
    <w:p w:rsidR="005C455C" w:rsidRPr="00467B01" w:rsidRDefault="005C455C" w:rsidP="005C455C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C455C" w:rsidRPr="00467B01" w:rsidRDefault="005C455C" w:rsidP="005C455C">
      <w:pPr>
        <w:shd w:val="clear" w:color="auto" w:fill="FFFFFF"/>
        <w:spacing w:after="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b/>
          <w:caps/>
          <w:sz w:val="26"/>
          <w:szCs w:val="26"/>
          <w:lang w:eastAsia="ru-RU"/>
        </w:rPr>
        <w:t>О ПРЕДОСТАВЛЕНИИ ВОЗМОЖНОСТИ ОТСРОЧКИ УПЛАТЫ АРЕНДНОЙ ПЛАТЫ, РАСТОРЖЕНИЯ ДОГОВОРОВ АРЕНДЫ МУНИЦИПАЛЬНОГО ИМУЩЕСТВА</w:t>
      </w:r>
    </w:p>
    <w:p w:rsidR="005C455C" w:rsidRPr="00467B01" w:rsidRDefault="005C455C" w:rsidP="005C455C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:rsidR="005C455C" w:rsidRPr="00467B01" w:rsidRDefault="005C455C" w:rsidP="005C455C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7 распоряжения Правительства Российской Федерации от 15.10.2022 года №3046-р «О предоставлении отсрочки уплаты арендной платы либо возможности расторжения договоров аренды федерального имущества, составляющего государственную казну РФ, без применения штрафных санкций физическим лицам, в том числе </w:t>
      </w:r>
      <w:proofErr w:type="spellStart"/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ИП</w:t>
      </w:r>
      <w:proofErr w:type="spellEnd"/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 выполнении задач, возложенных на Вооруженные Силы РФ, на период прохождения военной службы (оказания добровольного содействия)» администрация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ПОСТАНОВЛЯЕТ: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Предоставить физическим лицам, являющимся арендаторами муниципального имущества, в том числе индивидуальным предпринимателям, юридическим лицам, в которых одно и то же физическое лицо, являющееся единственным учредителем (участником) юридического лица и его руководителем, в случае, если указанные физические лица, в том числе индивидуальные 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 Указом Президента Российской Федерации от 21 сентября 2022 г. № 647 «</w:t>
      </w:r>
      <w:hyperlink r:id="rId4" w:history="1">
        <w:r w:rsidRPr="00467B01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Об объявлении частичной мобилизации в Российской Федерации</w:t>
        </w:r>
      </w:hyperlink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» или проходящие военную службу по контракту, заключенному в соответствии с пунктом 7 статьи 38 Федерального закона «</w:t>
      </w:r>
      <w:hyperlink r:id="rId5" w:history="1">
        <w:r w:rsidRPr="00467B01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О воинской обязанности и военной службе</w:t>
        </w:r>
      </w:hyperlink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», либо заключившие контракт о добровольном содействии в выполнении задач, возложенных на Вооруженные Силы Российской Федерации: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1.1.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 на Вооруженные Силы Российской Федерации;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1.2. предоставление возможности расторжения договоров аренды без применения штрафных санкций.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Предоставление лицам, указанным в пункте 1 настоящего постановления,  отсрочки уплаты арендной платы и предоставлении возможности расторжения договоров аренды производится в порядке, предусмотренном пунктами 2-6  распоряжения Правительства Российской Федерации от 15.10.2022 года №3046-р «О предоставлении отсрочки уплаты арендной платы либо возможности расторжения договоров аренды федерального имущества, составляющего государственную казну РФ, без применения штрафных санкций физическим лицам, в том числе </w:t>
      </w:r>
      <w:proofErr w:type="spellStart"/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ИП</w:t>
      </w:r>
      <w:proofErr w:type="spellEnd"/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 выполнении задач, возложенных на Вооруженные Силы РФ, на период прохождения военной службы (оказания добровольного содействия)».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3. Контроль за исполнением настоящего постановления оставляю за собой.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4. Настоящее постановление вступает в силу со дня его подписания и подлежит официальному опубликованию.</w:t>
      </w:r>
    </w:p>
    <w:p w:rsidR="005C455C" w:rsidRPr="00467B01" w:rsidRDefault="005C455C" w:rsidP="005C455C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C455C" w:rsidRPr="00467B01" w:rsidRDefault="005C455C" w:rsidP="005C45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 Глава</w:t>
      </w:r>
    </w:p>
    <w:p w:rsidR="005C455C" w:rsidRPr="00467B01" w:rsidRDefault="005C455C" w:rsidP="005C45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</w:p>
    <w:p w:rsidR="005C455C" w:rsidRPr="00467B01" w:rsidRDefault="005C455C" w:rsidP="005C455C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                                                  В.И.Шнякина</w:t>
      </w:r>
    </w:p>
    <w:p w:rsidR="005C455C" w:rsidRPr="00467B01" w:rsidRDefault="005C455C" w:rsidP="005C455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C455C" w:rsidRPr="00467B01" w:rsidRDefault="005C455C" w:rsidP="005C455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67B01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5C455C" w:rsidRDefault="005C455C" w:rsidP="005C455C">
      <w:pPr>
        <w:tabs>
          <w:tab w:val="left" w:pos="1080"/>
        </w:tabs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C455C" w:rsidRPr="003F5F7C" w:rsidRDefault="005C455C" w:rsidP="005C455C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C455C" w:rsidRPr="003F5F7C" w:rsidRDefault="005C455C" w:rsidP="005C455C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C455C" w:rsidRPr="003F5F7C" w:rsidRDefault="005C455C" w:rsidP="005C455C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C455C" w:rsidRPr="003F5F7C" w:rsidRDefault="005C455C" w:rsidP="005C455C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C455C" w:rsidRPr="003F5F7C" w:rsidRDefault="005C455C" w:rsidP="005C455C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C455C" w:rsidRDefault="005C455C" w:rsidP="005C455C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55C"/>
    <w:rsid w:val="005C455C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E0CF18-20FD-481C-984C-2040FC5F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4ff21115-1cb6-4214-9078-8e8209c66419.html" TargetMode="External"/><Relationship Id="rId4" Type="http://schemas.openxmlformats.org/officeDocument/2006/relationships/hyperlink" Target="http://nla-service.minjust.ru:8080/rnla-links/ws/content/act/9ac9aa4e-8bf3-4b2a-9017-84b1f1fe766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2023-01-10T13:38:00Z</dcterms:created>
  <dcterms:modified xsi:type="dcterms:W3CDTF">2023-01-10T13:39:00Z</dcterms:modified>
</cp:coreProperties>
</file>