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0EB" w:rsidRPr="00EA2312" w:rsidRDefault="00EF60EB" w:rsidP="00EF60EB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EF60EB" w:rsidRPr="00EA2312" w:rsidRDefault="00EF60EB" w:rsidP="00EF60EB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EF60EB" w:rsidRPr="00EA2312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EF60EB" w:rsidRPr="00EA2312" w:rsidRDefault="00EF60EB" w:rsidP="00EF60EB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F60EB" w:rsidRPr="00EA2312" w:rsidRDefault="00EF60EB" w:rsidP="00EF60EB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>от 18 июля 2022   №19</w:t>
      </w:r>
    </w:p>
    <w:p w:rsidR="00EF60EB" w:rsidRPr="00EA2312" w:rsidRDefault="00EF60EB" w:rsidP="00EF60EB">
      <w:pPr>
        <w:tabs>
          <w:tab w:val="left" w:pos="10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312">
        <w:rPr>
          <w:rFonts w:ascii="Times New Roman" w:hAnsi="Times New Roman" w:cs="Times New Roman"/>
          <w:b/>
          <w:sz w:val="28"/>
          <w:szCs w:val="28"/>
        </w:rPr>
        <w:t xml:space="preserve">Об отсутствии необходимости подготовки генерального плана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F60EB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EF60EB" w:rsidRPr="00EA2312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На основании части 6 статьи 18 Градостроительного кодекса Российской Федерации Совет депутатов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 </w:t>
      </w:r>
    </w:p>
    <w:p w:rsidR="00EF60EB" w:rsidRPr="00EA2312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1. Принять решение об отсутствии необходимости разработки генерального плана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F60EB" w:rsidRPr="00EA2312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>2. Настоящее решение вступает в силу с момента его опубликования.</w:t>
      </w:r>
    </w:p>
    <w:p w:rsidR="00EF60EB" w:rsidRPr="00EA2312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EF60EB" w:rsidRPr="00EA2312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</w:p>
    <w:p w:rsidR="00EF60EB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60EB" w:rsidRDefault="00EF60EB" w:rsidP="00EF60EB">
      <w:pPr>
        <w:tabs>
          <w:tab w:val="left" w:pos="1005"/>
        </w:tabs>
        <w:rPr>
          <w:rFonts w:ascii="Times New Roman" w:hAnsi="Times New Roman" w:cs="Times New Roman"/>
          <w:sz w:val="28"/>
          <w:szCs w:val="28"/>
        </w:rPr>
      </w:pPr>
      <w:r w:rsidRPr="00EA231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A2312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Шнякина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2312">
        <w:rPr>
          <w:rFonts w:ascii="Times New Roman" w:hAnsi="Times New Roman" w:cs="Times New Roman"/>
          <w:sz w:val="28"/>
          <w:szCs w:val="28"/>
        </w:rPr>
        <w:t>В.И</w:t>
      </w:r>
      <w:proofErr w:type="spellEnd"/>
      <w:r w:rsidRPr="00EA2312">
        <w:rPr>
          <w:rFonts w:ascii="Times New Roman" w:hAnsi="Times New Roman" w:cs="Times New Roman"/>
          <w:sz w:val="28"/>
          <w:szCs w:val="28"/>
        </w:rPr>
        <w:t>.</w:t>
      </w:r>
    </w:p>
    <w:p w:rsidR="00EF60EB" w:rsidRPr="006272E0" w:rsidRDefault="00EF60EB" w:rsidP="00EF60EB">
      <w:pPr>
        <w:rPr>
          <w:rFonts w:ascii="Times New Roman" w:hAnsi="Times New Roman" w:cs="Times New Roman"/>
          <w:sz w:val="28"/>
          <w:szCs w:val="28"/>
        </w:rPr>
      </w:pPr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0EB"/>
    <w:rsid w:val="0097795D"/>
    <w:rsid w:val="00E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B2130-BCA5-4320-889F-ACBC1D7FC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6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2023-01-17T13:33:00Z</dcterms:created>
  <dcterms:modified xsi:type="dcterms:W3CDTF">2023-01-17T13:33:00Z</dcterms:modified>
</cp:coreProperties>
</file>