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3F3C" w:rsidRPr="00A43F3C" w:rsidRDefault="00F81D55" w:rsidP="00F81D55">
      <w:pPr>
        <w:shd w:val="clear" w:color="auto" w:fill="FFFFFF"/>
        <w:spacing w:after="135" w:line="240" w:lineRule="auto"/>
        <w:jc w:val="center"/>
        <w:rPr>
          <w:rFonts w:ascii="Times New Roman" w:eastAsia="Times New Roman" w:hAnsi="Times New Roman" w:cs="Times New Roman"/>
          <w:color w:val="333333"/>
          <w:sz w:val="28"/>
          <w:szCs w:val="28"/>
          <w:lang w:eastAsia="ru-RU"/>
        </w:rPr>
      </w:pPr>
      <w:r w:rsidRPr="00F81D55">
        <w:rPr>
          <w:rFonts w:ascii="Times New Roman" w:eastAsia="Times New Roman" w:hAnsi="Times New Roman" w:cs="Times New Roman"/>
          <w:b/>
          <w:bCs/>
          <w:color w:val="333333"/>
          <w:sz w:val="28"/>
          <w:szCs w:val="28"/>
          <w:lang w:eastAsia="ru-RU"/>
        </w:rPr>
        <w:t>Осторожно! Борщевик!</w:t>
      </w:r>
    </w:p>
    <w:p w:rsidR="00A43F3C" w:rsidRPr="00A43F3C" w:rsidRDefault="00A43F3C" w:rsidP="00F81D55">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 xml:space="preserve">Борщевик Сосновского – злостный, очень агрессивный сорняк семейства зонтичные, растение двулетнее, цветет на второй год жизни, </w:t>
      </w:r>
      <w:proofErr w:type="gramStart"/>
      <w:r w:rsidRPr="00A43F3C">
        <w:rPr>
          <w:rFonts w:ascii="Times New Roman" w:eastAsia="Times New Roman" w:hAnsi="Times New Roman" w:cs="Times New Roman"/>
          <w:color w:val="333333"/>
          <w:sz w:val="28"/>
          <w:szCs w:val="28"/>
          <w:lang w:eastAsia="ru-RU"/>
        </w:rPr>
        <w:t>образует</w:t>
      </w:r>
      <w:proofErr w:type="gramEnd"/>
      <w:r w:rsidRPr="00A43F3C">
        <w:rPr>
          <w:rFonts w:ascii="Times New Roman" w:eastAsia="Times New Roman" w:hAnsi="Times New Roman" w:cs="Times New Roman"/>
          <w:color w:val="333333"/>
          <w:sz w:val="28"/>
          <w:szCs w:val="28"/>
          <w:lang w:eastAsia="ru-RU"/>
        </w:rPr>
        <w:t xml:space="preserve"> семена и отмирает. Борщевик быстрыми темпами осваивает необрабатываемые земли, полосы отвода дорог, пробирается на приусадебные участки. Земли, на которых борщевик Сосновского произрастал длительное время, сильно истощаются и становятся непригодными для выращивания других культур.</w:t>
      </w:r>
    </w:p>
    <w:p w:rsidR="00A43F3C" w:rsidRPr="00A43F3C" w:rsidRDefault="00A43F3C" w:rsidP="00342124">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Но ещё большую опасность это растение представляет для людей и животных при попадании сока борщевика на  кожу, особенно в солнечную погоду,  вызывает сильные фотохимические ожоги, очень болезненные и требующие лечения.</w:t>
      </w:r>
    </w:p>
    <w:p w:rsidR="00A43F3C" w:rsidRPr="00A43F3C" w:rsidRDefault="00A43F3C" w:rsidP="00F81D55">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Предполагалось, что это растение найдёт сельскохозяйственное применение, благодаря интенсивному росту и способности быстро набирать зелёную массу. Однако борщевик Сосновского оказался ядовитым растением, смертельно опасным для человека, и быстро вышел из-под контроля, распространившись по всей средней полосе.</w:t>
      </w:r>
    </w:p>
    <w:p w:rsidR="00A43F3C" w:rsidRPr="00A43F3C" w:rsidRDefault="00A43F3C" w:rsidP="00F81D55">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 xml:space="preserve">Узнавать борщевик Сосновского «в лицо» необходимо для обеспечения безопасности вас и ваших близких. Высота взрослого растения может достигать 5 метров, мелкие цветки собраны в зонтики, диаметр которых может достигать полуметра. Особенно опасно растение в период цветения, то есть, на протяжении всего лета. Однако и сухие </w:t>
      </w:r>
      <w:proofErr w:type="gramStart"/>
      <w:r w:rsidRPr="00A43F3C">
        <w:rPr>
          <w:rFonts w:ascii="Times New Roman" w:eastAsia="Times New Roman" w:hAnsi="Times New Roman" w:cs="Times New Roman"/>
          <w:color w:val="333333"/>
          <w:sz w:val="28"/>
          <w:szCs w:val="28"/>
          <w:lang w:eastAsia="ru-RU"/>
        </w:rPr>
        <w:t>стебли</w:t>
      </w:r>
      <w:proofErr w:type="gramEnd"/>
      <w:r w:rsidRPr="00A43F3C">
        <w:rPr>
          <w:rFonts w:ascii="Times New Roman" w:eastAsia="Times New Roman" w:hAnsi="Times New Roman" w:cs="Times New Roman"/>
          <w:color w:val="333333"/>
          <w:sz w:val="28"/>
          <w:szCs w:val="28"/>
          <w:lang w:eastAsia="ru-RU"/>
        </w:rPr>
        <w:t xml:space="preserve"> и семена борщевика также чреваты ожогами.</w:t>
      </w:r>
      <w:r w:rsidRPr="00A43F3C">
        <w:rPr>
          <w:rFonts w:ascii="Times New Roman" w:eastAsia="Times New Roman" w:hAnsi="Times New Roman" w:cs="Times New Roman"/>
          <w:i/>
          <w:iCs/>
          <w:color w:val="333333"/>
          <w:sz w:val="28"/>
          <w:szCs w:val="28"/>
          <w:lang w:eastAsia="ru-RU"/>
        </w:rPr>
        <w:t> </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b/>
          <w:bCs/>
          <w:color w:val="333333"/>
          <w:sz w:val="28"/>
          <w:szCs w:val="28"/>
          <w:lang w:eastAsia="ru-RU"/>
        </w:rPr>
        <w:t>Что приводит к ожогам от борщевика?</w:t>
      </w:r>
    </w:p>
    <w:p w:rsidR="00A43F3C" w:rsidRPr="00A43F3C" w:rsidRDefault="00A43F3C" w:rsidP="00F81D55">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В первую очередь, конечно же, незнание простейших правил безопасности. В отличие от многих других опасных растений, борщевик Сосновского может поражать кожу человека не только при непосредственном контакте, но и через лёгкую одежду.</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i/>
          <w:iCs/>
          <w:color w:val="333333"/>
          <w:sz w:val="28"/>
          <w:szCs w:val="28"/>
          <w:lang w:eastAsia="ru-RU"/>
        </w:rPr>
        <w:t>Таким образом, получить ожоги от борщевика Сосновского можно:</w:t>
      </w:r>
    </w:p>
    <w:p w:rsidR="00A43F3C" w:rsidRPr="00A43F3C" w:rsidRDefault="00A43F3C" w:rsidP="00A43F3C">
      <w:pPr>
        <w:numPr>
          <w:ilvl w:val="0"/>
          <w:numId w:val="1"/>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собрав букет из цветов данного растения;</w:t>
      </w:r>
    </w:p>
    <w:p w:rsidR="00A43F3C" w:rsidRPr="00A43F3C" w:rsidRDefault="00A43F3C" w:rsidP="00A43F3C">
      <w:pPr>
        <w:numPr>
          <w:ilvl w:val="0"/>
          <w:numId w:val="1"/>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прогулявшись по зарослям растений;</w:t>
      </w:r>
    </w:p>
    <w:p w:rsidR="00A43F3C" w:rsidRPr="00A43F3C" w:rsidRDefault="00A43F3C" w:rsidP="00A43F3C">
      <w:pPr>
        <w:numPr>
          <w:ilvl w:val="0"/>
          <w:numId w:val="1"/>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прикасаясь к его листьям и стеблям голыми руками (или – защитившись только тонкой тканью);</w:t>
      </w:r>
    </w:p>
    <w:p w:rsidR="00A43F3C" w:rsidRPr="00A43F3C" w:rsidRDefault="00A43F3C" w:rsidP="00A43F3C">
      <w:pPr>
        <w:numPr>
          <w:ilvl w:val="0"/>
          <w:numId w:val="1"/>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использовать листья борщевика Сосновского как туалетную бумагу;</w:t>
      </w:r>
    </w:p>
    <w:p w:rsidR="00A43F3C" w:rsidRPr="00A43F3C" w:rsidRDefault="00A43F3C" w:rsidP="00A43F3C">
      <w:pPr>
        <w:numPr>
          <w:ilvl w:val="0"/>
          <w:numId w:val="1"/>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заворачивать в листья борщевика Сосновского продукты питания, предназначенные для употребления;</w:t>
      </w:r>
    </w:p>
    <w:p w:rsidR="00A43F3C" w:rsidRPr="00A43F3C" w:rsidRDefault="00A43F3C" w:rsidP="00A43F3C">
      <w:pPr>
        <w:numPr>
          <w:ilvl w:val="0"/>
          <w:numId w:val="1"/>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использовать трубчатые стебли растения для игры или в качестве «соломинки»;</w:t>
      </w:r>
    </w:p>
    <w:p w:rsidR="00A43F3C" w:rsidRPr="00A43F3C" w:rsidRDefault="00A43F3C" w:rsidP="00A43F3C">
      <w:pPr>
        <w:numPr>
          <w:ilvl w:val="0"/>
          <w:numId w:val="1"/>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вырубать или косить опасное растение, не позаботившись о спецодежде (и даже в спецодежде, не прошедшей химическую и термическую дезактивацию).</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b/>
          <w:bCs/>
          <w:color w:val="333333"/>
          <w:sz w:val="28"/>
          <w:szCs w:val="28"/>
          <w:lang w:eastAsia="ru-RU"/>
        </w:rPr>
        <w:lastRenderedPageBreak/>
        <w:t>Почему опасен борщевик?</w:t>
      </w:r>
    </w:p>
    <w:p w:rsidR="00A43F3C" w:rsidRPr="00A43F3C" w:rsidRDefault="00A43F3C" w:rsidP="00F81D55">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Прежде всего, из-за своего коварства. Ожоги после  контакта с борщевиком появляются не сразу, а лишь спустя несколько часов, иногда – лишь на следующий день. Катализатором появления ожогов становятся солнечные лучи, которые воздействуют на поражённые участки кожи. Начинается химическая реакция, в результате которой на коже появляются волдыри, а впоследствии – глубокие язвы, которые имеют весьма длительный период заживления.</w:t>
      </w:r>
    </w:p>
    <w:p w:rsidR="00A43F3C" w:rsidRPr="00A43F3C" w:rsidRDefault="00A43F3C" w:rsidP="00F81D55">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В результате воздействия борщевика могут проявиться как точечные ожоги – на ногах или руках, – так и куда более серьёзные повреждения, вплоть до ожогов на 50-60 процентах всех поверхности организма, что является угрожающим для жизни пострадавшего.</w:t>
      </w:r>
      <w:r w:rsidRPr="00A43F3C">
        <w:rPr>
          <w:rFonts w:ascii="Times New Roman" w:eastAsia="Times New Roman" w:hAnsi="Times New Roman" w:cs="Times New Roman"/>
          <w:i/>
          <w:iCs/>
          <w:color w:val="333333"/>
          <w:sz w:val="28"/>
          <w:szCs w:val="28"/>
          <w:lang w:eastAsia="ru-RU"/>
        </w:rPr>
        <w:t> </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b/>
          <w:bCs/>
          <w:color w:val="333333"/>
          <w:sz w:val="28"/>
          <w:szCs w:val="28"/>
          <w:lang w:eastAsia="ru-RU"/>
        </w:rPr>
        <w:t>Когда опасен борщевик?</w:t>
      </w:r>
    </w:p>
    <w:p w:rsidR="00A43F3C" w:rsidRPr="00A43F3C" w:rsidRDefault="00A43F3C" w:rsidP="00F81D55">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Особенно высок риск получения глубоких ожогов I, II и III степени в солнечную погоду. Поскольку реакция начинается на поражённых участках, достаточно непродолжительного воздействия солнечных лучей, чтобы появился зуд, после которого проявляются ожоги. Усилению негативного эффекта воздействия борщевика Сосновского способствует повышенная влажность кожи – наличие поверхностной влажности способствуют быстрому распространению ядовитого сока.</w:t>
      </w:r>
    </w:p>
    <w:p w:rsidR="00A43F3C" w:rsidRPr="00A43F3C" w:rsidRDefault="00A43F3C" w:rsidP="00F81D55">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В группе особенного риска – натуральные блондины (точно так же, как и при обычных солнечных ожогах), а также аллергики (сок борщевика Сосновского является сильным аллергеном, причём является таковым как при непосредственном, тактильном контакте, так и при нахождении рядом с растением и вдыханием запаха борщевика).</w:t>
      </w:r>
      <w:r w:rsidRPr="00A43F3C">
        <w:rPr>
          <w:rFonts w:ascii="Times New Roman" w:eastAsia="Times New Roman" w:hAnsi="Times New Roman" w:cs="Times New Roman"/>
          <w:i/>
          <w:iCs/>
          <w:color w:val="333333"/>
          <w:sz w:val="28"/>
          <w:szCs w:val="28"/>
          <w:lang w:eastAsia="ru-RU"/>
        </w:rPr>
        <w:t> </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b/>
          <w:bCs/>
          <w:color w:val="333333"/>
          <w:sz w:val="28"/>
          <w:szCs w:val="28"/>
          <w:lang w:eastAsia="ru-RU"/>
        </w:rPr>
        <w:t>Симптомы ожога борщевиком</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i/>
          <w:iCs/>
          <w:color w:val="333333"/>
          <w:sz w:val="28"/>
          <w:szCs w:val="28"/>
          <w:lang w:eastAsia="ru-RU"/>
        </w:rPr>
        <w:t>Первые симптомы поражения борщевиком Сосновского можно охарактеризовать следующим образом:</w:t>
      </w:r>
    </w:p>
    <w:p w:rsidR="00A43F3C" w:rsidRPr="00A43F3C" w:rsidRDefault="00A43F3C" w:rsidP="00A43F3C">
      <w:pPr>
        <w:numPr>
          <w:ilvl w:val="0"/>
          <w:numId w:val="2"/>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 xml:space="preserve">покраснение и зуд кожи (спустя </w:t>
      </w:r>
      <w:proofErr w:type="gramStart"/>
      <w:r w:rsidRPr="00A43F3C">
        <w:rPr>
          <w:rFonts w:ascii="Times New Roman" w:eastAsia="Times New Roman" w:hAnsi="Times New Roman" w:cs="Times New Roman"/>
          <w:color w:val="333333"/>
          <w:sz w:val="28"/>
          <w:szCs w:val="28"/>
          <w:lang w:eastAsia="ru-RU"/>
        </w:rPr>
        <w:t>сутки-двое</w:t>
      </w:r>
      <w:proofErr w:type="gramEnd"/>
      <w:r w:rsidRPr="00A43F3C">
        <w:rPr>
          <w:rFonts w:ascii="Times New Roman" w:eastAsia="Times New Roman" w:hAnsi="Times New Roman" w:cs="Times New Roman"/>
          <w:color w:val="333333"/>
          <w:sz w:val="28"/>
          <w:szCs w:val="28"/>
          <w:lang w:eastAsia="ru-RU"/>
        </w:rPr>
        <w:t xml:space="preserve"> после контакта с растением);</w:t>
      </w:r>
    </w:p>
    <w:p w:rsidR="00A43F3C" w:rsidRPr="00A43F3C" w:rsidRDefault="00A43F3C" w:rsidP="00A43F3C">
      <w:pPr>
        <w:numPr>
          <w:ilvl w:val="0"/>
          <w:numId w:val="2"/>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отёчность кожи.</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Эти признаки свидетельствуют о незначительном количестве попавшего на кожу ядовитого сока, вызвавшего ожог ожоге I степени. Поражённая поверхность кожи начинает отслаиваться уже через 2-4 дня.</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i/>
          <w:iCs/>
          <w:color w:val="333333"/>
          <w:sz w:val="28"/>
          <w:szCs w:val="28"/>
          <w:lang w:eastAsia="ru-RU"/>
        </w:rPr>
        <w:t>Если покраснение и зудящие ощущения проявляются с большой интенсивностью, к числу симптомов добавляются:</w:t>
      </w:r>
    </w:p>
    <w:p w:rsidR="00A43F3C" w:rsidRPr="00A43F3C" w:rsidRDefault="00A43F3C" w:rsidP="00A43F3C">
      <w:pPr>
        <w:numPr>
          <w:ilvl w:val="0"/>
          <w:numId w:val="3"/>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головные боли;</w:t>
      </w:r>
    </w:p>
    <w:p w:rsidR="00A43F3C" w:rsidRPr="00A43F3C" w:rsidRDefault="00A43F3C" w:rsidP="00A43F3C">
      <w:pPr>
        <w:numPr>
          <w:ilvl w:val="0"/>
          <w:numId w:val="3"/>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повышение температуры тела (сочетающееся с ознобом, общей слабостью);</w:t>
      </w:r>
    </w:p>
    <w:p w:rsidR="00A43F3C" w:rsidRPr="00A43F3C" w:rsidRDefault="00A43F3C" w:rsidP="00A43F3C">
      <w:pPr>
        <w:numPr>
          <w:ilvl w:val="0"/>
          <w:numId w:val="3"/>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места покраснения быстро преобразуются в пузыри с жидкостью внутри.</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Такие симптомы свидетельствуют о большой площади поражение (до 15% поверхности тела), и/или о глубине поражения на отдельных участках. Ожог с такими симптомами определяется как ожог II степени. Заживление в этом случае начинается не ранее, чем спустя полторы-две недели, а полное исчезновение следов ожога может растянуться на годы (либо следы от ожога останутся на коже навсегда).</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Если покраснение и появившиеся пузыри сменились язвенными образованиями на коже с чётко выраженными краями, речь идёт об ожоге III степени. Заживление этих язвенных образований происходит весьма долго, может сопровождаться формированием в язвах гнойных очагов. В этом случае необходимо обращение за медицинской помощью, даже если площадь повреждения визуально невелика. Либо же проблема может растянуться на месяцы, плюс осложнения, которые проявятся в местах хронических заболеваний или других «слабых местах».</w:t>
      </w:r>
      <w:r w:rsidRPr="00A43F3C">
        <w:rPr>
          <w:rFonts w:ascii="Times New Roman" w:eastAsia="Times New Roman" w:hAnsi="Times New Roman" w:cs="Times New Roman"/>
          <w:i/>
          <w:iCs/>
          <w:color w:val="333333"/>
          <w:sz w:val="28"/>
          <w:szCs w:val="28"/>
          <w:lang w:eastAsia="ru-RU"/>
        </w:rPr>
        <w:t> </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b/>
          <w:bCs/>
          <w:color w:val="333333"/>
          <w:sz w:val="28"/>
          <w:szCs w:val="28"/>
          <w:lang w:eastAsia="ru-RU"/>
        </w:rPr>
        <w:t>Первая помощь</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Первую помощь при контакте с борщевиком можно разделить на два этапа – это профилактика ожогов и помощь собственно при уже обнаруженных ожогах.</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i/>
          <w:iCs/>
          <w:color w:val="333333"/>
          <w:sz w:val="28"/>
          <w:szCs w:val="28"/>
          <w:lang w:eastAsia="ru-RU"/>
        </w:rPr>
        <w:t>Профилактическая помощь после контакта с ядовитым растением включает в себя:</w:t>
      </w:r>
    </w:p>
    <w:p w:rsidR="00A43F3C" w:rsidRPr="00A43F3C" w:rsidRDefault="00A43F3C" w:rsidP="00A43F3C">
      <w:pPr>
        <w:numPr>
          <w:ilvl w:val="0"/>
          <w:numId w:val="4"/>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тщательно промыть кожу, на которую мог попасть сок борщевика, большим количеством воды с хозяйственным мылом или пищевой содой, чтобы удалить ядовитый сок;</w:t>
      </w:r>
    </w:p>
    <w:p w:rsidR="00A43F3C" w:rsidRPr="00A43F3C" w:rsidRDefault="00A43F3C" w:rsidP="00A43F3C">
      <w:pPr>
        <w:numPr>
          <w:ilvl w:val="0"/>
          <w:numId w:val="4"/>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как минимум, на 2-3 недели исключить солнечные ванны для участков с возможным поражением – либо полностью исключить выход под прямые солнечные лучи, либо воспользоваться солнцезащитным кремом с высоким уровнем защиты, либо подкорректировать гардероб в пользу свободных нарядов, закрывающих кожу от попадания солнца.</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i/>
          <w:iCs/>
          <w:color w:val="333333"/>
          <w:sz w:val="28"/>
          <w:szCs w:val="28"/>
          <w:lang w:eastAsia="ru-RU"/>
        </w:rPr>
        <w:t>Первая помощь при выявлении первых признаков ожога борщевиком Сосновского включает в себя:</w:t>
      </w:r>
    </w:p>
    <w:p w:rsidR="00A43F3C" w:rsidRPr="00A43F3C" w:rsidRDefault="00A43F3C" w:rsidP="00A43F3C">
      <w:pPr>
        <w:numPr>
          <w:ilvl w:val="0"/>
          <w:numId w:val="5"/>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сколь возможно скорейшее обращение к врачу (в особенности – для аллергиков, детей и людей с ослабленным иммунитетом, например, недавно перенесшим тяжёлое заболевание, а также в тех случаях, если вы отмечаете симптомы, совпадающие с ожогами второй и третьей степени);</w:t>
      </w:r>
    </w:p>
    <w:p w:rsidR="00A43F3C" w:rsidRPr="00A43F3C" w:rsidRDefault="00A43F3C" w:rsidP="00A43F3C">
      <w:pPr>
        <w:numPr>
          <w:ilvl w:val="0"/>
          <w:numId w:val="5"/>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 xml:space="preserve">приём нестероидного противовоспалительного средства (к таковым относится общедоступный </w:t>
      </w:r>
      <w:proofErr w:type="spellStart"/>
      <w:r w:rsidRPr="00A43F3C">
        <w:rPr>
          <w:rFonts w:ascii="Times New Roman" w:eastAsia="Times New Roman" w:hAnsi="Times New Roman" w:cs="Times New Roman"/>
          <w:color w:val="333333"/>
          <w:sz w:val="28"/>
          <w:szCs w:val="28"/>
          <w:lang w:eastAsia="ru-RU"/>
        </w:rPr>
        <w:t>парацетомол</w:t>
      </w:r>
      <w:proofErr w:type="spellEnd"/>
      <w:r w:rsidRPr="00A43F3C">
        <w:rPr>
          <w:rFonts w:ascii="Times New Roman" w:eastAsia="Times New Roman" w:hAnsi="Times New Roman" w:cs="Times New Roman"/>
          <w:color w:val="333333"/>
          <w:sz w:val="28"/>
          <w:szCs w:val="28"/>
          <w:lang w:eastAsia="ru-RU"/>
        </w:rPr>
        <w:t>);</w:t>
      </w:r>
    </w:p>
    <w:p w:rsidR="00A43F3C" w:rsidRPr="00A43F3C" w:rsidRDefault="00A43F3C" w:rsidP="00A43F3C">
      <w:pPr>
        <w:numPr>
          <w:ilvl w:val="0"/>
          <w:numId w:val="5"/>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при минимальном риске развития аллергических реакций – приём антигистаминных средств (особое внимание уделите противопоказаниям, ведь детям до 2-5 лет многие из них принимать ни в коем случае нельзя!).</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b/>
          <w:bCs/>
          <w:color w:val="333333"/>
          <w:sz w:val="28"/>
          <w:szCs w:val="28"/>
          <w:lang w:eastAsia="ru-RU"/>
        </w:rPr>
        <w:t>Чего нельзя делать при ожогах борщевиком</w:t>
      </w:r>
    </w:p>
    <w:p w:rsidR="00A43F3C" w:rsidRPr="00A43F3C" w:rsidRDefault="00A43F3C" w:rsidP="00F81D55">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Категорически запрещено размачивать пузыри, вызванные соком борщевика Сосновского, в воде. Это не просто затруднит и продлит процесс заживления, но ещё и усилит риск вторичного заражения. Результат не замедлит сказаться – такие ожоги будет затягиваться неделями, а следы от них сохранятся навсегда.</w:t>
      </w:r>
    </w:p>
    <w:p w:rsidR="00A43F3C" w:rsidRPr="00A43F3C" w:rsidRDefault="00A43F3C" w:rsidP="00342124">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Использовать противоожоговые и ранозаживляющие гели без рекомендации врача или указания в инструкции, что средством можно использовать при химических ожогах. Лучше защитить поражённые участки стерильными салфетками или бинтами.</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b/>
          <w:bCs/>
          <w:color w:val="333333"/>
          <w:sz w:val="28"/>
          <w:szCs w:val="28"/>
          <w:lang w:eastAsia="ru-RU"/>
        </w:rPr>
        <w:t>Борщевик Сосновского</w:t>
      </w:r>
    </w:p>
    <w:p w:rsidR="00A43F3C" w:rsidRPr="00A43F3C" w:rsidRDefault="00A43F3C" w:rsidP="00F81D55">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Борщевик - двухлетнее или многолетнее монокарпическое растение (т.е. цветет лишь один раз в жизни, затем отмирает).</w:t>
      </w:r>
      <w:r w:rsidRPr="00A43F3C">
        <w:rPr>
          <w:rFonts w:ascii="Times New Roman" w:eastAsia="Times New Roman" w:hAnsi="Times New Roman" w:cs="Times New Roman"/>
          <w:color w:val="333333"/>
          <w:sz w:val="28"/>
          <w:szCs w:val="28"/>
          <w:lang w:eastAsia="ru-RU"/>
        </w:rPr>
        <w:br/>
        <w:t>Семенная продуктивность центрального зонтика на один генеративный побег борщевика составляет от 2 500 до 3 500 плодов (а соцветий на особи бывает от 1 до 5, редко – до 11), т.е. суммарно порядка 20–35 тысяч плодов образует ежегодно одно растение.</w:t>
      </w:r>
    </w:p>
    <w:p w:rsidR="00A43F3C" w:rsidRPr="00A43F3C" w:rsidRDefault="00A43F3C" w:rsidP="00F81D55">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У борщевика формирование семян зависит от многих факторов. Среди них наиболее важными являются: условия жизни и роста, водного обеспечения материнского растения; наличие и активность опылителей в период цветения; особенность климатических условий при цветении и формировании плодов; обеспеченность элементами питания в разные периоды формирования плодов; степень вызревания плодов на материнском растении и др. А также важно наличие благоприятных условий для роста и развития сеянцев из созревших и осыпавшихся семян.</w:t>
      </w:r>
    </w:p>
    <w:p w:rsidR="00A43F3C" w:rsidRPr="00A43F3C" w:rsidRDefault="00A43F3C" w:rsidP="00F81D55">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i/>
          <w:iCs/>
          <w:color w:val="333333"/>
          <w:sz w:val="28"/>
          <w:szCs w:val="28"/>
          <w:lang w:eastAsia="ru-RU"/>
        </w:rPr>
        <w:t>Растения борщевика Сосновского не способны к вегетативному размножению. Они способны только возобновиться из подземных почек после скашивания или иного механического повреждения.</w:t>
      </w:r>
    </w:p>
    <w:p w:rsidR="00A43F3C" w:rsidRPr="00A43F3C" w:rsidRDefault="00A43F3C" w:rsidP="00F81D55">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Перед тем, как приступить к борьбе с борщевиком, необходимо провести обследование земель с целью выявления на территории региона засоренных им участков и определения степени засоренности на единице площади. Подробная информация об ареале произрастания борщевика и составление карты-схемы засоренности позволят объективно оценить потребность в средствах и скорректировать мероприятия по уничтожению борщевика.</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b/>
          <w:bCs/>
          <w:color w:val="333333"/>
          <w:sz w:val="28"/>
          <w:szCs w:val="28"/>
          <w:lang w:eastAsia="ru-RU"/>
        </w:rPr>
        <w:t>Меры борьбы с борщевиком Сосновского</w:t>
      </w:r>
    </w:p>
    <w:p w:rsidR="00A43F3C" w:rsidRPr="00A43F3C" w:rsidRDefault="00A43F3C" w:rsidP="00A43F3C">
      <w:pPr>
        <w:numPr>
          <w:ilvl w:val="0"/>
          <w:numId w:val="6"/>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b/>
          <w:bCs/>
          <w:color w:val="333333"/>
          <w:sz w:val="28"/>
          <w:szCs w:val="28"/>
          <w:lang w:eastAsia="ru-RU"/>
        </w:rPr>
        <w:t>Механические методы</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 </w:t>
      </w:r>
      <w:r w:rsidRPr="00A43F3C">
        <w:rPr>
          <w:rFonts w:ascii="Times New Roman" w:eastAsia="Times New Roman" w:hAnsi="Times New Roman" w:cs="Times New Roman"/>
          <w:b/>
          <w:bCs/>
          <w:color w:val="333333"/>
          <w:sz w:val="28"/>
          <w:szCs w:val="28"/>
          <w:lang w:eastAsia="ru-RU"/>
        </w:rPr>
        <w:t>1.1.</w:t>
      </w:r>
      <w:r w:rsidRPr="00A43F3C">
        <w:rPr>
          <w:rFonts w:ascii="Times New Roman" w:eastAsia="Times New Roman" w:hAnsi="Times New Roman" w:cs="Times New Roman"/>
          <w:color w:val="333333"/>
          <w:sz w:val="28"/>
          <w:szCs w:val="28"/>
          <w:lang w:eastAsia="ru-RU"/>
        </w:rPr>
        <w:t> </w:t>
      </w:r>
      <w:r w:rsidRPr="00A43F3C">
        <w:rPr>
          <w:rFonts w:ascii="Times New Roman" w:eastAsia="Times New Roman" w:hAnsi="Times New Roman" w:cs="Times New Roman"/>
          <w:b/>
          <w:bCs/>
          <w:color w:val="333333"/>
          <w:sz w:val="28"/>
          <w:szCs w:val="28"/>
          <w:lang w:eastAsia="ru-RU"/>
        </w:rPr>
        <w:t xml:space="preserve">Обрезка цветков в период </w:t>
      </w:r>
      <w:proofErr w:type="spellStart"/>
      <w:r w:rsidRPr="00A43F3C">
        <w:rPr>
          <w:rFonts w:ascii="Times New Roman" w:eastAsia="Times New Roman" w:hAnsi="Times New Roman" w:cs="Times New Roman"/>
          <w:b/>
          <w:bCs/>
          <w:color w:val="333333"/>
          <w:sz w:val="28"/>
          <w:szCs w:val="28"/>
          <w:lang w:eastAsia="ru-RU"/>
        </w:rPr>
        <w:t>бутонизации</w:t>
      </w:r>
      <w:proofErr w:type="spellEnd"/>
      <w:r w:rsidRPr="00A43F3C">
        <w:rPr>
          <w:rFonts w:ascii="Times New Roman" w:eastAsia="Times New Roman" w:hAnsi="Times New Roman" w:cs="Times New Roman"/>
          <w:b/>
          <w:bCs/>
          <w:color w:val="333333"/>
          <w:sz w:val="28"/>
          <w:szCs w:val="28"/>
          <w:lang w:eastAsia="ru-RU"/>
        </w:rPr>
        <w:t xml:space="preserve"> и начала цветения</w:t>
      </w:r>
      <w:r w:rsidRPr="00A43F3C">
        <w:rPr>
          <w:rFonts w:ascii="Times New Roman" w:eastAsia="Times New Roman" w:hAnsi="Times New Roman" w:cs="Times New Roman"/>
          <w:color w:val="333333"/>
          <w:sz w:val="28"/>
          <w:szCs w:val="28"/>
          <w:lang w:eastAsia="ru-RU"/>
        </w:rPr>
        <w:t>.</w:t>
      </w:r>
      <w:r w:rsidRPr="00A43F3C">
        <w:rPr>
          <w:rFonts w:ascii="Times New Roman" w:eastAsia="Times New Roman" w:hAnsi="Times New Roman" w:cs="Times New Roman"/>
          <w:color w:val="333333"/>
          <w:sz w:val="28"/>
          <w:szCs w:val="28"/>
          <w:lang w:eastAsia="ru-RU"/>
        </w:rPr>
        <w:br/>
        <w:t>        Это самый действенный способ уничтожения борщевика на небольших площадях. Но, он и один из самых опасных – легко обрызгаться соком растений и получить сильные дерматозы на разных участках тела.</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При обрезке у борщевика генеративных органов важно срезать только бутоны, цветки, или мелкие зелёные, не развитые плоды. Так обрезать нужно центральный зонтик и зонтики первого порядка. Зонтики второго и последующих порядков, если они образуются, можно обрезать под основание этого зонтика. Для этого зонтик снизу обхватывают защищённой рукой (в пе</w:t>
      </w:r>
      <w:r w:rsidR="00342124">
        <w:rPr>
          <w:rFonts w:ascii="Times New Roman" w:eastAsia="Times New Roman" w:hAnsi="Times New Roman" w:cs="Times New Roman"/>
          <w:color w:val="333333"/>
          <w:sz w:val="28"/>
          <w:szCs w:val="28"/>
          <w:lang w:eastAsia="ru-RU"/>
        </w:rPr>
        <w:t>рчатке) и срезают только цветки.</w:t>
      </w:r>
    </w:p>
    <w:p w:rsidR="00A43F3C" w:rsidRPr="00A43F3C" w:rsidRDefault="00A43F3C" w:rsidP="00342124">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Необходимо строго соблюдать правила индивидуальной защиты, чтобы сок борщевика или роса с растворенным в ней соком с растений не попали не только на незащищённые участки тела, но и не промочили одежду.</w:t>
      </w:r>
      <w:r w:rsidRPr="00A43F3C">
        <w:rPr>
          <w:rFonts w:ascii="Times New Roman" w:eastAsia="Times New Roman" w:hAnsi="Times New Roman" w:cs="Times New Roman"/>
          <w:color w:val="333333"/>
          <w:sz w:val="28"/>
          <w:szCs w:val="28"/>
          <w:lang w:eastAsia="ru-RU"/>
        </w:rPr>
        <w:br/>
        <w:t>          Если сроки для обрезки бутонов, цветков борщевика вручную всё же были упущены, а все растения просто скошены – нужно внимательно следить, чтобы от корней не появились новые боковые зонтики в прикорневой розетке. Как только растение даст новые зонтики, и цветки в них образуют завязи, - значит, будет новое поколение семян, достаточное для восстановления зарослей этого растения.</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  </w:t>
      </w:r>
      <w:r w:rsidRPr="00A43F3C">
        <w:rPr>
          <w:rFonts w:ascii="Times New Roman" w:eastAsia="Times New Roman" w:hAnsi="Times New Roman" w:cs="Times New Roman"/>
          <w:b/>
          <w:bCs/>
          <w:color w:val="333333"/>
          <w:sz w:val="28"/>
          <w:szCs w:val="28"/>
          <w:lang w:eastAsia="ru-RU"/>
        </w:rPr>
        <w:t>1.2.</w:t>
      </w:r>
      <w:r w:rsidRPr="00A43F3C">
        <w:rPr>
          <w:rFonts w:ascii="Times New Roman" w:eastAsia="Times New Roman" w:hAnsi="Times New Roman" w:cs="Times New Roman"/>
          <w:color w:val="333333"/>
          <w:sz w:val="28"/>
          <w:szCs w:val="28"/>
          <w:lang w:eastAsia="ru-RU"/>
        </w:rPr>
        <w:t> </w:t>
      </w:r>
      <w:r w:rsidRPr="00A43F3C">
        <w:rPr>
          <w:rFonts w:ascii="Times New Roman" w:eastAsia="Times New Roman" w:hAnsi="Times New Roman" w:cs="Times New Roman"/>
          <w:b/>
          <w:bCs/>
          <w:color w:val="333333"/>
          <w:sz w:val="28"/>
          <w:szCs w:val="28"/>
          <w:lang w:eastAsia="ru-RU"/>
        </w:rPr>
        <w:t>Скашивание</w:t>
      </w:r>
      <w:r w:rsidRPr="00A43F3C">
        <w:rPr>
          <w:rFonts w:ascii="Times New Roman" w:eastAsia="Times New Roman" w:hAnsi="Times New Roman" w:cs="Times New Roman"/>
          <w:color w:val="333333"/>
          <w:sz w:val="28"/>
          <w:szCs w:val="28"/>
          <w:lang w:eastAsia="ru-RU"/>
        </w:rPr>
        <w:t>.</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 </w:t>
      </w:r>
      <w:r w:rsidR="00342124">
        <w:rPr>
          <w:rFonts w:ascii="Times New Roman" w:eastAsia="Times New Roman" w:hAnsi="Times New Roman" w:cs="Times New Roman"/>
          <w:color w:val="333333"/>
          <w:sz w:val="28"/>
          <w:szCs w:val="28"/>
          <w:lang w:eastAsia="ru-RU"/>
        </w:rPr>
        <w:tab/>
      </w:r>
      <w:r w:rsidRPr="00A43F3C">
        <w:rPr>
          <w:rFonts w:ascii="Times New Roman" w:eastAsia="Times New Roman" w:hAnsi="Times New Roman" w:cs="Times New Roman"/>
          <w:color w:val="333333"/>
          <w:sz w:val="28"/>
          <w:szCs w:val="28"/>
          <w:lang w:eastAsia="ru-RU"/>
        </w:rPr>
        <w:t>Это эффективный способ уничтожения борщевиков только при условии, что будет проводиться до  цветения  борщевика. В течение сезона скашивание надо проводить  многократно с интервалом 3-4 недели после предыдущего скашивания. Этот приём нужен для уничтожения всех генеративных побегов борщевика, несущих соцветия, и, соответственно, цветки. Важно не давать борщевикам цвести, чтобы не образовались новые семена. Если скашивать борщевики только один раз в середине цветения – это лишь будет способствовать дальнейшему размножению растений.</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b/>
          <w:bCs/>
          <w:color w:val="333333"/>
          <w:sz w:val="28"/>
          <w:szCs w:val="28"/>
          <w:lang w:eastAsia="ru-RU"/>
        </w:rPr>
        <w:t>1.3.</w:t>
      </w:r>
      <w:r w:rsidRPr="00A43F3C">
        <w:rPr>
          <w:rFonts w:ascii="Times New Roman" w:eastAsia="Times New Roman" w:hAnsi="Times New Roman" w:cs="Times New Roman"/>
          <w:color w:val="333333"/>
          <w:sz w:val="28"/>
          <w:szCs w:val="28"/>
          <w:lang w:eastAsia="ru-RU"/>
        </w:rPr>
        <w:t> </w:t>
      </w:r>
      <w:r w:rsidRPr="00A43F3C">
        <w:rPr>
          <w:rFonts w:ascii="Times New Roman" w:eastAsia="Times New Roman" w:hAnsi="Times New Roman" w:cs="Times New Roman"/>
          <w:b/>
          <w:bCs/>
          <w:color w:val="333333"/>
          <w:sz w:val="28"/>
          <w:szCs w:val="28"/>
          <w:lang w:eastAsia="ru-RU"/>
        </w:rPr>
        <w:t>Сжигание</w:t>
      </w:r>
      <w:r w:rsidRPr="00A43F3C">
        <w:rPr>
          <w:rFonts w:ascii="Times New Roman" w:eastAsia="Times New Roman" w:hAnsi="Times New Roman" w:cs="Times New Roman"/>
          <w:color w:val="333333"/>
          <w:sz w:val="28"/>
          <w:szCs w:val="28"/>
          <w:lang w:eastAsia="ru-RU"/>
        </w:rPr>
        <w:t>.</w:t>
      </w:r>
    </w:p>
    <w:p w:rsidR="00A43F3C" w:rsidRPr="00A43F3C" w:rsidRDefault="00A43F3C" w:rsidP="00342124">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Очень эффективный путь уничтожения семян борщевика именно в период их созревания. Тут важно не упустить момент проведения мероприятия. Лучше его проводить до начала полного созревания плодов в центральном, самом крупном зонтике.</w:t>
      </w:r>
    </w:p>
    <w:p w:rsidR="00A43F3C" w:rsidRPr="00A43F3C" w:rsidRDefault="00A43F3C" w:rsidP="00342124">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Этот метод требует максимальной осторожности и аккуратности. Перед поджиганием можно облить растения горючей жидкостью (так, чтобы именно зонтики с плодами были намочены). В период горения зонтиков важно соблюдать все меры предосторожности – ведь из плодов борщевика будут выделяться горючие эфирные масла. Важно соблюдать противопожарную безопасность.</w:t>
      </w:r>
    </w:p>
    <w:p w:rsidR="00A43F3C" w:rsidRPr="00A43F3C" w:rsidRDefault="00A43F3C" w:rsidP="00342124">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 </w:t>
      </w:r>
      <w:r w:rsidRPr="00A43F3C">
        <w:rPr>
          <w:rFonts w:ascii="Times New Roman" w:eastAsia="Times New Roman" w:hAnsi="Times New Roman" w:cs="Times New Roman"/>
          <w:b/>
          <w:bCs/>
          <w:color w:val="333333"/>
          <w:sz w:val="28"/>
          <w:szCs w:val="28"/>
          <w:lang w:eastAsia="ru-RU"/>
        </w:rPr>
        <w:t>1.4.</w:t>
      </w:r>
      <w:r w:rsidRPr="00A43F3C">
        <w:rPr>
          <w:rFonts w:ascii="Times New Roman" w:eastAsia="Times New Roman" w:hAnsi="Times New Roman" w:cs="Times New Roman"/>
          <w:color w:val="333333"/>
          <w:sz w:val="28"/>
          <w:szCs w:val="28"/>
          <w:lang w:eastAsia="ru-RU"/>
        </w:rPr>
        <w:t> </w:t>
      </w:r>
      <w:r w:rsidRPr="00A43F3C">
        <w:rPr>
          <w:rFonts w:ascii="Times New Roman" w:eastAsia="Times New Roman" w:hAnsi="Times New Roman" w:cs="Times New Roman"/>
          <w:b/>
          <w:bCs/>
          <w:color w:val="333333"/>
          <w:sz w:val="28"/>
          <w:szCs w:val="28"/>
          <w:lang w:eastAsia="ru-RU"/>
        </w:rPr>
        <w:t>Ручной индивидуальный способ с использованием лопаты</w:t>
      </w:r>
      <w:r w:rsidRPr="00A43F3C">
        <w:rPr>
          <w:rFonts w:ascii="Times New Roman" w:eastAsia="Times New Roman" w:hAnsi="Times New Roman" w:cs="Times New Roman"/>
          <w:color w:val="333333"/>
          <w:sz w:val="28"/>
          <w:szCs w:val="28"/>
          <w:lang w:eastAsia="ru-RU"/>
        </w:rPr>
        <w:t>.</w:t>
      </w:r>
      <w:r w:rsidRPr="00A43F3C">
        <w:rPr>
          <w:rFonts w:ascii="Times New Roman" w:eastAsia="Times New Roman" w:hAnsi="Times New Roman" w:cs="Times New Roman"/>
          <w:color w:val="333333"/>
          <w:sz w:val="28"/>
          <w:szCs w:val="28"/>
          <w:lang w:eastAsia="ru-RU"/>
        </w:rPr>
        <w:br/>
        <w:t>         Применяется ранней весной, как только растения начинают отрастать. Нужно срезать, срубить точку роста борщевика ниже корневой шейки. Если срубить выше, то на корне растения останется несколько спящих почек в листовых пазухах – тогда они пойдут в рост и дадут семена. Заложение и развитие генеративных структур у борщевиков происходит, особенно в северных районах страны, в год вегетации.</w:t>
      </w:r>
      <w:bookmarkStart w:id="0" w:name="_GoBack"/>
      <w:bookmarkEnd w:id="0"/>
    </w:p>
    <w:p w:rsidR="00A43F3C" w:rsidRPr="00A43F3C" w:rsidRDefault="00A43F3C" w:rsidP="00A43F3C">
      <w:pPr>
        <w:numPr>
          <w:ilvl w:val="0"/>
          <w:numId w:val="7"/>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b/>
          <w:bCs/>
          <w:color w:val="333333"/>
          <w:sz w:val="28"/>
          <w:szCs w:val="28"/>
          <w:lang w:eastAsia="ru-RU"/>
        </w:rPr>
        <w:t>Агротехнические методы</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b/>
          <w:bCs/>
          <w:color w:val="333333"/>
          <w:sz w:val="28"/>
          <w:szCs w:val="28"/>
          <w:lang w:eastAsia="ru-RU"/>
        </w:rPr>
        <w:t>  2.1.</w:t>
      </w:r>
      <w:r w:rsidRPr="00A43F3C">
        <w:rPr>
          <w:rFonts w:ascii="Times New Roman" w:eastAsia="Times New Roman" w:hAnsi="Times New Roman" w:cs="Times New Roman"/>
          <w:color w:val="333333"/>
          <w:sz w:val="28"/>
          <w:szCs w:val="28"/>
          <w:lang w:eastAsia="ru-RU"/>
        </w:rPr>
        <w:t> </w:t>
      </w:r>
      <w:r w:rsidRPr="00A43F3C">
        <w:rPr>
          <w:rFonts w:ascii="Times New Roman" w:eastAsia="Times New Roman" w:hAnsi="Times New Roman" w:cs="Times New Roman"/>
          <w:b/>
          <w:bCs/>
          <w:color w:val="333333"/>
          <w:sz w:val="28"/>
          <w:szCs w:val="28"/>
          <w:lang w:eastAsia="ru-RU"/>
        </w:rPr>
        <w:t>Вспашка</w:t>
      </w:r>
      <w:r w:rsidRPr="00A43F3C">
        <w:rPr>
          <w:rFonts w:ascii="Times New Roman" w:eastAsia="Times New Roman" w:hAnsi="Times New Roman" w:cs="Times New Roman"/>
          <w:color w:val="333333"/>
          <w:sz w:val="28"/>
          <w:szCs w:val="28"/>
          <w:lang w:eastAsia="ru-RU"/>
        </w:rPr>
        <w:t>.</w:t>
      </w:r>
    </w:p>
    <w:p w:rsidR="00A43F3C" w:rsidRPr="00A43F3C" w:rsidRDefault="00A43F3C" w:rsidP="00F81D55">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Если возможно проведение вспашки, то её необходимо проводить несколько раз за вегетационный период. Первая вспашка должна быть проведена вскоре после наступления момента выезда в поле.</w:t>
      </w:r>
      <w:r w:rsidRPr="00A43F3C">
        <w:rPr>
          <w:rFonts w:ascii="Times New Roman" w:eastAsia="Times New Roman" w:hAnsi="Times New Roman" w:cs="Times New Roman"/>
          <w:color w:val="333333"/>
          <w:sz w:val="28"/>
          <w:szCs w:val="28"/>
          <w:lang w:eastAsia="ru-RU"/>
        </w:rPr>
        <w:br/>
        <w:t>Лучше проводить подрезку корней борщевика, используя плоскорезы. Глубина обработки на горизонте 5-10 см. Важно срезать точку роста борщевиков (им свойственен геотропизм – заглубление точки роста ниже уровня почвы), которую растения затягивают на 3-5 см или даже 7-10 см. Глубина расположения почки зависит от типа почвы, климатических условий региона.</w:t>
      </w:r>
    </w:p>
    <w:p w:rsidR="00A43F3C" w:rsidRPr="00A43F3C" w:rsidRDefault="00A43F3C" w:rsidP="00F81D55">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В случае отрастания растений от корней после первой вспашки, вторую обработку важно провести до момента разворачивания листьев и вынесения на поверхность соцветий.</w:t>
      </w:r>
    </w:p>
    <w:p w:rsidR="00A43F3C" w:rsidRPr="00A43F3C" w:rsidRDefault="00A43F3C" w:rsidP="00F81D55">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Для полного уничтожения всех растений борщевика вспашки нужно будет проводить в течение нескольких лет (в зависимости от засоренности полей семенами) - от 2-3 до 5-7 лет.</w:t>
      </w:r>
    </w:p>
    <w:p w:rsidR="00A43F3C" w:rsidRPr="00A43F3C" w:rsidRDefault="00A43F3C" w:rsidP="00F81D55">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Осенью вспашки на полях, заросших борщевиками, проводить нельзя. Ибо это будет способствовать накоплению семян в почве, и тогда искоренение борщевиков растянется ещё на несколько лет.</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  </w:t>
      </w:r>
      <w:r w:rsidRPr="00A43F3C">
        <w:rPr>
          <w:rFonts w:ascii="Times New Roman" w:eastAsia="Times New Roman" w:hAnsi="Times New Roman" w:cs="Times New Roman"/>
          <w:b/>
          <w:bCs/>
          <w:color w:val="333333"/>
          <w:sz w:val="28"/>
          <w:szCs w:val="28"/>
          <w:lang w:eastAsia="ru-RU"/>
        </w:rPr>
        <w:t>2.2.</w:t>
      </w:r>
      <w:r w:rsidRPr="00A43F3C">
        <w:rPr>
          <w:rFonts w:ascii="Times New Roman" w:eastAsia="Times New Roman" w:hAnsi="Times New Roman" w:cs="Times New Roman"/>
          <w:color w:val="333333"/>
          <w:sz w:val="28"/>
          <w:szCs w:val="28"/>
          <w:lang w:eastAsia="ru-RU"/>
        </w:rPr>
        <w:t> </w:t>
      </w:r>
      <w:r w:rsidRPr="00A43F3C">
        <w:rPr>
          <w:rFonts w:ascii="Times New Roman" w:eastAsia="Times New Roman" w:hAnsi="Times New Roman" w:cs="Times New Roman"/>
          <w:b/>
          <w:bCs/>
          <w:color w:val="333333"/>
          <w:sz w:val="28"/>
          <w:szCs w:val="28"/>
          <w:lang w:eastAsia="ru-RU"/>
        </w:rPr>
        <w:t>Замещающие посадки</w:t>
      </w:r>
      <w:r w:rsidRPr="00A43F3C">
        <w:rPr>
          <w:rFonts w:ascii="Times New Roman" w:eastAsia="Times New Roman" w:hAnsi="Times New Roman" w:cs="Times New Roman"/>
          <w:color w:val="333333"/>
          <w:sz w:val="28"/>
          <w:szCs w:val="28"/>
          <w:lang w:eastAsia="ru-RU"/>
        </w:rPr>
        <w:t>.</w:t>
      </w:r>
    </w:p>
    <w:p w:rsidR="00A43F3C" w:rsidRPr="00A43F3C" w:rsidRDefault="00A43F3C" w:rsidP="00F81D55">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На полях, где проводится уничтожение борщевиков, возможно введение новых видов растений, которые могут быть использованы для восстановления земель сельскохозяйственного назначения. В данном случае могут быть внедрены на поля быстрорастущие и высокопродуктивные злаки (например, костер безостый, ежа сборная) или пропашные (картофель) культуры с соблюдением обычных агротехнических приемов.</w:t>
      </w:r>
    </w:p>
    <w:p w:rsidR="00A43F3C" w:rsidRPr="00A43F3C" w:rsidRDefault="00A43F3C" w:rsidP="00F81D55">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При этом возможно появление отдельных проростков борщевика через несколько недель после посадки культур. Проростки должны быть выкопаны механическим способом или путем точечного применения гербицидов.</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Интенсивные вспашки, частые прополки – путь к уничтожению всходов борщевиков, резкое снижение образования семян и повторного обсеменения полей.</w:t>
      </w:r>
    </w:p>
    <w:p w:rsidR="00A43F3C" w:rsidRPr="00A43F3C" w:rsidRDefault="00A43F3C" w:rsidP="00A43F3C">
      <w:pPr>
        <w:numPr>
          <w:ilvl w:val="0"/>
          <w:numId w:val="8"/>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b/>
          <w:bCs/>
          <w:color w:val="333333"/>
          <w:sz w:val="28"/>
          <w:szCs w:val="28"/>
          <w:lang w:eastAsia="ru-RU"/>
        </w:rPr>
        <w:t>Химический метод</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b/>
          <w:bCs/>
          <w:color w:val="333333"/>
          <w:sz w:val="28"/>
          <w:szCs w:val="28"/>
          <w:lang w:eastAsia="ru-RU"/>
        </w:rPr>
        <w:t>  3.1. Обработка гербицидами</w:t>
      </w:r>
      <w:r w:rsidRPr="00A43F3C">
        <w:rPr>
          <w:rFonts w:ascii="Times New Roman" w:eastAsia="Times New Roman" w:hAnsi="Times New Roman" w:cs="Times New Roman"/>
          <w:color w:val="333333"/>
          <w:sz w:val="28"/>
          <w:szCs w:val="28"/>
          <w:lang w:eastAsia="ru-RU"/>
        </w:rPr>
        <w:t>.</w:t>
      </w:r>
    </w:p>
    <w:p w:rsidR="00A43F3C" w:rsidRPr="00A43F3C" w:rsidRDefault="00A43F3C" w:rsidP="00342124">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Возможно использование разрешенных к применению на территории РФ гербицидов. Время обработки – с начала отрастания борщевика до начала  цветения. Наиболее эффективным применение гербицидов будет в фазе массового отрастания (конец мая - начало июня). Проведение работ в эти сроки упростит применение ручных и механизированных способов опрыскивания и снизит риск получения ожогов людьми. Проведение обработки растений гербицидами с начала созревания семян уже не целесообразно, т.к. после цветения борщевик отомрет  сами по себе, без применения гербицидов.</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  Обработку гербицидами необходимо проводи</w:t>
      </w:r>
      <w:r w:rsidR="00342124">
        <w:rPr>
          <w:rFonts w:ascii="Times New Roman" w:eastAsia="Times New Roman" w:hAnsi="Times New Roman" w:cs="Times New Roman"/>
          <w:color w:val="333333"/>
          <w:sz w:val="28"/>
          <w:szCs w:val="28"/>
          <w:lang w:eastAsia="ru-RU"/>
        </w:rPr>
        <w:t xml:space="preserve">ть два раза с перерывом </w:t>
      </w:r>
      <w:r w:rsidRPr="00A43F3C">
        <w:rPr>
          <w:rFonts w:ascii="Times New Roman" w:eastAsia="Times New Roman" w:hAnsi="Times New Roman" w:cs="Times New Roman"/>
          <w:color w:val="333333"/>
          <w:sz w:val="28"/>
          <w:szCs w:val="28"/>
          <w:lang w:eastAsia="ru-RU"/>
        </w:rPr>
        <w:t>между ними в 30-40 дней.</w:t>
      </w:r>
    </w:p>
    <w:p w:rsidR="00A43F3C" w:rsidRPr="00A43F3C" w:rsidRDefault="00A43F3C" w:rsidP="00342124">
      <w:pPr>
        <w:shd w:val="clear" w:color="auto" w:fill="FFFFFF"/>
        <w:spacing w:after="135" w:line="240" w:lineRule="auto"/>
        <w:ind w:firstLine="375"/>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При обработке борщевика гербицидами нужно следить, чтобы препарат попадал не только на листовую поверхность, но и стекал бы по черешкам в листовую розетку; и достаточно обильно смачивайте гербицидом генеративный побег и соцветия (зонтики, если они будут развиты к моменту обработки).</w:t>
      </w:r>
    </w:p>
    <w:p w:rsidR="00A43F3C" w:rsidRPr="00A43F3C" w:rsidRDefault="00A43F3C" w:rsidP="00A43F3C">
      <w:pPr>
        <w:numPr>
          <w:ilvl w:val="0"/>
          <w:numId w:val="9"/>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b/>
          <w:bCs/>
          <w:color w:val="333333"/>
          <w:sz w:val="28"/>
          <w:szCs w:val="28"/>
          <w:lang w:eastAsia="ru-RU"/>
        </w:rPr>
        <w:t>Использование затеняющих укрывных материалов</w:t>
      </w:r>
      <w:r w:rsidRPr="00A43F3C">
        <w:rPr>
          <w:rFonts w:ascii="Times New Roman" w:eastAsia="Times New Roman" w:hAnsi="Times New Roman" w:cs="Times New Roman"/>
          <w:color w:val="333333"/>
          <w:sz w:val="28"/>
          <w:szCs w:val="28"/>
          <w:lang w:eastAsia="ru-RU"/>
        </w:rPr>
        <w:t>.</w:t>
      </w:r>
    </w:p>
    <w:p w:rsidR="00A43F3C" w:rsidRPr="00A43F3C" w:rsidRDefault="00A43F3C" w:rsidP="00342124">
      <w:pPr>
        <w:shd w:val="clear" w:color="auto" w:fill="FFFFFF"/>
        <w:spacing w:after="135" w:line="240" w:lineRule="auto"/>
        <w:ind w:firstLine="375"/>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 xml:space="preserve"> Данный способ борьбы основан на прекращении доступа света для растений борщевика. Для этого поверхность участка, занятого борщевиком, укрывают </w:t>
      </w:r>
      <w:proofErr w:type="spellStart"/>
      <w:r w:rsidRPr="00A43F3C">
        <w:rPr>
          <w:rFonts w:ascii="Times New Roman" w:eastAsia="Times New Roman" w:hAnsi="Times New Roman" w:cs="Times New Roman"/>
          <w:color w:val="333333"/>
          <w:sz w:val="28"/>
          <w:szCs w:val="28"/>
          <w:lang w:eastAsia="ru-RU"/>
        </w:rPr>
        <w:t>светопоглощающим</w:t>
      </w:r>
      <w:proofErr w:type="spellEnd"/>
      <w:r w:rsidRPr="00A43F3C">
        <w:rPr>
          <w:rFonts w:ascii="Times New Roman" w:eastAsia="Times New Roman" w:hAnsi="Times New Roman" w:cs="Times New Roman"/>
          <w:color w:val="333333"/>
          <w:sz w:val="28"/>
          <w:szCs w:val="28"/>
          <w:lang w:eastAsia="ru-RU"/>
        </w:rPr>
        <w:t xml:space="preserve"> материалом (черная полиэтиленовая пленка и </w:t>
      </w:r>
      <w:proofErr w:type="spellStart"/>
      <w:r w:rsidRPr="00A43F3C">
        <w:rPr>
          <w:rFonts w:ascii="Times New Roman" w:eastAsia="Times New Roman" w:hAnsi="Times New Roman" w:cs="Times New Roman"/>
          <w:color w:val="333333"/>
          <w:sz w:val="28"/>
          <w:szCs w:val="28"/>
          <w:lang w:eastAsia="ru-RU"/>
        </w:rPr>
        <w:t>геотекстильные</w:t>
      </w:r>
      <w:proofErr w:type="spellEnd"/>
      <w:r w:rsidRPr="00A43F3C">
        <w:rPr>
          <w:rFonts w:ascii="Times New Roman" w:eastAsia="Times New Roman" w:hAnsi="Times New Roman" w:cs="Times New Roman"/>
          <w:color w:val="333333"/>
          <w:sz w:val="28"/>
          <w:szCs w:val="28"/>
          <w:lang w:eastAsia="ru-RU"/>
        </w:rPr>
        <w:t xml:space="preserve"> материалы).</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b/>
          <w:bCs/>
          <w:color w:val="333333"/>
          <w:sz w:val="28"/>
          <w:szCs w:val="28"/>
          <w:lang w:eastAsia="ru-RU"/>
        </w:rPr>
        <w:t>4.1. Применение черной полиэтиленовой пленки</w:t>
      </w:r>
    </w:p>
    <w:p w:rsidR="00A43F3C" w:rsidRPr="00A43F3C" w:rsidRDefault="00A43F3C" w:rsidP="00342124">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Используется черная полиэтиленовая пленка толщиной не менее 100 мкм. Если работы проводятся в период массового отрастания борщевика, то пленка укладывается прямо на растения. Если растения борщевика достигли высоты более 20 см, то перед расстиланием пленки необходимо провести скашивание их наземной части.</w:t>
      </w:r>
    </w:p>
    <w:p w:rsidR="00A43F3C" w:rsidRPr="00A43F3C" w:rsidRDefault="00A43F3C" w:rsidP="00342124">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Расстилаемую пленку необходимо зафиксировать на поверхности земли с помощью балластного материала. Из-за недостатка света побеги борщевика через 1-2 недели погибнут и не возобновят свой рост до тех пор, пока находятся под пленкой.</w:t>
      </w:r>
    </w:p>
    <w:p w:rsidR="00A43F3C" w:rsidRPr="00A43F3C" w:rsidRDefault="00A43F3C" w:rsidP="00342124">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Этот метод эффективно подавляет рост борщевика при условии сохранности пленки более одного вегетационного сезона. Для сохранности пленки и облагораживания территории, ранее занятой борщевиком, через крестообразные разрезы на пленке можно высаживать крупномерные</w:t>
      </w:r>
      <w:r w:rsidR="00342124">
        <w:rPr>
          <w:rFonts w:ascii="Times New Roman" w:eastAsia="Times New Roman" w:hAnsi="Times New Roman" w:cs="Times New Roman"/>
          <w:color w:val="333333"/>
          <w:sz w:val="28"/>
          <w:szCs w:val="28"/>
          <w:lang w:eastAsia="ru-RU"/>
        </w:rPr>
        <w:t xml:space="preserve"> </w:t>
      </w:r>
      <w:r w:rsidRPr="00A43F3C">
        <w:rPr>
          <w:rFonts w:ascii="Times New Roman" w:eastAsia="Times New Roman" w:hAnsi="Times New Roman" w:cs="Times New Roman"/>
          <w:color w:val="333333"/>
          <w:sz w:val="28"/>
          <w:szCs w:val="28"/>
          <w:lang w:eastAsia="ru-RU"/>
        </w:rPr>
        <w:t>растения (кустарники, деревья). Посадку крупномеров проводят осенью, после подавления активного роста наземных побегов борщевика.</w:t>
      </w:r>
    </w:p>
    <w:p w:rsidR="00A43F3C" w:rsidRPr="00A43F3C" w:rsidRDefault="00A43F3C" w:rsidP="00A43F3C">
      <w:pPr>
        <w:shd w:val="clear" w:color="auto" w:fill="FFFFFF"/>
        <w:spacing w:after="135" w:line="240" w:lineRule="auto"/>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b/>
          <w:bCs/>
          <w:color w:val="333333"/>
          <w:sz w:val="28"/>
          <w:szCs w:val="28"/>
          <w:lang w:eastAsia="ru-RU"/>
        </w:rPr>
        <w:t xml:space="preserve">4.2. Применение </w:t>
      </w:r>
      <w:proofErr w:type="spellStart"/>
      <w:r w:rsidRPr="00A43F3C">
        <w:rPr>
          <w:rFonts w:ascii="Times New Roman" w:eastAsia="Times New Roman" w:hAnsi="Times New Roman" w:cs="Times New Roman"/>
          <w:b/>
          <w:bCs/>
          <w:color w:val="333333"/>
          <w:sz w:val="28"/>
          <w:szCs w:val="28"/>
          <w:lang w:eastAsia="ru-RU"/>
        </w:rPr>
        <w:t>геотекстильного</w:t>
      </w:r>
      <w:proofErr w:type="spellEnd"/>
      <w:r w:rsidRPr="00A43F3C">
        <w:rPr>
          <w:rFonts w:ascii="Times New Roman" w:eastAsia="Times New Roman" w:hAnsi="Times New Roman" w:cs="Times New Roman"/>
          <w:b/>
          <w:bCs/>
          <w:color w:val="333333"/>
          <w:sz w:val="28"/>
          <w:szCs w:val="28"/>
          <w:lang w:eastAsia="ru-RU"/>
        </w:rPr>
        <w:t xml:space="preserve"> полотна (</w:t>
      </w:r>
      <w:proofErr w:type="spellStart"/>
      <w:r w:rsidRPr="00A43F3C">
        <w:rPr>
          <w:rFonts w:ascii="Times New Roman" w:eastAsia="Times New Roman" w:hAnsi="Times New Roman" w:cs="Times New Roman"/>
          <w:b/>
          <w:bCs/>
          <w:color w:val="333333"/>
          <w:sz w:val="28"/>
          <w:szCs w:val="28"/>
          <w:lang w:eastAsia="ru-RU"/>
        </w:rPr>
        <w:t>геополотна</w:t>
      </w:r>
      <w:proofErr w:type="spellEnd"/>
      <w:r w:rsidRPr="00A43F3C">
        <w:rPr>
          <w:rFonts w:ascii="Times New Roman" w:eastAsia="Times New Roman" w:hAnsi="Times New Roman" w:cs="Times New Roman"/>
          <w:b/>
          <w:bCs/>
          <w:color w:val="333333"/>
          <w:sz w:val="28"/>
          <w:szCs w:val="28"/>
          <w:lang w:eastAsia="ru-RU"/>
        </w:rPr>
        <w:t>)</w:t>
      </w:r>
    </w:p>
    <w:p w:rsidR="00A43F3C" w:rsidRPr="00A43F3C" w:rsidRDefault="00A43F3C" w:rsidP="00342124">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proofErr w:type="spellStart"/>
      <w:r w:rsidRPr="00A43F3C">
        <w:rPr>
          <w:rFonts w:ascii="Times New Roman" w:eastAsia="Times New Roman" w:hAnsi="Times New Roman" w:cs="Times New Roman"/>
          <w:color w:val="333333"/>
          <w:sz w:val="28"/>
          <w:szCs w:val="28"/>
          <w:lang w:eastAsia="ru-RU"/>
        </w:rPr>
        <w:t>Геополотное</w:t>
      </w:r>
      <w:proofErr w:type="spellEnd"/>
      <w:r w:rsidRPr="00A43F3C">
        <w:rPr>
          <w:rFonts w:ascii="Times New Roman" w:eastAsia="Times New Roman" w:hAnsi="Times New Roman" w:cs="Times New Roman"/>
          <w:color w:val="333333"/>
          <w:sz w:val="28"/>
          <w:szCs w:val="28"/>
          <w:lang w:eastAsia="ru-RU"/>
        </w:rPr>
        <w:t xml:space="preserve"> - нетканые материалы, которые используются при строительстве, реконструкции и ремонте автодорог. </w:t>
      </w:r>
      <w:proofErr w:type="spellStart"/>
      <w:r w:rsidRPr="00A43F3C">
        <w:rPr>
          <w:rFonts w:ascii="Times New Roman" w:eastAsia="Times New Roman" w:hAnsi="Times New Roman" w:cs="Times New Roman"/>
          <w:color w:val="333333"/>
          <w:sz w:val="28"/>
          <w:szCs w:val="28"/>
          <w:lang w:eastAsia="ru-RU"/>
        </w:rPr>
        <w:t>Геополотно</w:t>
      </w:r>
      <w:proofErr w:type="spellEnd"/>
      <w:r w:rsidRPr="00A43F3C">
        <w:rPr>
          <w:rFonts w:ascii="Times New Roman" w:eastAsia="Times New Roman" w:hAnsi="Times New Roman" w:cs="Times New Roman"/>
          <w:color w:val="333333"/>
          <w:sz w:val="28"/>
          <w:szCs w:val="28"/>
          <w:lang w:eastAsia="ru-RU"/>
        </w:rPr>
        <w:t xml:space="preserve"> используется в качестве укрывного материала, на который насыпается грунт, что позволяет закрыть вегетирующие растения борщевика, изолировать семенной банк.  В насыпной грунт сеются многолетние травы, с высокими </w:t>
      </w:r>
      <w:proofErr w:type="spellStart"/>
      <w:r w:rsidRPr="00A43F3C">
        <w:rPr>
          <w:rFonts w:ascii="Times New Roman" w:eastAsia="Times New Roman" w:hAnsi="Times New Roman" w:cs="Times New Roman"/>
          <w:color w:val="333333"/>
          <w:sz w:val="28"/>
          <w:szCs w:val="28"/>
          <w:lang w:eastAsia="ru-RU"/>
        </w:rPr>
        <w:t>задерняющими</w:t>
      </w:r>
      <w:proofErr w:type="spellEnd"/>
      <w:r w:rsidRPr="00A43F3C">
        <w:rPr>
          <w:rFonts w:ascii="Times New Roman" w:eastAsia="Times New Roman" w:hAnsi="Times New Roman" w:cs="Times New Roman"/>
          <w:color w:val="333333"/>
          <w:sz w:val="28"/>
          <w:szCs w:val="28"/>
          <w:lang w:eastAsia="ru-RU"/>
        </w:rPr>
        <w:t xml:space="preserve"> характеристиками (овсяница красная и луговая, кострец безостый, мятлик луговой, тимофеевка, лисохвост луговой).</w:t>
      </w:r>
    </w:p>
    <w:p w:rsidR="00A43F3C" w:rsidRPr="00A43F3C" w:rsidRDefault="00A43F3C" w:rsidP="00342124">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A43F3C">
        <w:rPr>
          <w:rFonts w:ascii="Times New Roman" w:eastAsia="Times New Roman" w:hAnsi="Times New Roman" w:cs="Times New Roman"/>
          <w:color w:val="333333"/>
          <w:sz w:val="28"/>
          <w:szCs w:val="28"/>
          <w:lang w:eastAsia="ru-RU"/>
        </w:rPr>
        <w:t>Искоренение борщевика любым из описанных способом требует проведения контроля результатов их применения и проведения повторных мероприятий. Минимальный срок, на протяжении которого необходим регулярный контроль территории, освобожденной от борщевика – три года.</w:t>
      </w:r>
    </w:p>
    <w:p w:rsidR="00A43F3C" w:rsidRPr="00A43F3C" w:rsidRDefault="00A43F3C" w:rsidP="00A43F3C">
      <w:pPr>
        <w:shd w:val="clear" w:color="auto" w:fill="FFFFFF"/>
        <w:spacing w:after="135" w:line="240" w:lineRule="auto"/>
        <w:rPr>
          <w:rFonts w:ascii="Helvetica" w:eastAsia="Times New Roman" w:hAnsi="Helvetica" w:cs="Helvetica"/>
          <w:color w:val="333333"/>
          <w:sz w:val="20"/>
          <w:szCs w:val="20"/>
          <w:lang w:eastAsia="ru-RU"/>
        </w:rPr>
      </w:pPr>
      <w:r w:rsidRPr="00A43F3C">
        <w:rPr>
          <w:rFonts w:ascii="Helvetica" w:eastAsia="Times New Roman" w:hAnsi="Helvetica" w:cs="Helvetica"/>
          <w:b/>
          <w:bCs/>
          <w:color w:val="333333"/>
          <w:sz w:val="20"/>
          <w:szCs w:val="20"/>
          <w:lang w:eastAsia="ru-RU"/>
        </w:rPr>
        <w:t> </w:t>
      </w:r>
    </w:p>
    <w:p w:rsidR="001575BD" w:rsidRDefault="00BC4377" w:rsidP="00F81D55">
      <w:pPr>
        <w:ind w:firstLine="708"/>
        <w:jc w:val="both"/>
        <w:rPr>
          <w:rFonts w:ascii="Times New Roman" w:hAnsi="Times New Roman" w:cs="Times New Roman"/>
          <w:sz w:val="28"/>
          <w:szCs w:val="28"/>
        </w:rPr>
      </w:pPr>
      <w:r>
        <w:rPr>
          <w:rFonts w:ascii="Times New Roman" w:hAnsi="Times New Roman" w:cs="Times New Roman"/>
          <w:sz w:val="28"/>
          <w:szCs w:val="28"/>
        </w:rPr>
        <w:t>С целью недопущен</w:t>
      </w:r>
      <w:r w:rsidR="00311067">
        <w:rPr>
          <w:rFonts w:ascii="Times New Roman" w:hAnsi="Times New Roman" w:cs="Times New Roman"/>
          <w:sz w:val="28"/>
          <w:szCs w:val="28"/>
        </w:rPr>
        <w:t>и</w:t>
      </w:r>
      <w:r>
        <w:rPr>
          <w:rFonts w:ascii="Times New Roman" w:hAnsi="Times New Roman" w:cs="Times New Roman"/>
          <w:sz w:val="28"/>
          <w:szCs w:val="28"/>
        </w:rPr>
        <w:t xml:space="preserve">я неконтролируемого разрастания борщевика Сосновского на территории района в период с 29 июня по 29 июля 2022 года административной комиссией </w:t>
      </w:r>
      <w:proofErr w:type="spellStart"/>
      <w:r>
        <w:rPr>
          <w:rFonts w:ascii="Times New Roman" w:hAnsi="Times New Roman" w:cs="Times New Roman"/>
          <w:sz w:val="28"/>
          <w:szCs w:val="28"/>
        </w:rPr>
        <w:t>Атюрьевского</w:t>
      </w:r>
      <w:proofErr w:type="spellEnd"/>
      <w:r>
        <w:rPr>
          <w:rFonts w:ascii="Times New Roman" w:hAnsi="Times New Roman" w:cs="Times New Roman"/>
          <w:sz w:val="28"/>
          <w:szCs w:val="28"/>
        </w:rPr>
        <w:t xml:space="preserve"> муниципального района совместно с главами поселений района проводится месячник «Осторожно! Борщевик!». В рамках месячника будет проведена работа по выявлению очагов произрастания растения и определению собственников и иных</w:t>
      </w:r>
      <w:r w:rsidR="00311067">
        <w:rPr>
          <w:rFonts w:ascii="Times New Roman" w:hAnsi="Times New Roman" w:cs="Times New Roman"/>
          <w:sz w:val="28"/>
          <w:szCs w:val="28"/>
        </w:rPr>
        <w:t xml:space="preserve"> законных владельцев земельных участков. В дальнейшем собственники участков</w:t>
      </w:r>
      <w:proofErr w:type="gramStart"/>
      <w:r w:rsidR="00311067">
        <w:rPr>
          <w:rFonts w:ascii="Times New Roman" w:hAnsi="Times New Roman" w:cs="Times New Roman"/>
          <w:sz w:val="28"/>
          <w:szCs w:val="28"/>
        </w:rPr>
        <w:t xml:space="preserve"> ,</w:t>
      </w:r>
      <w:proofErr w:type="gramEnd"/>
      <w:r w:rsidR="00311067">
        <w:rPr>
          <w:rFonts w:ascii="Times New Roman" w:hAnsi="Times New Roman" w:cs="Times New Roman"/>
          <w:sz w:val="28"/>
          <w:szCs w:val="28"/>
        </w:rPr>
        <w:t xml:space="preserve"> которые допустили непринятие мер по удалению борщевика будут привлекаться к административной ответственности. </w:t>
      </w:r>
    </w:p>
    <w:p w:rsidR="00311067" w:rsidRDefault="00311067" w:rsidP="00F81D55">
      <w:pPr>
        <w:ind w:firstLine="708"/>
        <w:jc w:val="both"/>
        <w:rPr>
          <w:rFonts w:ascii="Times New Roman" w:hAnsi="Times New Roman" w:cs="Times New Roman"/>
          <w:sz w:val="28"/>
          <w:szCs w:val="28"/>
        </w:rPr>
      </w:pPr>
      <w:proofErr w:type="gramStart"/>
      <w:r>
        <w:rPr>
          <w:rFonts w:ascii="Times New Roman" w:hAnsi="Times New Roman" w:cs="Times New Roman"/>
          <w:sz w:val="28"/>
          <w:szCs w:val="28"/>
        </w:rPr>
        <w:t>Согласно пункта 15 статьи 9 Закона Республики Мордовия от 15 июня 2015 года № 38-З «Об административной ответственности на территории Республики Мордовия», непринятие собственником или иным законным владельцем земельного участка, расположенного в границах населенного пункта, за исключением земельного участка</w:t>
      </w:r>
      <w:r w:rsidR="00F81D55">
        <w:rPr>
          <w:rFonts w:ascii="Times New Roman" w:hAnsi="Times New Roman" w:cs="Times New Roman"/>
          <w:sz w:val="28"/>
          <w:szCs w:val="28"/>
        </w:rPr>
        <w:t>, предназначенного для индивидуального жилищного строительства, ведения личного подсобного хозяйства, садоводства, огородничества, мер по удалению борщевика</w:t>
      </w:r>
      <w:proofErr w:type="gramEnd"/>
      <w:r w:rsidR="00F81D55">
        <w:rPr>
          <w:rFonts w:ascii="Times New Roman" w:hAnsi="Times New Roman" w:cs="Times New Roman"/>
          <w:sz w:val="28"/>
          <w:szCs w:val="28"/>
        </w:rPr>
        <w:t xml:space="preserve"> Сосновского, влечет предупреждение или наложение административного штрафа на граждан в размере от трехсот до одной тысячи рублей; на должностных лиц – от двух тысяч до трех тысяч рублей; на юридических лиц – от четырех тысяч до шести тысяч рублей.</w:t>
      </w:r>
    </w:p>
    <w:p w:rsidR="00F81D55" w:rsidRPr="00F81D55" w:rsidRDefault="00F81D55" w:rsidP="00F81D55">
      <w:pPr>
        <w:shd w:val="clear" w:color="auto" w:fill="FFFFFF"/>
        <w:spacing w:after="135" w:line="240" w:lineRule="auto"/>
        <w:ind w:firstLine="708"/>
        <w:jc w:val="both"/>
        <w:rPr>
          <w:rFonts w:ascii="Times New Roman" w:eastAsia="Times New Roman" w:hAnsi="Times New Roman" w:cs="Times New Roman"/>
          <w:bCs/>
          <w:color w:val="333333"/>
          <w:sz w:val="28"/>
          <w:szCs w:val="28"/>
          <w:lang w:eastAsia="ru-RU"/>
        </w:rPr>
      </w:pPr>
      <w:r w:rsidRPr="00F81D55">
        <w:rPr>
          <w:rFonts w:ascii="Times New Roman" w:eastAsia="Times New Roman" w:hAnsi="Times New Roman" w:cs="Times New Roman"/>
          <w:bCs/>
          <w:color w:val="333333"/>
          <w:sz w:val="28"/>
          <w:szCs w:val="28"/>
          <w:lang w:eastAsia="ru-RU"/>
        </w:rPr>
        <w:t xml:space="preserve">Обязательно помните, что: </w:t>
      </w:r>
    </w:p>
    <w:p w:rsidR="00F81D55" w:rsidRPr="00A43F3C" w:rsidRDefault="00F81D55" w:rsidP="00F81D55">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F81D55">
        <w:rPr>
          <w:rFonts w:ascii="Times New Roman" w:eastAsia="Times New Roman" w:hAnsi="Times New Roman" w:cs="Times New Roman"/>
          <w:bCs/>
          <w:color w:val="333333"/>
          <w:sz w:val="28"/>
          <w:szCs w:val="28"/>
          <w:lang w:eastAsia="ru-RU"/>
        </w:rPr>
        <w:t xml:space="preserve">1. </w:t>
      </w:r>
      <w:r w:rsidRPr="00F81D55">
        <w:rPr>
          <w:rFonts w:ascii="Times New Roman" w:eastAsia="Times New Roman" w:hAnsi="Times New Roman" w:cs="Times New Roman"/>
          <w:bCs/>
          <w:color w:val="333333"/>
          <w:sz w:val="28"/>
          <w:szCs w:val="28"/>
          <w:lang w:eastAsia="ru-RU"/>
        </w:rPr>
        <w:t>При работах связанных с уничтожением борщевика Сосновского необходимо в первую очередь стараться избегать контакта с растением.</w:t>
      </w:r>
      <w:r w:rsidRPr="00F81D55">
        <w:rPr>
          <w:rFonts w:ascii="Times New Roman" w:eastAsia="Times New Roman" w:hAnsi="Times New Roman" w:cs="Times New Roman"/>
          <w:color w:val="333333"/>
          <w:sz w:val="28"/>
          <w:szCs w:val="28"/>
          <w:lang w:eastAsia="ru-RU"/>
        </w:rPr>
        <w:t> </w:t>
      </w:r>
    </w:p>
    <w:p w:rsidR="00BC4377" w:rsidRPr="00F81D55" w:rsidRDefault="00F81D55" w:rsidP="00F81D55">
      <w:pPr>
        <w:shd w:val="clear" w:color="auto" w:fill="FFFFFF"/>
        <w:spacing w:after="135" w:line="240" w:lineRule="auto"/>
        <w:ind w:firstLine="708"/>
        <w:jc w:val="both"/>
        <w:rPr>
          <w:rFonts w:ascii="Times New Roman" w:eastAsia="Times New Roman" w:hAnsi="Times New Roman" w:cs="Times New Roman"/>
          <w:color w:val="333333"/>
          <w:sz w:val="28"/>
          <w:szCs w:val="28"/>
          <w:lang w:eastAsia="ru-RU"/>
        </w:rPr>
      </w:pPr>
      <w:r w:rsidRPr="00F81D55">
        <w:rPr>
          <w:rFonts w:ascii="Times New Roman" w:eastAsia="Times New Roman" w:hAnsi="Times New Roman" w:cs="Times New Roman"/>
          <w:bCs/>
          <w:color w:val="333333"/>
          <w:sz w:val="28"/>
          <w:szCs w:val="28"/>
          <w:lang w:eastAsia="ru-RU"/>
        </w:rPr>
        <w:t xml:space="preserve">2. </w:t>
      </w:r>
      <w:r w:rsidRPr="00A43F3C">
        <w:rPr>
          <w:rFonts w:ascii="Times New Roman" w:eastAsia="Times New Roman" w:hAnsi="Times New Roman" w:cs="Times New Roman"/>
          <w:bCs/>
          <w:color w:val="333333"/>
          <w:sz w:val="28"/>
          <w:szCs w:val="28"/>
          <w:lang w:eastAsia="ru-RU"/>
        </w:rPr>
        <w:t>Ни в коем случае не подпускайте детей к борщевику, но обязательно покажите им, как он выглядит!</w:t>
      </w:r>
    </w:p>
    <w:sectPr w:rsidR="00BC4377" w:rsidRPr="00F81D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Helvetica">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87876"/>
    <w:multiLevelType w:val="multilevel"/>
    <w:tmpl w:val="3C98F0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9481E74"/>
    <w:multiLevelType w:val="multilevel"/>
    <w:tmpl w:val="1CE27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8F85DBF"/>
    <w:multiLevelType w:val="multilevel"/>
    <w:tmpl w:val="B67AFE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FAC6338"/>
    <w:multiLevelType w:val="multilevel"/>
    <w:tmpl w:val="2F983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09316CC"/>
    <w:multiLevelType w:val="multilevel"/>
    <w:tmpl w:val="6DEA3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5406AF4"/>
    <w:multiLevelType w:val="multilevel"/>
    <w:tmpl w:val="AE965C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F873461"/>
    <w:multiLevelType w:val="multilevel"/>
    <w:tmpl w:val="56266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0A51FA9"/>
    <w:multiLevelType w:val="multilevel"/>
    <w:tmpl w:val="973A3B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BC75E15"/>
    <w:multiLevelType w:val="multilevel"/>
    <w:tmpl w:val="369EC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1"/>
  </w:num>
  <w:num w:numId="4">
    <w:abstractNumId w:val="2"/>
  </w:num>
  <w:num w:numId="5">
    <w:abstractNumId w:val="8"/>
  </w:num>
  <w:num w:numId="6">
    <w:abstractNumId w:val="4"/>
  </w:num>
  <w:num w:numId="7">
    <w:abstractNumId w:val="7"/>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3F3C"/>
    <w:rsid w:val="001575BD"/>
    <w:rsid w:val="00311067"/>
    <w:rsid w:val="00342124"/>
    <w:rsid w:val="009E2F07"/>
    <w:rsid w:val="00A43F3C"/>
    <w:rsid w:val="00BC4377"/>
    <w:rsid w:val="00F81D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1D5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1D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8130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BCA80D-DEA7-44A4-9829-AB75B2C50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8</Pages>
  <Words>2685</Words>
  <Characters>15311</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2022-07-04T07:10:00Z</dcterms:created>
  <dcterms:modified xsi:type="dcterms:W3CDTF">2022-07-04T08:27:00Z</dcterms:modified>
</cp:coreProperties>
</file>