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F71" w:rsidRDefault="008B1F71" w:rsidP="008B1F71">
      <w:pPr>
        <w:jc w:val="center"/>
      </w:pPr>
      <w:r>
        <w:rPr>
          <w:rFonts w:ascii="Times New Roman" w:hAnsi="Times New Roman"/>
          <w:b/>
          <w:bCs/>
          <w:sz w:val="24"/>
          <w:szCs w:val="24"/>
        </w:rPr>
        <w:t>СОВЕТ ДЕПУТАТОВ</w:t>
      </w:r>
    </w:p>
    <w:p w:rsidR="008B1F71" w:rsidRDefault="008B1F71" w:rsidP="008B1F71">
      <w:pPr>
        <w:jc w:val="center"/>
      </w:pPr>
      <w:r>
        <w:rPr>
          <w:rFonts w:ascii="Times New Roman" w:hAnsi="Times New Roman"/>
          <w:b/>
          <w:bCs/>
          <w:sz w:val="24"/>
          <w:szCs w:val="24"/>
        </w:rPr>
        <w:t xml:space="preserve">СТРЕЛЬНИКОВСКОГО СЕЛЬСКОГО ПОСЕЛЕНИЯ </w:t>
      </w:r>
    </w:p>
    <w:p w:rsidR="008B1F71" w:rsidRDefault="008B1F71" w:rsidP="008B1F71">
      <w:pPr>
        <w:jc w:val="center"/>
      </w:pPr>
      <w:r>
        <w:rPr>
          <w:rFonts w:ascii="Times New Roman" w:hAnsi="Times New Roman"/>
          <w:b/>
          <w:bCs/>
          <w:sz w:val="24"/>
          <w:szCs w:val="24"/>
        </w:rPr>
        <w:t>АТЮРЬЕВСКОГО МУНИЦИПАЛЬНОГО РАЙОНА</w:t>
      </w:r>
    </w:p>
    <w:p w:rsidR="008B1F71" w:rsidRPr="004C08B6" w:rsidRDefault="008B1F71" w:rsidP="008B1F71">
      <w:pPr>
        <w:jc w:val="center"/>
      </w:pPr>
      <w:r>
        <w:rPr>
          <w:rFonts w:ascii="Times New Roman" w:hAnsi="Times New Roman"/>
          <w:b/>
          <w:bCs/>
          <w:sz w:val="24"/>
          <w:szCs w:val="24"/>
        </w:rPr>
        <w:t>РЕСПУБЛИКИ МОРДОВИЯ</w:t>
      </w:r>
    </w:p>
    <w:p w:rsidR="008B1F71" w:rsidRPr="00DC7CFB" w:rsidRDefault="008B1F71" w:rsidP="008B1F71">
      <w:pPr>
        <w:jc w:val="center"/>
        <w:rPr>
          <w:rFonts w:ascii="Arial" w:hAnsi="Arial"/>
          <w:sz w:val="20"/>
          <w:szCs w:val="20"/>
        </w:rPr>
      </w:pPr>
      <w:r>
        <w:rPr>
          <w:rFonts w:ascii="Times New Roman" w:hAnsi="Times New Roman"/>
          <w:b/>
          <w:spacing w:val="80"/>
          <w:sz w:val="24"/>
          <w:szCs w:val="24"/>
        </w:rPr>
        <w:t xml:space="preserve"> РЕШЕНИЕ</w:t>
      </w:r>
    </w:p>
    <w:p w:rsidR="008B1F71" w:rsidRPr="00DC7CFB" w:rsidRDefault="008B1F71" w:rsidP="008B1F71">
      <w:pPr>
        <w:jc w:val="both"/>
        <w:rPr>
          <w:rFonts w:ascii="Arial" w:hAnsi="Arial"/>
          <w:sz w:val="20"/>
          <w:szCs w:val="20"/>
        </w:rPr>
      </w:pPr>
      <w:r>
        <w:rPr>
          <w:rFonts w:ascii="Times New Roman" w:hAnsi="Times New Roman"/>
          <w:b/>
          <w:sz w:val="24"/>
          <w:szCs w:val="24"/>
        </w:rPr>
        <w:t xml:space="preserve">                                         </w:t>
      </w:r>
      <w:r w:rsidR="006D251C">
        <w:rPr>
          <w:rFonts w:ascii="Times New Roman" w:hAnsi="Times New Roman"/>
          <w:b/>
          <w:bCs/>
          <w:sz w:val="24"/>
          <w:szCs w:val="24"/>
        </w:rPr>
        <w:t>о</w:t>
      </w:r>
      <w:r>
        <w:rPr>
          <w:rFonts w:ascii="Times New Roman" w:hAnsi="Times New Roman"/>
          <w:b/>
          <w:bCs/>
          <w:sz w:val="24"/>
          <w:szCs w:val="24"/>
        </w:rPr>
        <w:t xml:space="preserve">т 25.04.2022  г                </w:t>
      </w:r>
      <w:r>
        <w:rPr>
          <w:rFonts w:ascii="Times New Roman" w:hAnsi="Times New Roman"/>
          <w:b/>
          <w:sz w:val="24"/>
          <w:szCs w:val="24"/>
        </w:rPr>
        <w:t xml:space="preserve">№ 10                                      </w:t>
      </w:r>
    </w:p>
    <w:p w:rsidR="008B1F71" w:rsidRPr="00DC7CFB" w:rsidRDefault="008B1F71" w:rsidP="008B1F71">
      <w:pPr>
        <w:jc w:val="center"/>
        <w:rPr>
          <w:rFonts w:ascii="Arial" w:hAnsi="Arial"/>
          <w:color w:val="000000"/>
          <w:sz w:val="20"/>
          <w:szCs w:val="20"/>
        </w:rPr>
      </w:pPr>
      <w:r>
        <w:rPr>
          <w:rFonts w:ascii="Times New Roman" w:hAnsi="Times New Roman"/>
          <w:b/>
          <w:sz w:val="28"/>
        </w:rPr>
        <w:t xml:space="preserve">Об утверждении Положения о </w:t>
      </w:r>
      <w:bookmarkStart w:id="0" w:name="_Hlk73706793"/>
      <w:r>
        <w:rPr>
          <w:rFonts w:ascii="Times New Roman" w:hAnsi="Times New Roman"/>
          <w:b/>
          <w:sz w:val="28"/>
        </w:rPr>
        <w:t xml:space="preserve">муниципальном контроле </w:t>
      </w:r>
      <w:bookmarkEnd w:id="0"/>
      <w:r>
        <w:rPr>
          <w:rFonts w:ascii="Times New Roman" w:hAnsi="Times New Roman"/>
          <w:b/>
          <w:sz w:val="28"/>
        </w:rPr>
        <w:t xml:space="preserve">в сфере благоустройства </w:t>
      </w:r>
      <w:r>
        <w:rPr>
          <w:rFonts w:ascii="Times New Roman" w:hAnsi="Times New Roman"/>
          <w:b/>
          <w:sz w:val="28"/>
          <w:szCs w:val="28"/>
        </w:rPr>
        <w:t xml:space="preserve">в </w:t>
      </w:r>
      <w:proofErr w:type="spellStart"/>
      <w:r>
        <w:rPr>
          <w:rFonts w:ascii="Times New Roman" w:hAnsi="Times New Roman"/>
          <w:b/>
          <w:sz w:val="28"/>
          <w:szCs w:val="28"/>
        </w:rPr>
        <w:t>Стрельниковском</w:t>
      </w:r>
      <w:proofErr w:type="spellEnd"/>
      <w:r>
        <w:rPr>
          <w:rFonts w:ascii="Times New Roman" w:hAnsi="Times New Roman"/>
          <w:b/>
          <w:sz w:val="28"/>
          <w:szCs w:val="28"/>
        </w:rPr>
        <w:t xml:space="preserve"> сельском поселении </w:t>
      </w:r>
      <w:proofErr w:type="spellStart"/>
      <w:r>
        <w:rPr>
          <w:rFonts w:ascii="Times New Roman" w:hAnsi="Times New Roman"/>
          <w:b/>
          <w:sz w:val="28"/>
          <w:szCs w:val="28"/>
        </w:rPr>
        <w:t>Атюрьевского</w:t>
      </w:r>
      <w:proofErr w:type="spellEnd"/>
      <w:r>
        <w:rPr>
          <w:rFonts w:ascii="Times New Roman" w:hAnsi="Times New Roman"/>
          <w:b/>
          <w:sz w:val="28"/>
          <w:szCs w:val="28"/>
        </w:rPr>
        <w:t xml:space="preserve"> муниципального района Республики Мордовия</w:t>
      </w:r>
    </w:p>
    <w:p w:rsidR="008B1F71" w:rsidRPr="004C08B6" w:rsidRDefault="008B1F71" w:rsidP="008B1F71">
      <w:pPr>
        <w:ind w:firstLine="720"/>
        <w:jc w:val="both"/>
        <w:rPr>
          <w:rFonts w:ascii="Arial" w:hAnsi="Arial"/>
          <w:color w:val="000000"/>
        </w:rPr>
      </w:pPr>
      <w:r>
        <w:rPr>
          <w:rFonts w:ascii="Times New Roman" w:hAnsi="Times New Roman"/>
          <w:sz w:val="24"/>
          <w:szCs w:val="24"/>
        </w:rPr>
        <w:t xml:space="preserve">В соответствии с </w:t>
      </w:r>
      <w:proofErr w:type="gramStart"/>
      <w:r>
        <w:rPr>
          <w:rFonts w:ascii="Times New Roman" w:hAnsi="Times New Roman"/>
          <w:sz w:val="24"/>
          <w:szCs w:val="24"/>
        </w:rPr>
        <w:t>Федеральным</w:t>
      </w:r>
      <w:proofErr w:type="gramEnd"/>
      <w:r>
        <w:rPr>
          <w:rFonts w:ascii="Times New Roman" w:hAnsi="Times New Roman"/>
          <w:sz w:val="24"/>
          <w:szCs w:val="24"/>
        </w:rPr>
        <w:t xml:space="preserve"> </w:t>
      </w:r>
      <w:hyperlink r:id="rId5" w:history="1">
        <w:r>
          <w:rPr>
            <w:rStyle w:val="a3"/>
            <w:sz w:val="24"/>
            <w:szCs w:val="24"/>
          </w:rPr>
          <w:t>закон</w:t>
        </w:r>
      </w:hyperlink>
      <w:r>
        <w:rPr>
          <w:rFonts w:ascii="Times New Roman" w:hAnsi="Times New Roman"/>
          <w:sz w:val="24"/>
          <w:szCs w:val="24"/>
        </w:rPr>
        <w:t>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w:t>
      </w:r>
      <w:r>
        <w:rPr>
          <w:rFonts w:ascii="Times New Roman" w:hAnsi="Times New Roman"/>
          <w:iCs/>
          <w:sz w:val="24"/>
          <w:szCs w:val="24"/>
        </w:rPr>
        <w:t xml:space="preserve">, Совет депутатов </w:t>
      </w:r>
      <w:proofErr w:type="spellStart"/>
      <w:r>
        <w:rPr>
          <w:rFonts w:ascii="Times New Roman" w:hAnsi="Times New Roman"/>
          <w:iCs/>
          <w:sz w:val="24"/>
          <w:szCs w:val="24"/>
        </w:rPr>
        <w:t>Стрельниковского</w:t>
      </w:r>
      <w:proofErr w:type="spellEnd"/>
      <w:r>
        <w:rPr>
          <w:rFonts w:ascii="Times New Roman" w:hAnsi="Times New Roman"/>
          <w:iCs/>
          <w:sz w:val="24"/>
          <w:szCs w:val="24"/>
        </w:rPr>
        <w:t xml:space="preserve"> сельского поселения </w:t>
      </w:r>
      <w:proofErr w:type="spellStart"/>
      <w:r>
        <w:rPr>
          <w:rFonts w:ascii="Times New Roman" w:hAnsi="Times New Roman"/>
          <w:iCs/>
          <w:sz w:val="24"/>
          <w:szCs w:val="24"/>
        </w:rPr>
        <w:t>Атюрьевского</w:t>
      </w:r>
      <w:proofErr w:type="spellEnd"/>
      <w:r>
        <w:rPr>
          <w:rFonts w:ascii="Times New Roman" w:hAnsi="Times New Roman"/>
          <w:iCs/>
          <w:sz w:val="24"/>
          <w:szCs w:val="24"/>
        </w:rPr>
        <w:t xml:space="preserve"> муниципального района решил:</w:t>
      </w:r>
    </w:p>
    <w:p w:rsidR="008B1F71" w:rsidRDefault="008B1F71" w:rsidP="008B1F71">
      <w:pPr>
        <w:pStyle w:val="ConsPlusNormal"/>
        <w:tabs>
          <w:tab w:val="left" w:pos="1134"/>
        </w:tabs>
        <w:ind w:firstLine="709"/>
        <w:jc w:val="both"/>
      </w:pPr>
      <w:r>
        <w:rPr>
          <w:szCs w:val="24"/>
        </w:rPr>
        <w:t xml:space="preserve">1. Утвердить прилагаемое Положение о муниципальном контроле в сфере благоустройства в </w:t>
      </w:r>
      <w:proofErr w:type="spellStart"/>
      <w:r>
        <w:rPr>
          <w:szCs w:val="24"/>
        </w:rPr>
        <w:t>Стрельниковского</w:t>
      </w:r>
      <w:proofErr w:type="spellEnd"/>
      <w:r>
        <w:rPr>
          <w:szCs w:val="24"/>
        </w:rPr>
        <w:t xml:space="preserve"> сельском поселении </w:t>
      </w:r>
      <w:proofErr w:type="spellStart"/>
      <w:r>
        <w:rPr>
          <w:szCs w:val="24"/>
        </w:rPr>
        <w:t>Атюрьевского</w:t>
      </w:r>
      <w:proofErr w:type="spellEnd"/>
      <w:r>
        <w:rPr>
          <w:szCs w:val="24"/>
        </w:rPr>
        <w:t xml:space="preserve"> муниципального района Республики Мордовия.</w:t>
      </w:r>
    </w:p>
    <w:p w:rsidR="008B1F71" w:rsidRDefault="008B1F71" w:rsidP="008B1F71">
      <w:pPr>
        <w:autoSpaceDE w:val="0"/>
        <w:ind w:firstLine="709"/>
        <w:jc w:val="both"/>
      </w:pPr>
      <w:r>
        <w:rPr>
          <w:rFonts w:ascii="Times New Roman" w:hAnsi="Times New Roman"/>
          <w:sz w:val="24"/>
          <w:szCs w:val="24"/>
        </w:rPr>
        <w:t xml:space="preserve">2. </w:t>
      </w:r>
      <w:r>
        <w:rPr>
          <w:rFonts w:ascii="Times New Roman" w:hAnsi="Times New Roman"/>
          <w:bCs/>
          <w:sz w:val="24"/>
          <w:szCs w:val="24"/>
        </w:rPr>
        <w:t>Настоящее решение вступает в силу</w:t>
      </w:r>
      <w:r>
        <w:rPr>
          <w:rFonts w:ascii="Times New Roman" w:hAnsi="Times New Roman"/>
          <w:sz w:val="24"/>
          <w:szCs w:val="24"/>
        </w:rPr>
        <w:t xml:space="preserve"> со дня его официального </w:t>
      </w:r>
      <w:r>
        <w:rPr>
          <w:rFonts w:ascii="Times New Roman" w:hAnsi="Times New Roman"/>
          <w:bCs/>
          <w:sz w:val="24"/>
          <w:szCs w:val="24"/>
        </w:rPr>
        <w:t xml:space="preserve">опубликования в информационном бюллетене и размещения на официальном сайте администрации </w:t>
      </w:r>
      <w:proofErr w:type="spellStart"/>
      <w:r>
        <w:rPr>
          <w:rFonts w:ascii="Times New Roman" w:hAnsi="Times New Roman"/>
          <w:bCs/>
          <w:sz w:val="24"/>
          <w:szCs w:val="24"/>
        </w:rPr>
        <w:t>Стрельниковского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bCs/>
          <w:sz w:val="24"/>
          <w:szCs w:val="24"/>
        </w:rPr>
        <w:t>Атюрьевского</w:t>
      </w:r>
      <w:proofErr w:type="spellEnd"/>
      <w:r>
        <w:rPr>
          <w:rFonts w:ascii="Times New Roman" w:hAnsi="Times New Roman"/>
          <w:bCs/>
          <w:sz w:val="24"/>
          <w:szCs w:val="24"/>
        </w:rPr>
        <w:t xml:space="preserve"> муниципального района Республики Мордовия.</w:t>
      </w:r>
    </w:p>
    <w:p w:rsidR="008B1F71" w:rsidRDefault="008B1F71" w:rsidP="008B1F71">
      <w:pPr>
        <w:autoSpaceDE w:val="0"/>
        <w:spacing w:line="240" w:lineRule="exact"/>
        <w:rPr>
          <w:rFonts w:ascii="Times New Roman" w:hAnsi="Times New Roman"/>
          <w:bCs/>
          <w:sz w:val="24"/>
          <w:szCs w:val="24"/>
        </w:rPr>
      </w:pPr>
    </w:p>
    <w:p w:rsidR="008B1F71" w:rsidRDefault="008B1F71" w:rsidP="008B1F71">
      <w:pPr>
        <w:autoSpaceDE w:val="0"/>
        <w:spacing w:line="240" w:lineRule="exact"/>
        <w:rPr>
          <w:rFonts w:ascii="Times New Roman" w:hAnsi="Times New Roman"/>
          <w:bCs/>
          <w:sz w:val="24"/>
          <w:szCs w:val="24"/>
        </w:rPr>
      </w:pPr>
    </w:p>
    <w:p w:rsidR="008B1F71" w:rsidRDefault="008B1F71" w:rsidP="008B1F71">
      <w:pPr>
        <w:autoSpaceDE w:val="0"/>
        <w:rPr>
          <w:rFonts w:ascii="Times New Roman" w:hAnsi="Times New Roman"/>
          <w:b/>
          <w:bCs/>
          <w:sz w:val="24"/>
          <w:szCs w:val="24"/>
        </w:rPr>
      </w:pPr>
    </w:p>
    <w:p w:rsidR="008B1F71" w:rsidRDefault="008B1F71" w:rsidP="008B1F71">
      <w:pPr>
        <w:autoSpaceDE w:val="0"/>
        <w:jc w:val="right"/>
        <w:rPr>
          <w:rFonts w:ascii="Arial" w:hAnsi="Arial"/>
          <w:color w:val="000000"/>
          <w:sz w:val="20"/>
          <w:szCs w:val="20"/>
        </w:rPr>
      </w:pPr>
      <w:r>
        <w:rPr>
          <w:rFonts w:ascii="Times New Roman" w:hAnsi="Times New Roman"/>
          <w:sz w:val="24"/>
          <w:szCs w:val="24"/>
        </w:rPr>
        <w:t>Глава</w:t>
      </w:r>
    </w:p>
    <w:p w:rsidR="008B1F71" w:rsidRDefault="008B1F71" w:rsidP="008B1F71">
      <w:pPr>
        <w:tabs>
          <w:tab w:val="left" w:pos="6045"/>
        </w:tabs>
        <w:autoSpaceDE w:val="0"/>
        <w:jc w:val="right"/>
      </w:pPr>
      <w:proofErr w:type="spellStart"/>
      <w:r>
        <w:rPr>
          <w:rFonts w:ascii="Times New Roman" w:hAnsi="Times New Roman"/>
          <w:sz w:val="24"/>
          <w:szCs w:val="24"/>
        </w:rPr>
        <w:t>Стрельниковского</w:t>
      </w:r>
      <w:proofErr w:type="spellEnd"/>
      <w:r>
        <w:rPr>
          <w:rFonts w:ascii="Times New Roman" w:hAnsi="Times New Roman"/>
          <w:sz w:val="24"/>
          <w:szCs w:val="24"/>
        </w:rPr>
        <w:t xml:space="preserve"> сельского поселения</w:t>
      </w:r>
    </w:p>
    <w:p w:rsidR="008B1F71" w:rsidRDefault="008B1F71" w:rsidP="008B1F71">
      <w:pPr>
        <w:tabs>
          <w:tab w:val="left" w:pos="6045"/>
        </w:tabs>
        <w:autoSpaceDE w:val="0"/>
        <w:jc w:val="right"/>
      </w:pPr>
      <w:r>
        <w:rPr>
          <w:rFonts w:ascii="Times New Roman" w:hAnsi="Times New Roman"/>
          <w:sz w:val="24"/>
          <w:szCs w:val="24"/>
        </w:rPr>
        <w:t xml:space="preserve"> </w:t>
      </w:r>
      <w:r>
        <w:rPr>
          <w:rFonts w:ascii="Times New Roman" w:hAnsi="Times New Roman"/>
          <w:sz w:val="24"/>
          <w:szCs w:val="24"/>
        </w:rPr>
        <w:tab/>
        <w:t>С.З.Кильдеев</w:t>
      </w:r>
    </w:p>
    <w:p w:rsidR="008B1F71" w:rsidRDefault="008B1F71" w:rsidP="008B1F71">
      <w:pPr>
        <w:autoSpaceDE w:val="0"/>
        <w:rPr>
          <w:rFonts w:ascii="Times New Roman" w:hAnsi="Times New Roman"/>
          <w:b/>
          <w:sz w:val="24"/>
          <w:szCs w:val="24"/>
        </w:rPr>
      </w:pPr>
    </w:p>
    <w:p w:rsidR="008B1F71" w:rsidRDefault="008B1F71" w:rsidP="008B1F71">
      <w:pPr>
        <w:autoSpaceDE w:val="0"/>
        <w:rPr>
          <w:rFonts w:ascii="Times New Roman" w:hAnsi="Times New Roman"/>
          <w:b/>
          <w:sz w:val="24"/>
          <w:szCs w:val="24"/>
        </w:rPr>
      </w:pPr>
    </w:p>
    <w:p w:rsidR="008B1F71" w:rsidRPr="003C0779" w:rsidRDefault="008B1F71" w:rsidP="008B1F71">
      <w:pPr>
        <w:pageBreakBefore/>
        <w:rPr>
          <w:rFonts w:ascii="Arial" w:hAnsi="Arial"/>
          <w:color w:val="000000"/>
          <w:sz w:val="18"/>
          <w:szCs w:val="18"/>
        </w:rPr>
      </w:pPr>
      <w:r w:rsidRPr="003C0779">
        <w:rPr>
          <w:rFonts w:ascii="Times New Roman" w:hAnsi="Times New Roman"/>
          <w:sz w:val="18"/>
          <w:szCs w:val="18"/>
        </w:rPr>
        <w:lastRenderedPageBreak/>
        <w:t xml:space="preserve">                                                                                                                              </w:t>
      </w:r>
      <w:r w:rsidR="003C0779">
        <w:rPr>
          <w:rFonts w:ascii="Times New Roman" w:hAnsi="Times New Roman"/>
          <w:sz w:val="18"/>
          <w:szCs w:val="18"/>
        </w:rPr>
        <w:t xml:space="preserve">                                               </w:t>
      </w:r>
      <w:r w:rsidRPr="003C0779">
        <w:rPr>
          <w:rFonts w:ascii="Times New Roman" w:hAnsi="Times New Roman"/>
          <w:sz w:val="18"/>
          <w:szCs w:val="18"/>
        </w:rPr>
        <w:t xml:space="preserve">  Приложение </w:t>
      </w:r>
    </w:p>
    <w:p w:rsidR="003C0779" w:rsidRDefault="008B1F71" w:rsidP="008B1F71">
      <w:pPr>
        <w:autoSpaceDE w:val="0"/>
        <w:ind w:left="5103"/>
        <w:jc w:val="right"/>
        <w:rPr>
          <w:rFonts w:ascii="Times New Roman" w:hAnsi="Times New Roman"/>
          <w:sz w:val="18"/>
          <w:szCs w:val="18"/>
        </w:rPr>
      </w:pPr>
      <w:r w:rsidRPr="003C0779">
        <w:rPr>
          <w:rFonts w:ascii="Times New Roman" w:hAnsi="Times New Roman"/>
          <w:sz w:val="18"/>
          <w:szCs w:val="18"/>
        </w:rPr>
        <w:t>к Решению Совета депутатов</w:t>
      </w:r>
    </w:p>
    <w:p w:rsidR="008B1F71" w:rsidRPr="003C0779" w:rsidRDefault="008B1F71" w:rsidP="008B1F71">
      <w:pPr>
        <w:autoSpaceDE w:val="0"/>
        <w:ind w:left="5103"/>
        <w:jc w:val="right"/>
        <w:rPr>
          <w:sz w:val="18"/>
          <w:szCs w:val="18"/>
        </w:rPr>
      </w:pPr>
      <w:r w:rsidRPr="003C0779">
        <w:rPr>
          <w:rFonts w:ascii="Times New Roman" w:hAnsi="Times New Roman"/>
          <w:sz w:val="18"/>
          <w:szCs w:val="18"/>
        </w:rPr>
        <w:t xml:space="preserve"> </w:t>
      </w:r>
      <w:proofErr w:type="spellStart"/>
      <w:r w:rsidRPr="003C0779">
        <w:rPr>
          <w:rFonts w:ascii="Times New Roman" w:hAnsi="Times New Roman"/>
          <w:sz w:val="18"/>
          <w:szCs w:val="18"/>
        </w:rPr>
        <w:t>Стрельниковского</w:t>
      </w:r>
      <w:proofErr w:type="spellEnd"/>
      <w:r w:rsidRPr="003C0779">
        <w:rPr>
          <w:rFonts w:ascii="Times New Roman" w:hAnsi="Times New Roman"/>
          <w:sz w:val="18"/>
          <w:szCs w:val="18"/>
        </w:rPr>
        <w:t xml:space="preserve"> сельского поселения</w:t>
      </w:r>
    </w:p>
    <w:p w:rsidR="008B1F71" w:rsidRPr="003C0779" w:rsidRDefault="008B1F71" w:rsidP="008B1F71">
      <w:pPr>
        <w:autoSpaceDE w:val="0"/>
        <w:ind w:left="5103"/>
        <w:jc w:val="right"/>
        <w:rPr>
          <w:sz w:val="18"/>
          <w:szCs w:val="18"/>
        </w:rPr>
      </w:pPr>
      <w:r w:rsidRPr="003C0779">
        <w:rPr>
          <w:rFonts w:ascii="Times New Roman" w:hAnsi="Times New Roman"/>
          <w:sz w:val="18"/>
          <w:szCs w:val="18"/>
        </w:rPr>
        <w:t xml:space="preserve">от 25.04.2022 г. № </w:t>
      </w:r>
      <w:bookmarkStart w:id="1" w:name="Par35"/>
      <w:bookmarkEnd w:id="1"/>
      <w:r w:rsidRPr="003C0779">
        <w:rPr>
          <w:rFonts w:ascii="Times New Roman" w:hAnsi="Times New Roman"/>
          <w:sz w:val="18"/>
          <w:szCs w:val="18"/>
        </w:rPr>
        <w:t xml:space="preserve"> 10</w:t>
      </w:r>
    </w:p>
    <w:p w:rsidR="008B1F71" w:rsidRDefault="008B1F71" w:rsidP="008B1F71">
      <w:pPr>
        <w:pStyle w:val="ConsPlusTitle"/>
        <w:spacing w:line="240" w:lineRule="exact"/>
        <w:jc w:val="center"/>
        <w:rPr>
          <w:b w:val="0"/>
          <w:szCs w:val="24"/>
        </w:rPr>
      </w:pPr>
    </w:p>
    <w:p w:rsidR="008B1F71" w:rsidRPr="00BA6C51" w:rsidRDefault="008B1F71" w:rsidP="008B1F71">
      <w:pPr>
        <w:pStyle w:val="ConsPlusTitle"/>
        <w:spacing w:line="240" w:lineRule="exact"/>
        <w:jc w:val="center"/>
        <w:rPr>
          <w:sz w:val="20"/>
          <w:szCs w:val="20"/>
        </w:rPr>
      </w:pPr>
      <w:r w:rsidRPr="00BA6C51">
        <w:rPr>
          <w:sz w:val="20"/>
          <w:szCs w:val="20"/>
        </w:rPr>
        <w:t>ПОЛОЖЕНИЕ</w:t>
      </w:r>
    </w:p>
    <w:p w:rsidR="008B1F71" w:rsidRPr="00BA6C51" w:rsidRDefault="008B1F71" w:rsidP="008B1F71">
      <w:pPr>
        <w:pStyle w:val="ConsPlusTitle"/>
        <w:jc w:val="center"/>
        <w:rPr>
          <w:sz w:val="20"/>
          <w:szCs w:val="20"/>
        </w:rPr>
      </w:pPr>
      <w:bookmarkStart w:id="2" w:name="_Hlk73456502"/>
      <w:r w:rsidRPr="00BA6C51">
        <w:rPr>
          <w:sz w:val="20"/>
          <w:szCs w:val="20"/>
        </w:rPr>
        <w:t xml:space="preserve">о муниципальном контроле в сфере благоустройства </w:t>
      </w:r>
    </w:p>
    <w:p w:rsidR="008B1F71" w:rsidRPr="00BA6C51" w:rsidRDefault="008B1F71" w:rsidP="008B1F71">
      <w:pPr>
        <w:pStyle w:val="ConsPlusTitle"/>
        <w:jc w:val="center"/>
        <w:rPr>
          <w:sz w:val="20"/>
          <w:szCs w:val="20"/>
        </w:rPr>
      </w:pPr>
      <w:r w:rsidRPr="00BA6C51">
        <w:rPr>
          <w:sz w:val="20"/>
          <w:szCs w:val="20"/>
        </w:rPr>
        <w:t xml:space="preserve">в </w:t>
      </w:r>
      <w:bookmarkEnd w:id="2"/>
      <w:proofErr w:type="spellStart"/>
      <w:r w:rsidRPr="00BA6C51">
        <w:rPr>
          <w:sz w:val="20"/>
          <w:szCs w:val="20"/>
        </w:rPr>
        <w:t>Стрельниковского</w:t>
      </w:r>
      <w:proofErr w:type="spellEnd"/>
      <w:r w:rsidRPr="00BA6C51">
        <w:rPr>
          <w:sz w:val="20"/>
          <w:szCs w:val="20"/>
        </w:rPr>
        <w:t xml:space="preserve"> сельском поселении </w:t>
      </w:r>
      <w:proofErr w:type="spellStart"/>
      <w:r w:rsidRPr="00BA6C51">
        <w:rPr>
          <w:sz w:val="20"/>
          <w:szCs w:val="20"/>
        </w:rPr>
        <w:t>Атюрьевского</w:t>
      </w:r>
      <w:proofErr w:type="spellEnd"/>
      <w:r w:rsidRPr="00BA6C51">
        <w:rPr>
          <w:sz w:val="20"/>
          <w:szCs w:val="20"/>
        </w:rPr>
        <w:t xml:space="preserve"> муниципального района Республики Мордовия</w:t>
      </w:r>
    </w:p>
    <w:p w:rsidR="008B1F71" w:rsidRPr="000D0590" w:rsidRDefault="008B1F71" w:rsidP="008B1F71">
      <w:pPr>
        <w:pStyle w:val="ConsPlusTitle"/>
        <w:jc w:val="center"/>
        <w:rPr>
          <w:b w:val="0"/>
          <w:sz w:val="16"/>
          <w:szCs w:val="16"/>
          <w:u w:val="single"/>
        </w:rPr>
      </w:pPr>
    </w:p>
    <w:p w:rsidR="008B1F71" w:rsidRPr="00BA6C51" w:rsidRDefault="008B1F71" w:rsidP="008B1F71">
      <w:pPr>
        <w:pStyle w:val="ConsPlusNormal"/>
        <w:ind w:firstLine="0"/>
        <w:jc w:val="center"/>
        <w:rPr>
          <w:sz w:val="20"/>
          <w:szCs w:val="20"/>
        </w:rPr>
      </w:pPr>
      <w:r w:rsidRPr="00BA6C51">
        <w:rPr>
          <w:b/>
          <w:sz w:val="20"/>
          <w:szCs w:val="20"/>
        </w:rPr>
        <w:t>1.Общие положения</w:t>
      </w:r>
      <w:r w:rsidRPr="00BA6C51">
        <w:rPr>
          <w:sz w:val="20"/>
          <w:szCs w:val="20"/>
        </w:rPr>
        <w:t>.</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1.1. Настоящее Положение устанавливает порядок организации и осуществления муниципального контроля в сфере благоустройства на территории </w:t>
      </w:r>
      <w:proofErr w:type="spellStart"/>
      <w:r w:rsidRPr="00BA6C51">
        <w:rPr>
          <w:rFonts w:ascii="Times New Roman" w:hAnsi="Times New Roman"/>
          <w:sz w:val="24"/>
          <w:szCs w:val="24"/>
        </w:rPr>
        <w:t>Стрельниковского</w:t>
      </w:r>
      <w:proofErr w:type="spellEnd"/>
      <w:r w:rsidRPr="00BA6C51">
        <w:rPr>
          <w:rFonts w:ascii="Times New Roman" w:hAnsi="Times New Roman"/>
          <w:sz w:val="24"/>
          <w:szCs w:val="24"/>
        </w:rPr>
        <w:t xml:space="preserve"> сельского поселения </w:t>
      </w:r>
      <w:proofErr w:type="spellStart"/>
      <w:r w:rsidRPr="00BA6C51">
        <w:rPr>
          <w:rFonts w:ascii="Times New Roman" w:hAnsi="Times New Roman"/>
          <w:sz w:val="24"/>
          <w:szCs w:val="24"/>
        </w:rPr>
        <w:t>Атюрьевского</w:t>
      </w:r>
      <w:proofErr w:type="spellEnd"/>
      <w:r w:rsidRPr="00BA6C51">
        <w:rPr>
          <w:rFonts w:ascii="Times New Roman" w:hAnsi="Times New Roman"/>
          <w:sz w:val="24"/>
          <w:szCs w:val="24"/>
        </w:rPr>
        <w:t xml:space="preserve"> муниципального района Республики Мордовия</w:t>
      </w:r>
      <w:r w:rsidRPr="00BA6C51">
        <w:rPr>
          <w:rFonts w:ascii="Times New Roman" w:hAnsi="Times New Roman"/>
          <w:i/>
          <w:spacing w:val="-2"/>
          <w:sz w:val="24"/>
          <w:szCs w:val="24"/>
        </w:rPr>
        <w:t xml:space="preserve"> </w:t>
      </w:r>
      <w:r w:rsidRPr="00BA6C51">
        <w:rPr>
          <w:rFonts w:ascii="Times New Roman" w:hAnsi="Times New Roman"/>
          <w:sz w:val="24"/>
          <w:szCs w:val="24"/>
        </w:rPr>
        <w:t>(далее – муниципальный контроль).</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1.2. Предметом муниципального контроля является:</w:t>
      </w:r>
    </w:p>
    <w:p w:rsidR="008B1F71" w:rsidRPr="00BA6C51" w:rsidRDefault="008B1F71" w:rsidP="008B1F71">
      <w:pPr>
        <w:ind w:firstLine="709"/>
        <w:jc w:val="both"/>
        <w:rPr>
          <w:sz w:val="24"/>
          <w:szCs w:val="24"/>
        </w:rPr>
      </w:pPr>
      <w:proofErr w:type="gramStart"/>
      <w:r w:rsidRPr="00BA6C51">
        <w:rPr>
          <w:rFonts w:ascii="Times New Roman" w:hAnsi="Times New Roman"/>
          <w:sz w:val="24"/>
          <w:szCs w:val="24"/>
        </w:rPr>
        <w:t xml:space="preserve">соблюдение организациями и гражданами (далее – контролируемые лица) обязательных требований, установленных правилами внешнего благоустройства территории </w:t>
      </w:r>
      <w:proofErr w:type="spellStart"/>
      <w:r w:rsidRPr="00BA6C51">
        <w:rPr>
          <w:rFonts w:ascii="Times New Roman" w:hAnsi="Times New Roman"/>
          <w:sz w:val="24"/>
          <w:szCs w:val="24"/>
        </w:rPr>
        <w:t>Стрельниковского</w:t>
      </w:r>
      <w:proofErr w:type="spellEnd"/>
      <w:r w:rsidRPr="00BA6C51">
        <w:rPr>
          <w:rFonts w:ascii="Times New Roman" w:hAnsi="Times New Roman"/>
          <w:sz w:val="24"/>
          <w:szCs w:val="24"/>
        </w:rPr>
        <w:t xml:space="preserve"> сельского поселения, утвержденных решением Совета депутатов </w:t>
      </w:r>
      <w:proofErr w:type="spellStart"/>
      <w:r w:rsidRPr="00BA6C51">
        <w:rPr>
          <w:rFonts w:ascii="Times New Roman" w:hAnsi="Times New Roman"/>
          <w:sz w:val="24"/>
          <w:szCs w:val="24"/>
        </w:rPr>
        <w:t>Стрельниковского</w:t>
      </w:r>
      <w:proofErr w:type="spellEnd"/>
      <w:r w:rsidRPr="00BA6C51">
        <w:rPr>
          <w:rFonts w:ascii="Times New Roman" w:hAnsi="Times New Roman"/>
          <w:sz w:val="24"/>
          <w:szCs w:val="24"/>
        </w:rPr>
        <w:t xml:space="preserve"> сельского поселения от 24.12.2010  №83</w:t>
      </w:r>
      <w:r w:rsidRPr="00BA6C51">
        <w:rPr>
          <w:rFonts w:ascii="Times New Roman" w:hAnsi="Times New Roman"/>
          <w:color w:val="C00000"/>
          <w:sz w:val="24"/>
          <w:szCs w:val="24"/>
        </w:rPr>
        <w:t xml:space="preserve"> </w:t>
      </w:r>
      <w:r w:rsidRPr="00BA6C51">
        <w:rPr>
          <w:rFonts w:ascii="Times New Roman" w:hAnsi="Times New Roman"/>
          <w:sz w:val="24"/>
          <w:szCs w:val="24"/>
        </w:rPr>
        <w:t xml:space="preserve">(далее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BA6C51">
        <w:rPr>
          <w:rFonts w:ascii="Times New Roman" w:hAnsi="Times New Roman"/>
          <w:sz w:val="24"/>
          <w:szCs w:val="24"/>
        </w:rPr>
        <w:t>Стрельниковского</w:t>
      </w:r>
      <w:proofErr w:type="spellEnd"/>
      <w:r w:rsidRPr="00BA6C51">
        <w:rPr>
          <w:rFonts w:ascii="Times New Roman" w:hAnsi="Times New Roman"/>
          <w:sz w:val="24"/>
          <w:szCs w:val="24"/>
        </w:rPr>
        <w:t xml:space="preserve"> сельского поселения  в соответствии с Правилами;</w:t>
      </w:r>
      <w:proofErr w:type="gramEnd"/>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color w:val="000000"/>
          <w:sz w:val="24"/>
          <w:szCs w:val="24"/>
        </w:rPr>
        <w:t xml:space="preserve">исполнение решений, принимаемых по результатам контрольных мероприятий.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1.3. Объектами муниципального контроля (далее – объект контроля) являются:</w:t>
      </w:r>
    </w:p>
    <w:p w:rsidR="008B1F71" w:rsidRPr="00BA6C51" w:rsidRDefault="008B1F71" w:rsidP="008B1F71">
      <w:pPr>
        <w:ind w:firstLine="709"/>
        <w:jc w:val="both"/>
        <w:rPr>
          <w:sz w:val="24"/>
          <w:szCs w:val="24"/>
        </w:rPr>
      </w:pPr>
      <w:r w:rsidRPr="00BA6C51">
        <w:rPr>
          <w:rFonts w:ascii="Times New Roman" w:hAnsi="Times New Roman"/>
          <w:sz w:val="24"/>
          <w:szCs w:val="24"/>
        </w:rPr>
        <w:t xml:space="preserve">деятельность, действия (бездействие) контролируемых лиц в сфере благоустройства территории </w:t>
      </w:r>
      <w:proofErr w:type="spellStart"/>
      <w:r w:rsidRPr="00BA6C51">
        <w:rPr>
          <w:rFonts w:ascii="Times New Roman" w:hAnsi="Times New Roman"/>
          <w:sz w:val="24"/>
          <w:szCs w:val="24"/>
        </w:rPr>
        <w:t>Стрельниковского</w:t>
      </w:r>
      <w:proofErr w:type="spellEnd"/>
      <w:r w:rsidRPr="00BA6C51">
        <w:rPr>
          <w:rFonts w:ascii="Times New Roman" w:hAnsi="Times New Roman"/>
          <w:sz w:val="24"/>
          <w:szCs w:val="24"/>
        </w:rPr>
        <w:t xml:space="preserve"> сельского поселения,</w:t>
      </w:r>
      <w:r w:rsidRPr="00BA6C51">
        <w:rPr>
          <w:rFonts w:ascii="Times New Roman" w:hAnsi="Times New Roman"/>
          <w:i/>
          <w:sz w:val="24"/>
          <w:szCs w:val="24"/>
        </w:rPr>
        <w:t xml:space="preserve"> </w:t>
      </w:r>
      <w:r w:rsidRPr="00BA6C51">
        <w:rPr>
          <w:rFonts w:ascii="Times New Roman" w:hAnsi="Times New Roman"/>
          <w:sz w:val="24"/>
          <w:szCs w:val="24"/>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8B1F71" w:rsidRPr="00BA6C51" w:rsidRDefault="008B1F71" w:rsidP="008B1F71">
      <w:pPr>
        <w:ind w:firstLine="709"/>
        <w:jc w:val="both"/>
        <w:rPr>
          <w:sz w:val="24"/>
          <w:szCs w:val="24"/>
        </w:rPr>
      </w:pPr>
      <w:r w:rsidRPr="00BA6C51">
        <w:rPr>
          <w:rFonts w:ascii="Times New Roman" w:hAnsi="Times New Roman"/>
          <w:sz w:val="24"/>
          <w:szCs w:val="24"/>
        </w:rPr>
        <w:t>результаты деятельности контролируемых лиц, в том числе работы и услуги, к которым предъявляются обязательные требования;</w:t>
      </w:r>
    </w:p>
    <w:p w:rsidR="008B1F71" w:rsidRPr="00BA6C51" w:rsidRDefault="008B1F71" w:rsidP="008B1F71">
      <w:pPr>
        <w:ind w:firstLine="709"/>
        <w:jc w:val="both"/>
        <w:rPr>
          <w:sz w:val="24"/>
          <w:szCs w:val="24"/>
        </w:rPr>
      </w:pPr>
      <w:r w:rsidRPr="00BA6C51">
        <w:rPr>
          <w:rFonts w:ascii="Times New Roman" w:hAnsi="Times New Roman"/>
          <w:sz w:val="24"/>
          <w:szCs w:val="24"/>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 в сфере благоустройства.</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1.4. Учет объектов контроля осуществляется посредством создания:</w:t>
      </w:r>
    </w:p>
    <w:p w:rsidR="008B1F71" w:rsidRPr="00BA6C51" w:rsidRDefault="008B1F71" w:rsidP="008B1F71">
      <w:pPr>
        <w:ind w:firstLine="709"/>
        <w:jc w:val="both"/>
        <w:rPr>
          <w:sz w:val="24"/>
          <w:szCs w:val="24"/>
        </w:rPr>
      </w:pPr>
      <w:r w:rsidRPr="00BA6C51">
        <w:rPr>
          <w:rFonts w:ascii="Times New Roman" w:hAnsi="Times New Roman"/>
          <w:sz w:val="24"/>
          <w:szCs w:val="24"/>
        </w:rPr>
        <w:t xml:space="preserve">единого реестра контрольных мероприятий; </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информационной системы (подсистемы государственной информационной системы) досудебного обжалования;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иных государственных и муниципальных информационных систем путем межведомственного информационного взаимодействия.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Контрольным органом в соответствии с частью 2 статьи 16 и частью 5 статьи 17 </w:t>
      </w:r>
      <w:r w:rsidRPr="00BA6C51">
        <w:rPr>
          <w:szCs w:val="24"/>
        </w:rPr>
        <w:lastRenderedPageBreak/>
        <w:t>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8B1F71" w:rsidRPr="00BA6C51" w:rsidRDefault="008B1F71" w:rsidP="008B1F71">
      <w:pPr>
        <w:pStyle w:val="a4"/>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sidRPr="00BA6C51">
        <w:rPr>
          <w:rFonts w:ascii="Times New Roman" w:hAnsi="Times New Roman"/>
          <w:sz w:val="24"/>
          <w:szCs w:val="24"/>
        </w:rPr>
        <w:t xml:space="preserve">1.5. Муниципальный контроль осуществляется администрацией </w:t>
      </w:r>
      <w:proofErr w:type="spellStart"/>
      <w:r w:rsidRPr="00BA6C51">
        <w:rPr>
          <w:rFonts w:ascii="Times New Roman" w:hAnsi="Times New Roman"/>
          <w:sz w:val="24"/>
          <w:szCs w:val="24"/>
        </w:rPr>
        <w:t>Стрельниковского</w:t>
      </w:r>
      <w:proofErr w:type="spellEnd"/>
      <w:r w:rsidRPr="00BA6C51">
        <w:rPr>
          <w:rFonts w:ascii="Times New Roman" w:hAnsi="Times New Roman"/>
          <w:sz w:val="24"/>
          <w:szCs w:val="24"/>
        </w:rPr>
        <w:t xml:space="preserve"> сельского поселения (далее – Контрольный орган).</w:t>
      </w:r>
    </w:p>
    <w:p w:rsidR="008B1F71" w:rsidRPr="00BA6C51" w:rsidRDefault="008B1F71" w:rsidP="008B1F71">
      <w:pPr>
        <w:pStyle w:val="a4"/>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sidRPr="00BA6C51">
        <w:rPr>
          <w:rFonts w:ascii="Times New Roman" w:hAnsi="Times New Roman"/>
          <w:sz w:val="24"/>
          <w:szCs w:val="24"/>
        </w:rPr>
        <w:t xml:space="preserve">Непосредственное осуществление муниципального контроля возлагается на административную комиссию </w:t>
      </w:r>
      <w:proofErr w:type="spellStart"/>
      <w:r w:rsidRPr="00BA6C51">
        <w:rPr>
          <w:rFonts w:ascii="Times New Roman" w:hAnsi="Times New Roman"/>
          <w:sz w:val="24"/>
          <w:szCs w:val="24"/>
        </w:rPr>
        <w:t>Стрельниковского</w:t>
      </w:r>
      <w:proofErr w:type="spellEnd"/>
      <w:r w:rsidRPr="00BA6C51">
        <w:rPr>
          <w:rFonts w:ascii="Times New Roman" w:hAnsi="Times New Roman"/>
          <w:sz w:val="24"/>
          <w:szCs w:val="24"/>
        </w:rPr>
        <w:t xml:space="preserve"> сельского поселения.</w:t>
      </w:r>
    </w:p>
    <w:p w:rsidR="008B1F71" w:rsidRPr="00BA6C51" w:rsidRDefault="008B1F71" w:rsidP="008B1F71">
      <w:pPr>
        <w:pStyle w:val="a4"/>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sidRPr="00BA6C51">
        <w:rPr>
          <w:rFonts w:ascii="Times New Roman" w:hAnsi="Times New Roman"/>
          <w:sz w:val="24"/>
          <w:szCs w:val="24"/>
        </w:rPr>
        <w:t xml:space="preserve">1.6. Руководство деятельностью по осуществлению муниципального контроля осуществляет глава  </w:t>
      </w:r>
      <w:proofErr w:type="spellStart"/>
      <w:r w:rsidRPr="00BA6C51">
        <w:rPr>
          <w:rFonts w:ascii="Times New Roman" w:hAnsi="Times New Roman"/>
          <w:sz w:val="24"/>
          <w:szCs w:val="24"/>
        </w:rPr>
        <w:t>Стрельниковского</w:t>
      </w:r>
      <w:proofErr w:type="spellEnd"/>
      <w:r w:rsidRPr="00BA6C51">
        <w:rPr>
          <w:rFonts w:ascii="Times New Roman" w:hAnsi="Times New Roman"/>
          <w:sz w:val="24"/>
          <w:szCs w:val="24"/>
        </w:rPr>
        <w:t xml:space="preserve"> сельского поселения.</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1.7. От имени Контрольного органа муниципальный контроль вправе осуществлять следующие должностные лица:</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1) руководитель (заместитель руководителя) Контрольного органа;</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Должностными лицами</w:t>
      </w:r>
      <w:r w:rsidRPr="00BA6C51">
        <w:rPr>
          <w:rFonts w:ascii="Times New Roman" w:hAnsi="Times New Roman"/>
          <w:i/>
          <w:sz w:val="24"/>
          <w:szCs w:val="24"/>
        </w:rPr>
        <w:t xml:space="preserve"> </w:t>
      </w:r>
      <w:r w:rsidRPr="00BA6C51">
        <w:rPr>
          <w:rFonts w:ascii="Times New Roman" w:hAnsi="Times New Roman"/>
          <w:sz w:val="24"/>
          <w:szCs w:val="24"/>
        </w:rPr>
        <w:t xml:space="preserve">Контрольного органа, уполномоченными </w:t>
      </w:r>
      <w:r w:rsidRPr="00BA6C51">
        <w:rPr>
          <w:rFonts w:ascii="Times New Roman" w:hAnsi="Times New Roman"/>
          <w:sz w:val="24"/>
          <w:szCs w:val="24"/>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1.8. Права и обязанности инспектора.</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1.8.1. Инспектор обязан:</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1) соблюдать законодательство Российской Федерации, права и законные интересы контролируемых лиц;</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8B1F71" w:rsidRPr="00BA6C51" w:rsidRDefault="008B1F71" w:rsidP="008B1F71">
      <w:pPr>
        <w:pStyle w:val="a4"/>
        <w:widowControl/>
        <w:tabs>
          <w:tab w:val="left" w:pos="1134"/>
        </w:tabs>
        <w:ind w:left="0" w:firstLine="851"/>
        <w:jc w:val="both"/>
        <w:rPr>
          <w:sz w:val="24"/>
          <w:szCs w:val="24"/>
        </w:rPr>
      </w:pPr>
      <w:proofErr w:type="gramStart"/>
      <w:r w:rsidRPr="00BA6C51">
        <w:rPr>
          <w:rFonts w:ascii="Times New Roman" w:hAnsi="Times New Roman"/>
          <w:sz w:val="24"/>
          <w:szCs w:val="24"/>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roofErr w:type="gramEnd"/>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8B1F71" w:rsidRPr="00BA6C51" w:rsidRDefault="008B1F71" w:rsidP="008B1F71">
      <w:pPr>
        <w:pStyle w:val="a4"/>
        <w:widowControl/>
        <w:tabs>
          <w:tab w:val="left" w:pos="1134"/>
        </w:tabs>
        <w:ind w:left="0" w:firstLine="851"/>
        <w:jc w:val="both"/>
        <w:rPr>
          <w:sz w:val="24"/>
          <w:szCs w:val="24"/>
        </w:rPr>
      </w:pPr>
      <w:proofErr w:type="gramStart"/>
      <w:r w:rsidRPr="00BA6C51">
        <w:rPr>
          <w:rFonts w:ascii="Times New Roman" w:hAnsi="Times New Roman"/>
          <w:sz w:val="24"/>
          <w:szCs w:val="24"/>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w:t>
      </w:r>
      <w:r w:rsidRPr="00BA6C51">
        <w:rPr>
          <w:rFonts w:ascii="Times New Roman" w:hAnsi="Times New Roman"/>
          <w:sz w:val="24"/>
          <w:szCs w:val="24"/>
        </w:rPr>
        <w:lastRenderedPageBreak/>
        <w:t>общественных представителей, уполномоченного по защите прав предпринимателей в Волгоградской области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BA6C51">
        <w:rPr>
          <w:rFonts w:ascii="Times New Roman" w:hAnsi="Times New Roman"/>
          <w:sz w:val="24"/>
          <w:szCs w:val="24"/>
        </w:rPr>
        <w:t xml:space="preserve"> Федеральным законом № 248-ФЗ и пунктом 3.3 настоящего Положения, осуществлять консультирование;</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10) доказывать обоснованность своих действий при их обжаловании в порядке, установленном законодательством Российской Федерации;</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1.8.2. Инспектор при проведении контрольного мероприятия в пределах своих полномочий и в объеме проводимых контрольных действий имеет право:</w:t>
      </w:r>
    </w:p>
    <w:p w:rsidR="008B1F71" w:rsidRPr="00BA6C51" w:rsidRDefault="008B1F71" w:rsidP="008B1F71">
      <w:pPr>
        <w:pStyle w:val="a4"/>
        <w:widowControl/>
        <w:tabs>
          <w:tab w:val="left" w:pos="1134"/>
        </w:tabs>
        <w:ind w:left="0" w:firstLine="851"/>
        <w:jc w:val="both"/>
        <w:rPr>
          <w:sz w:val="24"/>
          <w:szCs w:val="24"/>
        </w:rPr>
      </w:pPr>
      <w:proofErr w:type="gramStart"/>
      <w:r w:rsidRPr="00BA6C51">
        <w:rPr>
          <w:rFonts w:ascii="Times New Roman" w:hAnsi="Times New Roman"/>
          <w:sz w:val="24"/>
          <w:szCs w:val="24"/>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roofErr w:type="gramEnd"/>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8B1F71" w:rsidRPr="00BA6C51" w:rsidRDefault="008B1F71" w:rsidP="008B1F71">
      <w:pPr>
        <w:pStyle w:val="a4"/>
        <w:widowControl/>
        <w:tabs>
          <w:tab w:val="left" w:pos="1134"/>
        </w:tabs>
        <w:ind w:left="0" w:firstLine="851"/>
        <w:jc w:val="both"/>
        <w:rPr>
          <w:sz w:val="24"/>
          <w:szCs w:val="24"/>
        </w:rPr>
      </w:pPr>
      <w:r w:rsidRPr="00BA6C51">
        <w:rPr>
          <w:rFonts w:ascii="Times New Roman" w:hAnsi="Times New Roman"/>
          <w:sz w:val="24"/>
          <w:szCs w:val="24"/>
        </w:rPr>
        <w:lastRenderedPageBreak/>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1.9. К отношениям, связанным с осуществлением муниципального контроля в сфере благоустройства применяются положения Федерального закона № 248-ФЗ.</w:t>
      </w:r>
    </w:p>
    <w:p w:rsidR="008B1F71" w:rsidRDefault="008B1F71" w:rsidP="00CC2176">
      <w:pPr>
        <w:pStyle w:val="HTML"/>
        <w:ind w:firstLine="540"/>
        <w:jc w:val="both"/>
        <w:rPr>
          <w:rFonts w:ascii="Times New Roman" w:hAnsi="Times New Roman" w:cs="Times New Roman"/>
          <w:sz w:val="24"/>
          <w:szCs w:val="24"/>
        </w:rPr>
      </w:pPr>
      <w:r w:rsidRPr="00BA6C51">
        <w:rPr>
          <w:rFonts w:ascii="Times New Roman" w:hAnsi="Times New Roman" w:cs="Times New Roman"/>
          <w:sz w:val="24"/>
          <w:szCs w:val="24"/>
        </w:rPr>
        <w:t xml:space="preserve">1.10. </w:t>
      </w:r>
      <w:proofErr w:type="gramStart"/>
      <w:r w:rsidRPr="00BA6C51">
        <w:rPr>
          <w:rFonts w:ascii="Times New Roman" w:hAnsi="Times New Roman" w:cs="Times New Roman"/>
          <w:sz w:val="24"/>
          <w:szCs w:val="24"/>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BA6C51">
        <w:rPr>
          <w:rFonts w:ascii="Times New Roman" w:hAnsi="Times New Roman" w:cs="Times New Roman"/>
          <w:sz w:val="24"/>
          <w:szCs w:val="24"/>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BA6C51" w:rsidRPr="00BA6C51" w:rsidRDefault="00BA6C51" w:rsidP="00CC2176">
      <w:pPr>
        <w:pStyle w:val="HTML"/>
        <w:ind w:firstLine="540"/>
        <w:jc w:val="both"/>
        <w:rPr>
          <w:sz w:val="24"/>
          <w:szCs w:val="24"/>
        </w:rPr>
      </w:pPr>
    </w:p>
    <w:p w:rsidR="008B1F71" w:rsidRPr="00BA6C51" w:rsidRDefault="008B1F71" w:rsidP="008B1F71">
      <w:pPr>
        <w:pStyle w:val="ConsPlusTitl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43"/>
        <w:rPr>
          <w:szCs w:val="24"/>
        </w:rPr>
      </w:pPr>
      <w:r w:rsidRPr="00BA6C51">
        <w:rPr>
          <w:szCs w:val="24"/>
        </w:rPr>
        <w:t>2. Категории риска причинения вреда (ущерба)</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2.1. </w:t>
      </w:r>
      <w:proofErr w:type="gramStart"/>
      <w:r w:rsidRPr="00BA6C51">
        <w:rPr>
          <w:rFonts w:ascii="Times New Roman" w:hAnsi="Times New Roman"/>
          <w:sz w:val="24"/>
          <w:szCs w:val="24"/>
        </w:rPr>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значительный риск;</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средний риск;</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умеренный риск;</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низкий риск.</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2.4. </w:t>
      </w:r>
      <w:proofErr w:type="gramStart"/>
      <w:r w:rsidRPr="00BA6C51">
        <w:rPr>
          <w:rFonts w:ascii="Times New Roman" w:hAnsi="Times New Roman"/>
          <w:sz w:val="24"/>
          <w:szCs w:val="24"/>
        </w:rPr>
        <w:t>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w:t>
      </w:r>
      <w:proofErr w:type="gramEnd"/>
      <w:r w:rsidRPr="00BA6C51">
        <w:rPr>
          <w:rFonts w:ascii="Times New Roman" w:hAnsi="Times New Roman"/>
          <w:sz w:val="24"/>
          <w:szCs w:val="24"/>
        </w:rPr>
        <w:t>) охраняемым законом ценностям.</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2.5. Перечень индикаторов риска нарушения </w:t>
      </w:r>
      <w:proofErr w:type="gramStart"/>
      <w:r w:rsidRPr="00BA6C51">
        <w:rPr>
          <w:rFonts w:ascii="Times New Roman" w:hAnsi="Times New Roman"/>
          <w:sz w:val="24"/>
          <w:szCs w:val="24"/>
        </w:rPr>
        <w:t>обязательных требований, проверяемых в рамках осуществления муниципального контроля установлен</w:t>
      </w:r>
      <w:proofErr w:type="gramEnd"/>
      <w:r w:rsidRPr="00BA6C51">
        <w:rPr>
          <w:rFonts w:ascii="Times New Roman" w:hAnsi="Times New Roman"/>
          <w:sz w:val="24"/>
          <w:szCs w:val="24"/>
        </w:rPr>
        <w:t xml:space="preserve"> приложением 3 к настоящему Положению.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lastRenderedPageBreak/>
        <w:t>2.6. В случае если объект контроля не отнесен к определенной категории риска, он считается отнесенным к категории низкого риска.</w:t>
      </w:r>
    </w:p>
    <w:p w:rsidR="008B1F71" w:rsidRDefault="008B1F71" w:rsidP="008B1F71">
      <w:pPr>
        <w:pStyle w:val="a4"/>
        <w:widowControl/>
        <w:tabs>
          <w:tab w:val="left" w:pos="1134"/>
        </w:tabs>
        <w:ind w:left="0" w:firstLine="709"/>
        <w:jc w:val="both"/>
        <w:rPr>
          <w:rFonts w:ascii="Times New Roman" w:hAnsi="Times New Roman"/>
          <w:sz w:val="24"/>
          <w:szCs w:val="24"/>
        </w:rPr>
      </w:pPr>
      <w:r w:rsidRPr="00BA6C51">
        <w:rPr>
          <w:rFonts w:ascii="Times New Roman" w:hAnsi="Times New Roman"/>
          <w:sz w:val="24"/>
          <w:szCs w:val="24"/>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BA6C51" w:rsidRDefault="00FB345B" w:rsidP="008B1F71">
      <w:pPr>
        <w:pStyle w:val="a4"/>
        <w:widowControl/>
        <w:tabs>
          <w:tab w:val="left" w:pos="1134"/>
        </w:tabs>
        <w:ind w:left="0" w:firstLine="709"/>
        <w:jc w:val="both"/>
        <w:rPr>
          <w:rFonts w:ascii="Times New Roman" w:hAnsi="Times New Roman"/>
          <w:sz w:val="24"/>
          <w:szCs w:val="24"/>
        </w:rPr>
      </w:pPr>
      <w:r>
        <w:rPr>
          <w:rFonts w:ascii="Times New Roman" w:hAnsi="Times New Roman"/>
          <w:sz w:val="24"/>
          <w:szCs w:val="24"/>
        </w:rPr>
        <w:t>2.8</w:t>
      </w:r>
      <w:r w:rsidR="00BA6C51">
        <w:rPr>
          <w:rFonts w:ascii="Times New Roman" w:hAnsi="Times New Roman"/>
          <w:sz w:val="24"/>
          <w:szCs w:val="24"/>
        </w:rPr>
        <w:t>. С</w:t>
      </w:r>
      <w:r>
        <w:rPr>
          <w:rFonts w:ascii="Times New Roman" w:hAnsi="Times New Roman"/>
          <w:sz w:val="24"/>
          <w:szCs w:val="24"/>
        </w:rPr>
        <w:t xml:space="preserve">одержание требований раздела 2 данного </w:t>
      </w:r>
      <w:r w:rsidR="00BA6C51">
        <w:rPr>
          <w:rFonts w:ascii="Times New Roman" w:hAnsi="Times New Roman"/>
          <w:sz w:val="24"/>
          <w:szCs w:val="24"/>
        </w:rPr>
        <w:t xml:space="preserve"> положения</w:t>
      </w:r>
      <w:r>
        <w:rPr>
          <w:rFonts w:ascii="Times New Roman" w:hAnsi="Times New Roman"/>
          <w:sz w:val="24"/>
          <w:szCs w:val="24"/>
        </w:rPr>
        <w:t xml:space="preserve">  администрация поселения  размещает на своем официальном сайте  в сети  «Интернет».</w:t>
      </w:r>
    </w:p>
    <w:p w:rsidR="00FB345B" w:rsidRPr="00BA6C51" w:rsidRDefault="00FB345B" w:rsidP="008B1F71">
      <w:pPr>
        <w:pStyle w:val="a4"/>
        <w:widowControl/>
        <w:tabs>
          <w:tab w:val="left" w:pos="1134"/>
        </w:tabs>
        <w:ind w:left="0" w:firstLine="709"/>
        <w:jc w:val="both"/>
        <w:rPr>
          <w:sz w:val="24"/>
          <w:szCs w:val="24"/>
        </w:rPr>
      </w:pPr>
    </w:p>
    <w:p w:rsidR="008B1F71" w:rsidRPr="00BA6C51" w:rsidRDefault="008B1F71" w:rsidP="008B1F71">
      <w:pPr>
        <w:tabs>
          <w:tab w:val="left" w:pos="1134"/>
        </w:tabs>
        <w:jc w:val="center"/>
        <w:rPr>
          <w:rFonts w:ascii="Arial" w:hAnsi="Arial"/>
          <w:sz w:val="24"/>
          <w:szCs w:val="24"/>
        </w:rPr>
      </w:pPr>
      <w:r w:rsidRPr="00BA6C51">
        <w:rPr>
          <w:rFonts w:ascii="Times New Roman" w:hAnsi="Times New Roman"/>
          <w:b/>
          <w:sz w:val="24"/>
          <w:szCs w:val="24"/>
        </w:rPr>
        <w:t xml:space="preserve">3. Виды профилактических мероприятий, которые проводятся при осуществлении муниципального контроля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При осуществлении муниципального контроля Контрольный орган проводит следующие виды профилактических мероприятий: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1) информирование;</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2) обобщение правоприменительной практики;</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3) объявление предостережения;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 консультирование;</w:t>
      </w: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 профилактический визит.</w:t>
      </w:r>
    </w:p>
    <w:p w:rsidR="00FB345B" w:rsidRPr="00BA6C51" w:rsidRDefault="00FB345B"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r w:rsidRPr="00BA6C51">
        <w:rPr>
          <w:b/>
          <w:szCs w:val="24"/>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w:t>
      </w:r>
      <w:proofErr w:type="gramStart"/>
      <w:r w:rsidRPr="00BA6C51">
        <w:rPr>
          <w:rFonts w:ascii="Times New Roman" w:hAnsi="Times New Roman"/>
          <w:sz w:val="24"/>
          <w:szCs w:val="24"/>
        </w:rPr>
        <w:t>своем</w:t>
      </w:r>
      <w:proofErr w:type="gramEnd"/>
      <w:r w:rsidRPr="00BA6C51">
        <w:rPr>
          <w:rFonts w:ascii="Times New Roman" w:hAnsi="Times New Roman"/>
          <w:sz w:val="24"/>
          <w:szCs w:val="24"/>
        </w:rPr>
        <w:t xml:space="preserve">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3.1.2. Обобщение правоприменительной практики организации и проведения муниципального контроля осуществляется ежегодно.</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 xml:space="preserve">Контрольный орган обеспечивает публичное обсуждение проекта доклада. </w:t>
      </w:r>
    </w:p>
    <w:p w:rsidR="008B1F71" w:rsidRDefault="008B1F71" w:rsidP="008B1F71">
      <w:pPr>
        <w:pStyle w:val="HTML"/>
        <w:ind w:firstLine="540"/>
        <w:jc w:val="both"/>
        <w:rPr>
          <w:rFonts w:ascii="Times New Roman" w:hAnsi="Times New Roman" w:cs="Times New Roman"/>
          <w:sz w:val="24"/>
          <w:szCs w:val="24"/>
        </w:rPr>
      </w:pPr>
      <w:r w:rsidRPr="00BA6C51">
        <w:rPr>
          <w:rFonts w:ascii="Times New Roman" w:hAnsi="Times New Roman" w:cs="Times New Roman"/>
          <w:sz w:val="24"/>
          <w:szCs w:val="24"/>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FB345B" w:rsidRPr="00BA6C51" w:rsidRDefault="00FB345B" w:rsidP="008B1F71">
      <w:pPr>
        <w:pStyle w:val="HTML"/>
        <w:ind w:firstLine="540"/>
        <w:jc w:val="both"/>
        <w:rPr>
          <w:sz w:val="24"/>
          <w:szCs w:val="24"/>
        </w:rPr>
      </w:pP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olor w:val="000000"/>
          <w:sz w:val="24"/>
          <w:szCs w:val="24"/>
        </w:rPr>
      </w:pPr>
      <w:r w:rsidRPr="00BA6C51">
        <w:rPr>
          <w:rFonts w:ascii="Times New Roman" w:hAnsi="Times New Roman"/>
          <w:b/>
          <w:sz w:val="24"/>
          <w:szCs w:val="24"/>
        </w:rPr>
        <w:t xml:space="preserve">3.2. Предостережение о недопустимости нарушения </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r w:rsidRPr="00BA6C51">
        <w:rPr>
          <w:rFonts w:ascii="Times New Roman" w:hAnsi="Times New Roman"/>
          <w:b/>
          <w:sz w:val="24"/>
          <w:szCs w:val="24"/>
        </w:rPr>
        <w:t>обязательных требований</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3.2.1. </w:t>
      </w:r>
      <w:proofErr w:type="gramStart"/>
      <w:r w:rsidRPr="00BA6C51">
        <w:rPr>
          <w:rFonts w:ascii="Times New Roman" w:hAnsi="Times New Roman"/>
          <w:sz w:val="24"/>
          <w:szCs w:val="24"/>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BA6C51">
        <w:rPr>
          <w:rFonts w:ascii="Times New Roman" w:hAnsi="Times New Roman"/>
          <w:sz w:val="24"/>
          <w:szCs w:val="24"/>
        </w:rPr>
        <w:t xml:space="preserve"> соблюдения обязательных требований.</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lastRenderedPageBreak/>
        <w:t>3.2.2. Предостережение оформляется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3.2.4. Возражение должно содержать:</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proofErr w:type="gramStart"/>
      <w:r w:rsidRPr="00BA6C51">
        <w:rPr>
          <w:rFonts w:ascii="Times New Roman" w:hAnsi="Times New Roman"/>
          <w:sz w:val="24"/>
          <w:szCs w:val="24"/>
        </w:rPr>
        <w:t>1) наименование Контрольного органа, в который направляется возражение;</w:t>
      </w:r>
      <w:proofErr w:type="gramEnd"/>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proofErr w:type="gramStart"/>
      <w:r w:rsidRPr="00BA6C51">
        <w:rPr>
          <w:rFonts w:ascii="Times New Roman" w:hAnsi="Times New Roman"/>
          <w:sz w:val="24"/>
          <w:szCs w:val="24"/>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3) дату и номер предостережения;</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 xml:space="preserve">4) доводы, на основании которых контролируемое лицо </w:t>
      </w:r>
      <w:proofErr w:type="gramStart"/>
      <w:r w:rsidRPr="00BA6C51">
        <w:rPr>
          <w:rFonts w:ascii="Times New Roman" w:hAnsi="Times New Roman"/>
          <w:sz w:val="24"/>
          <w:szCs w:val="24"/>
        </w:rPr>
        <w:t>не согласно</w:t>
      </w:r>
      <w:proofErr w:type="gramEnd"/>
      <w:r w:rsidRPr="00BA6C51">
        <w:rPr>
          <w:rFonts w:ascii="Times New Roman" w:hAnsi="Times New Roman"/>
          <w:sz w:val="24"/>
          <w:szCs w:val="24"/>
        </w:rPr>
        <w:t xml:space="preserve"> с объявленным предостережением;</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5) дату получения предостережения контролируемым лицом;</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6) личную подпись и дату.</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3.2.6. Контрольный орган рассматривает возражение в отношении предостережения в течение пятнадцати рабочих дней со дня его получения.</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3.2.7. По результатам рассмотрения возражения Контрольный орган принимает одно из следующих решений:</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1) удовлетворяет возражение в форме отмены предостережения;</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2) отказывает в удовлетворении возражения с указанием причины отказа.</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3.2.8. Контрольный орган информирует контролируемое лицо о результатах рассмотрения возражения не позднее пять рабочих дней со дня рассмотрения возражения в отношении предостережения.</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3.2.9. Повторное направление возражения по тем же основаниям не допускается.</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sz w:val="24"/>
          <w:szCs w:val="24"/>
        </w:rPr>
      </w:pPr>
      <w:r w:rsidRPr="00BA6C51">
        <w:rPr>
          <w:rFonts w:ascii="Times New Roman" w:hAnsi="Times New Roman"/>
          <w:b/>
          <w:sz w:val="24"/>
          <w:szCs w:val="24"/>
        </w:rPr>
        <w:t>3.3. Консультирование</w:t>
      </w:r>
      <w:r w:rsidRPr="00BA6C51">
        <w:rPr>
          <w:rFonts w:ascii="Arial" w:hAnsi="Arial"/>
          <w:sz w:val="24"/>
          <w:szCs w:val="24"/>
        </w:rPr>
        <w:t>.</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8B1F71" w:rsidRPr="00BA6C51" w:rsidRDefault="008B1F71" w:rsidP="008B1F71">
      <w:pPr>
        <w:pStyle w:val="ConsPlusNormal"/>
        <w:tabs>
          <w:tab w:val="left" w:pos="1134"/>
        </w:tabs>
        <w:ind w:left="709" w:firstLine="0"/>
        <w:jc w:val="both"/>
        <w:rPr>
          <w:szCs w:val="24"/>
        </w:rPr>
      </w:pPr>
      <w:r w:rsidRPr="00BA6C51">
        <w:rPr>
          <w:szCs w:val="24"/>
        </w:rPr>
        <w:t>1) порядка проведения контрольных мероприятий;</w:t>
      </w:r>
    </w:p>
    <w:p w:rsidR="008B1F71" w:rsidRPr="00BA6C51" w:rsidRDefault="008B1F71" w:rsidP="008B1F71">
      <w:pPr>
        <w:pStyle w:val="ConsPlusNormal"/>
        <w:tabs>
          <w:tab w:val="left" w:pos="1134"/>
        </w:tabs>
        <w:ind w:left="709" w:firstLine="0"/>
        <w:jc w:val="both"/>
        <w:rPr>
          <w:szCs w:val="24"/>
        </w:rPr>
      </w:pPr>
      <w:r w:rsidRPr="00BA6C51">
        <w:rPr>
          <w:szCs w:val="24"/>
        </w:rPr>
        <w:t>2) периодичности проведения контрольных мероприятий;</w:t>
      </w:r>
    </w:p>
    <w:p w:rsidR="008B1F71" w:rsidRPr="00BA6C51" w:rsidRDefault="008B1F71" w:rsidP="008B1F71">
      <w:pPr>
        <w:pStyle w:val="ConsPlusNormal"/>
        <w:tabs>
          <w:tab w:val="left" w:pos="1134"/>
        </w:tabs>
        <w:ind w:left="709" w:firstLine="0"/>
        <w:jc w:val="both"/>
        <w:rPr>
          <w:szCs w:val="24"/>
        </w:rPr>
      </w:pPr>
      <w:r w:rsidRPr="00BA6C51">
        <w:rPr>
          <w:szCs w:val="24"/>
        </w:rPr>
        <w:t>3) порядка принятия решений по итогам контрольных мероприятий;</w:t>
      </w:r>
    </w:p>
    <w:p w:rsidR="008B1F71" w:rsidRPr="00BA6C51" w:rsidRDefault="008B1F71" w:rsidP="008B1F71">
      <w:pPr>
        <w:pStyle w:val="ConsPlusNormal"/>
        <w:tabs>
          <w:tab w:val="left" w:pos="1134"/>
        </w:tabs>
        <w:ind w:left="709" w:firstLine="0"/>
        <w:jc w:val="both"/>
        <w:rPr>
          <w:szCs w:val="24"/>
        </w:rPr>
      </w:pPr>
      <w:r w:rsidRPr="00BA6C51">
        <w:rPr>
          <w:szCs w:val="24"/>
        </w:rPr>
        <w:lastRenderedPageBreak/>
        <w:t>4) порядка обжалования решений Контрольного органа.</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3.3.2. Инспекторы осуществляют консультирование контролируемых лиц и их представителей: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1) в виде устных разъяснений по телефону, посредством </w:t>
      </w:r>
      <w:proofErr w:type="spellStart"/>
      <w:r w:rsidRPr="00BA6C51">
        <w:rPr>
          <w:szCs w:val="24"/>
        </w:rPr>
        <w:t>видео-конференц-связи</w:t>
      </w:r>
      <w:proofErr w:type="spellEnd"/>
      <w:r w:rsidRPr="00BA6C51">
        <w:rPr>
          <w:szCs w:val="24"/>
        </w:rPr>
        <w:t>, на личном приеме либо в ходе проведения профилактического мероприятия, контрольного мероприятия;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3.3.3. Индивидуальное консультирование на личном приеме каждого заявителя инспекторами не может превышать 10 минут.</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Время разговора по телефону не должно превышать 10 минут.</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3.3.5. Письменное консультирование контролируемых лиц и их представителей осуществляется по следующим вопросам:</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1) порядок обжалования решений Контрольного органа;</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3.3.6. Контролируемое лицо вправе направить запрос о предоставлении письменного ответа в сроки, установленные Федеральным </w:t>
      </w:r>
      <w:hyperlink r:id="rId6" w:history="1">
        <w:r w:rsidRPr="00BA6C51">
          <w:rPr>
            <w:rStyle w:val="a3"/>
            <w:szCs w:val="24"/>
          </w:rPr>
          <w:t>законом</w:t>
        </w:r>
      </w:hyperlink>
      <w:r w:rsidRPr="00BA6C51">
        <w:rPr>
          <w:szCs w:val="24"/>
        </w:rPr>
        <w:t xml:space="preserve"> от 02.05.2006 № 59-ФЗ «О порядке рассмотрения обращений граждан Российской Федерации».</w:t>
      </w: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3.3.7. Контрольный орган осуществляет учет проведенных консультирований.</w:t>
      </w:r>
    </w:p>
    <w:p w:rsidR="00FB345B" w:rsidRPr="00BA6C51" w:rsidRDefault="00FB345B"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p>
    <w:p w:rsidR="008B1F71" w:rsidRPr="00BA6C51" w:rsidRDefault="008B1F71" w:rsidP="00CC2176">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r w:rsidRPr="00BA6C51">
        <w:rPr>
          <w:b/>
          <w:szCs w:val="24"/>
        </w:rPr>
        <w:t>3.4. Профилактический визит</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 xml:space="preserve">3.4.1.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w:t>
      </w:r>
      <w:proofErr w:type="spellStart"/>
      <w:r w:rsidRPr="00BA6C51">
        <w:rPr>
          <w:rFonts w:ascii="Times New Roman" w:hAnsi="Times New Roman"/>
          <w:sz w:val="24"/>
          <w:szCs w:val="24"/>
        </w:rPr>
        <w:t>видео-конференц-связи</w:t>
      </w:r>
      <w:proofErr w:type="spellEnd"/>
      <w:r w:rsidRPr="00BA6C51">
        <w:rPr>
          <w:rFonts w:ascii="Times New Roman" w:hAnsi="Times New Roman"/>
          <w:sz w:val="24"/>
          <w:szCs w:val="24"/>
        </w:rPr>
        <w:t>.</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Продолжительность профилактического визита составляет не более двух часов в течение рабочего дня.</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3.4.2. Инспектор проводит обязательный профилактический визит в отношении:</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1) контролируемых лиц, приступающих к осуществлению деятельности в сфере благоустройства, не позднее чем в течение одного года с момента начала такой деятельности (при наличии сведений о начале деятельности);</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2) объектов контроля, отнесенных к категориям значительного риска, в срок не позднее одного года со дня принятия решения об отнесении объекта контроля к указанной категории.</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3.4.3. Профилактические визиты проводятся по согласованию с контролируемыми лицами.</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3.4.4. Контрольный орган направляет контролируемому лицу уведомление о проведении профилактического визита не </w:t>
      </w:r>
      <w:proofErr w:type="gramStart"/>
      <w:r w:rsidRPr="00BA6C51">
        <w:rPr>
          <w:szCs w:val="24"/>
        </w:rPr>
        <w:t>позднее</w:t>
      </w:r>
      <w:proofErr w:type="gramEnd"/>
      <w:r w:rsidRPr="00BA6C51">
        <w:rPr>
          <w:szCs w:val="24"/>
        </w:rPr>
        <w:t xml:space="preserve"> чем за пять рабочих дней до даты его проведения.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Контролируемое лицо вправе отказаться от проведения профилактического визита (включая обязательный профилактический визит), уведомив об этом Контрольный орган не позднее, чем за три рабочих дня до даты его проведения.</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lastRenderedPageBreak/>
        <w:t xml:space="preserve">3.4.5. По итогам профилактического визита инспектор составляет акт о проведении профилактического визита, форма которого утверждается Контрольным органом. </w:t>
      </w:r>
    </w:p>
    <w:p w:rsidR="008B1F71" w:rsidRDefault="008B1F71" w:rsidP="00CC2176">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3.4.6. Контрольный орган осуществляет учет проведенных профилактических визитов.</w:t>
      </w:r>
    </w:p>
    <w:p w:rsidR="00FB345B" w:rsidRPr="00BA6C51" w:rsidRDefault="00FB345B" w:rsidP="00CC2176">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p>
    <w:p w:rsidR="008B1F71" w:rsidRPr="00BA6C51" w:rsidRDefault="008B1F71" w:rsidP="008B1F71">
      <w:pPr>
        <w:pStyle w:val="a4"/>
        <w:widowControl/>
        <w:tabs>
          <w:tab w:val="left" w:pos="1134"/>
        </w:tabs>
        <w:ind w:left="0"/>
        <w:jc w:val="center"/>
        <w:rPr>
          <w:sz w:val="24"/>
          <w:szCs w:val="24"/>
        </w:rPr>
      </w:pPr>
      <w:r w:rsidRPr="00BA6C51">
        <w:rPr>
          <w:rFonts w:ascii="Times New Roman" w:hAnsi="Times New Roman"/>
          <w:b/>
          <w:sz w:val="24"/>
          <w:szCs w:val="24"/>
        </w:rPr>
        <w:t xml:space="preserve">4. Контрольные мероприятия, проводимые в рамках </w:t>
      </w:r>
    </w:p>
    <w:p w:rsidR="008B1F71" w:rsidRPr="00BA6C51" w:rsidRDefault="008B1F71" w:rsidP="008B1F71">
      <w:pPr>
        <w:pStyle w:val="a4"/>
        <w:widowControl/>
        <w:tabs>
          <w:tab w:val="left" w:pos="1134"/>
        </w:tabs>
        <w:ind w:left="0"/>
        <w:jc w:val="center"/>
        <w:rPr>
          <w:sz w:val="24"/>
          <w:szCs w:val="24"/>
        </w:rPr>
      </w:pPr>
      <w:r w:rsidRPr="00BA6C51">
        <w:rPr>
          <w:rFonts w:ascii="Times New Roman" w:hAnsi="Times New Roman"/>
          <w:b/>
          <w:sz w:val="24"/>
          <w:szCs w:val="24"/>
        </w:rPr>
        <w:t xml:space="preserve">муниципального контроля </w:t>
      </w:r>
    </w:p>
    <w:p w:rsidR="008B1F71" w:rsidRPr="00BA6C51" w:rsidRDefault="008B1F71" w:rsidP="008B1F71">
      <w:pPr>
        <w:tabs>
          <w:tab w:val="left" w:pos="1134"/>
        </w:tabs>
        <w:jc w:val="center"/>
        <w:rPr>
          <w:rFonts w:ascii="Arial" w:hAnsi="Arial"/>
          <w:sz w:val="24"/>
          <w:szCs w:val="24"/>
        </w:rPr>
      </w:pPr>
      <w:r w:rsidRPr="00BA6C51">
        <w:rPr>
          <w:rFonts w:ascii="Times New Roman" w:hAnsi="Times New Roman"/>
          <w:b/>
          <w:sz w:val="24"/>
          <w:szCs w:val="24"/>
        </w:rPr>
        <w:t>4.1. Контрольные мероприятия. Общие вопросы</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инспекционный визит, рейдовый осмотр, документарная проверка, выездная проверка – при взаимодействии с контролируемыми лицами;</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наблюдение за соблюдением обязательных требований, выездное обследования – без взаимодействия с контролируемыми лицами, а также в рамках проведения профилактических мероприятий.</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4.1.2. При осуществлении муниципального контроля взаимодействием с контролируемыми лицами являются: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встречи, телефонные и иные переговоры (непосредственное взаимодействие) между инспектором и контролируемым лицом или его представителем;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запрос документов, иных материалов;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8B1F71" w:rsidRPr="00BA6C51" w:rsidRDefault="008B1F71" w:rsidP="008B1F71">
      <w:pPr>
        <w:tabs>
          <w:tab w:val="left" w:pos="1134"/>
        </w:tabs>
        <w:ind w:firstLine="709"/>
        <w:jc w:val="both"/>
        <w:rPr>
          <w:sz w:val="24"/>
          <w:szCs w:val="24"/>
        </w:rPr>
      </w:pPr>
      <w:r w:rsidRPr="00BA6C51">
        <w:rPr>
          <w:rFonts w:ascii="Times New Roman" w:hAnsi="Times New Roman"/>
          <w:sz w:val="24"/>
          <w:szCs w:val="24"/>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8B1F71" w:rsidRPr="00BA6C51" w:rsidRDefault="008B1F71" w:rsidP="008B1F71">
      <w:pPr>
        <w:tabs>
          <w:tab w:val="left" w:pos="1134"/>
        </w:tabs>
        <w:ind w:firstLine="709"/>
        <w:jc w:val="both"/>
        <w:rPr>
          <w:sz w:val="24"/>
          <w:szCs w:val="24"/>
        </w:rPr>
      </w:pPr>
      <w:r w:rsidRPr="00BA6C51">
        <w:rPr>
          <w:rFonts w:ascii="Times New Roman" w:hAnsi="Times New Roman"/>
          <w:sz w:val="24"/>
          <w:szCs w:val="24"/>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8B1F71" w:rsidRPr="00BA6C51" w:rsidRDefault="008B1F71" w:rsidP="008B1F71">
      <w:pPr>
        <w:tabs>
          <w:tab w:val="left" w:pos="1134"/>
        </w:tabs>
        <w:ind w:firstLine="709"/>
        <w:jc w:val="both"/>
        <w:rPr>
          <w:sz w:val="24"/>
          <w:szCs w:val="24"/>
        </w:rPr>
      </w:pPr>
      <w:r w:rsidRPr="00BA6C51">
        <w:rPr>
          <w:rFonts w:ascii="Times New Roman" w:hAnsi="Times New Roman"/>
          <w:sz w:val="24"/>
          <w:szCs w:val="24"/>
        </w:rPr>
        <w:t>2) наступление сроков проведения контрольных мероприятий, включенных в план проведения контрольных мероприятий;</w:t>
      </w:r>
    </w:p>
    <w:p w:rsidR="008B1F71" w:rsidRPr="00BA6C51" w:rsidRDefault="008B1F71" w:rsidP="008B1F71">
      <w:pPr>
        <w:tabs>
          <w:tab w:val="left" w:pos="1134"/>
        </w:tabs>
        <w:ind w:firstLine="709"/>
        <w:jc w:val="both"/>
        <w:rPr>
          <w:sz w:val="24"/>
          <w:szCs w:val="24"/>
        </w:rPr>
      </w:pPr>
      <w:r w:rsidRPr="00BA6C51">
        <w:rPr>
          <w:rFonts w:ascii="Times New Roman" w:hAnsi="Times New Roman"/>
          <w:sz w:val="24"/>
          <w:szCs w:val="24"/>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8B1F71" w:rsidRPr="00BA6C51" w:rsidRDefault="008B1F71" w:rsidP="008B1F71">
      <w:pPr>
        <w:tabs>
          <w:tab w:val="left" w:pos="1134"/>
        </w:tabs>
        <w:ind w:firstLine="709"/>
        <w:jc w:val="both"/>
        <w:rPr>
          <w:sz w:val="24"/>
          <w:szCs w:val="24"/>
        </w:rPr>
      </w:pPr>
      <w:r w:rsidRPr="00BA6C51">
        <w:rPr>
          <w:rFonts w:ascii="Times New Roman" w:hAnsi="Times New Roman"/>
          <w:sz w:val="24"/>
          <w:szCs w:val="24"/>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8B1F71" w:rsidRPr="00BA6C51" w:rsidRDefault="008B1F71" w:rsidP="008B1F71">
      <w:pPr>
        <w:tabs>
          <w:tab w:val="left" w:pos="1134"/>
        </w:tabs>
        <w:ind w:firstLine="709"/>
        <w:jc w:val="both"/>
        <w:rPr>
          <w:sz w:val="24"/>
          <w:szCs w:val="24"/>
        </w:rPr>
      </w:pPr>
      <w:r w:rsidRPr="00BA6C51">
        <w:rPr>
          <w:rFonts w:ascii="Times New Roman" w:hAnsi="Times New Roman"/>
          <w:sz w:val="24"/>
          <w:szCs w:val="24"/>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7" w:history="1">
        <w:r w:rsidRPr="00BA6C51">
          <w:rPr>
            <w:rStyle w:val="a3"/>
            <w:color w:val="auto"/>
            <w:sz w:val="24"/>
            <w:szCs w:val="24"/>
          </w:rPr>
          <w:t>частью 1 статьи 95</w:t>
        </w:r>
      </w:hyperlink>
      <w:r w:rsidRPr="00BA6C51">
        <w:rPr>
          <w:rFonts w:ascii="Times New Roman" w:hAnsi="Times New Roman"/>
          <w:sz w:val="24"/>
          <w:szCs w:val="24"/>
        </w:rPr>
        <w:t xml:space="preserve"> Федерального закона № 248-ФЗ.</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lastRenderedPageBreak/>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sz w:val="24"/>
          <w:szCs w:val="24"/>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sz w:val="24"/>
          <w:szCs w:val="24"/>
        </w:rPr>
        <w:t>осмотр;</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sz w:val="24"/>
          <w:szCs w:val="24"/>
        </w:rPr>
        <w:t>опрос;</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sz w:val="24"/>
          <w:szCs w:val="24"/>
        </w:rPr>
        <w:t>получение письменных объяснений;</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sz w:val="24"/>
          <w:szCs w:val="24"/>
        </w:rPr>
        <w:t>истребование документов;</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sz w:val="24"/>
          <w:szCs w:val="24"/>
        </w:rPr>
        <w:t>экспертиза.</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color w:val="333333"/>
          <w:sz w:val="24"/>
          <w:szCs w:val="24"/>
        </w:rPr>
        <w:t xml:space="preserve"> 4.1.5Плановые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color w:val="333333"/>
          <w:sz w:val="24"/>
          <w:szCs w:val="24"/>
        </w:rPr>
        <w:t>4.1.6..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В случае</w:t>
      </w:r>
      <w:proofErr w:type="gramStart"/>
      <w:r w:rsidRPr="00BA6C51">
        <w:rPr>
          <w:rFonts w:ascii="Times New Roman" w:hAnsi="Times New Roman"/>
          <w:color w:val="333333"/>
          <w:sz w:val="24"/>
          <w:szCs w:val="24"/>
        </w:rPr>
        <w:t>,</w:t>
      </w:r>
      <w:proofErr w:type="gramEnd"/>
      <w:r w:rsidRPr="00BA6C51">
        <w:rPr>
          <w:rFonts w:ascii="Times New Roman" w:hAnsi="Times New Roman"/>
          <w:color w:val="333333"/>
          <w:sz w:val="24"/>
          <w:szCs w:val="24"/>
        </w:rPr>
        <w:t xml:space="preserve"> если положением о виде муниципального контроля в соответствии с частью 7 статьи 22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плановые контрольные (надзорные) мероприятия не проводятся.</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color w:val="333333"/>
          <w:sz w:val="24"/>
          <w:szCs w:val="24"/>
        </w:rPr>
        <w:t>4.1.7. Порядок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color w:val="333333"/>
          <w:sz w:val="24"/>
          <w:szCs w:val="24"/>
        </w:rPr>
        <w:t>4.1.8.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color w:val="333333"/>
          <w:sz w:val="24"/>
          <w:szCs w:val="24"/>
        </w:rPr>
        <w:t>4.1.9. Порядок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rsidR="008B1F71" w:rsidRPr="00BA6C51" w:rsidRDefault="008B1F71" w:rsidP="008B1F71">
      <w:pPr>
        <w:tabs>
          <w:tab w:val="left" w:pos="1134"/>
        </w:tabs>
        <w:ind w:firstLine="709"/>
        <w:jc w:val="both"/>
        <w:rPr>
          <w:rFonts w:ascii="Arial" w:hAnsi="Arial"/>
          <w:color w:val="000000"/>
          <w:sz w:val="24"/>
          <w:szCs w:val="24"/>
        </w:rPr>
      </w:pPr>
      <w:r w:rsidRPr="00BA6C51">
        <w:rPr>
          <w:rFonts w:ascii="Times New Roman" w:hAnsi="Times New Roman"/>
          <w:sz w:val="24"/>
          <w:szCs w:val="24"/>
        </w:rPr>
        <w:lastRenderedPageBreak/>
        <w:t xml:space="preserve">4.1.5. </w:t>
      </w:r>
      <w:proofErr w:type="gramStart"/>
      <w:r w:rsidRPr="00BA6C51">
        <w:rPr>
          <w:rFonts w:ascii="Times New Roman" w:hAnsi="Times New Roman"/>
          <w:sz w:val="24"/>
          <w:szCs w:val="24"/>
        </w:rPr>
        <w:t xml:space="preserve">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roofErr w:type="gramEnd"/>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8B1F71" w:rsidRPr="00BA6C51" w:rsidRDefault="008B1F71" w:rsidP="008B1F71">
      <w:pPr>
        <w:tabs>
          <w:tab w:val="left" w:pos="1134"/>
        </w:tabs>
        <w:ind w:firstLine="709"/>
        <w:jc w:val="both"/>
        <w:rPr>
          <w:sz w:val="24"/>
          <w:szCs w:val="24"/>
        </w:rPr>
      </w:pPr>
      <w:r w:rsidRPr="00BA6C51">
        <w:rPr>
          <w:rFonts w:ascii="Times New Roman" w:hAnsi="Times New Roman"/>
          <w:sz w:val="24"/>
          <w:szCs w:val="24"/>
        </w:rPr>
        <w:t>4.1.6. Контрольные мероприятия проводятся инспекторами, указанными в решении Контрольного органа о проведении контрольного мероприятия.</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8B1F71" w:rsidRPr="00BA6C51" w:rsidRDefault="008B1F71" w:rsidP="008B1F71">
      <w:pPr>
        <w:pStyle w:val="HTML"/>
        <w:ind w:firstLine="540"/>
        <w:jc w:val="both"/>
        <w:rPr>
          <w:sz w:val="24"/>
          <w:szCs w:val="24"/>
        </w:rPr>
      </w:pPr>
      <w:r w:rsidRPr="00BA6C51">
        <w:rPr>
          <w:rFonts w:ascii="Times New Roman" w:hAnsi="Times New Roman" w:cs="Times New Roman"/>
          <w:sz w:val="24"/>
          <w:szCs w:val="24"/>
        </w:rPr>
        <w:t>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4.1.8. Документы, иные материалы, являющиеся доказательствами нарушения обязательных требований, приобщаются к акту.</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Заполненные при проведении контрольного мероприятия проверочные листы должны быть приобщены к акту. </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8B1F71" w:rsidRDefault="008B1F71" w:rsidP="00CC2176">
      <w:pPr>
        <w:pStyle w:val="HTML"/>
        <w:ind w:firstLine="540"/>
        <w:jc w:val="both"/>
        <w:rPr>
          <w:rFonts w:ascii="Times New Roman" w:hAnsi="Times New Roman" w:cs="Times New Roman"/>
          <w:sz w:val="24"/>
          <w:szCs w:val="24"/>
        </w:rPr>
      </w:pPr>
      <w:r w:rsidRPr="00BA6C51">
        <w:rPr>
          <w:rFonts w:ascii="Times New Roman" w:hAnsi="Times New Roman" w:cs="Times New Roman"/>
          <w:sz w:val="24"/>
          <w:szCs w:val="24"/>
        </w:rPr>
        <w:t xml:space="preserve">  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FB345B" w:rsidRPr="00BA6C51" w:rsidRDefault="00FB345B" w:rsidP="00CC2176">
      <w:pPr>
        <w:pStyle w:val="HTML"/>
        <w:ind w:firstLine="540"/>
        <w:jc w:val="both"/>
        <w:rPr>
          <w:sz w:val="24"/>
          <w:szCs w:val="24"/>
        </w:rPr>
      </w:pPr>
    </w:p>
    <w:p w:rsidR="008B1F71" w:rsidRPr="00BA6C51" w:rsidRDefault="008B1F71" w:rsidP="008B1F71">
      <w:pPr>
        <w:pStyle w:val="ConsPlusNormal"/>
        <w:tabs>
          <w:tab w:val="left" w:pos="284"/>
        </w:tabs>
        <w:ind w:firstLine="0"/>
        <w:jc w:val="center"/>
        <w:rPr>
          <w:szCs w:val="24"/>
        </w:rPr>
      </w:pPr>
      <w:r w:rsidRPr="00BA6C51">
        <w:rPr>
          <w:b/>
          <w:szCs w:val="24"/>
        </w:rPr>
        <w:t>4.2. Меры, принимаемые Контрольным органом по результатам контрольных мероприятий</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proofErr w:type="gramStart"/>
      <w:r w:rsidRPr="00BA6C51">
        <w:rPr>
          <w:color w:val="000000"/>
          <w:szCs w:val="24"/>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w:t>
      </w:r>
      <w:r w:rsidRPr="00BA6C51">
        <w:rPr>
          <w:color w:val="000000"/>
          <w:szCs w:val="24"/>
        </w:rPr>
        <w:lastRenderedPageBreak/>
        <w:t>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Pr="00BA6C51">
        <w:rPr>
          <w:color w:val="000000"/>
          <w:szCs w:val="24"/>
        </w:rPr>
        <w:t xml:space="preserve"> также других мероприятий, предусмотренных федеральным законом о виде контроля;</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proofErr w:type="gramStart"/>
      <w:r w:rsidRPr="00BA6C51">
        <w:rPr>
          <w:rFonts w:ascii="Times New Roman" w:hAnsi="Times New Roman"/>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Pr="00BA6C51">
        <w:rPr>
          <w:rFonts w:ascii="Times New Roman" w:hAnsi="Times New Roman"/>
          <w:sz w:val="24"/>
          <w:szCs w:val="24"/>
        </w:rPr>
        <w:t xml:space="preserve"> </w:t>
      </w:r>
      <w:proofErr w:type="gramStart"/>
      <w:r w:rsidRPr="00BA6C51">
        <w:rPr>
          <w:rFonts w:ascii="Times New Roman" w:hAnsi="Times New Roman"/>
          <w:sz w:val="24"/>
          <w:szCs w:val="24"/>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BA6C51">
        <w:rPr>
          <w:rFonts w:ascii="Times New Roman" w:hAnsi="Times New Roman"/>
          <w:sz w:val="24"/>
          <w:szCs w:val="24"/>
        </w:rPr>
        <w:t xml:space="preserve"> (ущерб) причинен;</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proofErr w:type="gramStart"/>
      <w:r w:rsidRPr="00BA6C51">
        <w:rPr>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4.2.2. Предписание оформляется по форме согласно приложению 4 к настоящему Положению.</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w:t>
      </w:r>
      <w:proofErr w:type="gramStart"/>
      <w:r w:rsidRPr="00BA6C51">
        <w:rPr>
          <w:rFonts w:ascii="Times New Roman" w:hAnsi="Times New Roman" w:cs="Times New Roman"/>
          <w:sz w:val="24"/>
          <w:szCs w:val="24"/>
        </w:rPr>
        <w:t xml:space="preserve">надзорный) </w:t>
      </w:r>
      <w:proofErr w:type="gramEnd"/>
      <w:r w:rsidRPr="00BA6C51">
        <w:rPr>
          <w:rFonts w:ascii="Times New Roman" w:hAnsi="Times New Roman" w:cs="Times New Roman"/>
          <w:sz w:val="24"/>
          <w:szCs w:val="24"/>
        </w:rPr>
        <w:t xml:space="preserve">орган оценивает исполнение решения на основании представленных документов и сведений, полученной информации. </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4.2.6. Если указанные документы и сведения контролируемым лицом не представлены или на их </w:t>
      </w:r>
      <w:proofErr w:type="gramStart"/>
      <w:r w:rsidRPr="00BA6C51">
        <w:rPr>
          <w:szCs w:val="24"/>
        </w:rPr>
        <w:t>основании</w:t>
      </w:r>
      <w:proofErr w:type="gramEnd"/>
      <w:r w:rsidRPr="00BA6C51">
        <w:rPr>
          <w:szCs w:val="24"/>
        </w:rPr>
        <w:t xml:space="preserve"> либо на основании информации, полученной в рамках </w:t>
      </w:r>
      <w:r w:rsidRPr="00BA6C51">
        <w:rPr>
          <w:szCs w:val="24"/>
        </w:rPr>
        <w:lastRenderedPageBreak/>
        <w:t>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В случае</w:t>
      </w:r>
      <w:proofErr w:type="gramStart"/>
      <w:r w:rsidRPr="00BA6C51">
        <w:rPr>
          <w:rFonts w:ascii="Times New Roman" w:hAnsi="Times New Roman" w:cs="Times New Roman"/>
          <w:sz w:val="24"/>
          <w:szCs w:val="24"/>
        </w:rPr>
        <w:t>,</w:t>
      </w:r>
      <w:proofErr w:type="gramEnd"/>
      <w:r w:rsidRPr="00BA6C51">
        <w:rPr>
          <w:rFonts w:ascii="Times New Roman" w:hAnsi="Times New Roman" w:cs="Times New Roman"/>
          <w:sz w:val="24"/>
          <w:szCs w:val="24"/>
        </w:rPr>
        <w:t xml:space="preserve"> если проводится оценка исполнения решения, принятого по итогам выездной проверки, допускается проведение выездной проверки.</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4.2.6. В случае</w:t>
      </w:r>
      <w:proofErr w:type="gramStart"/>
      <w:r w:rsidRPr="00BA6C51">
        <w:rPr>
          <w:rFonts w:ascii="Times New Roman" w:hAnsi="Times New Roman" w:cs="Times New Roman"/>
          <w:sz w:val="24"/>
          <w:szCs w:val="24"/>
        </w:rPr>
        <w:t>,</w:t>
      </w:r>
      <w:proofErr w:type="gramEnd"/>
      <w:r w:rsidRPr="00BA6C51">
        <w:rPr>
          <w:rFonts w:ascii="Times New Roman" w:hAnsi="Times New Roman" w:cs="Times New Roman"/>
          <w:sz w:val="24"/>
          <w:szCs w:val="24"/>
        </w:rPr>
        <w:t xml:space="preserve">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8B1F71" w:rsidRPr="00BA6C51" w:rsidRDefault="008B1F71" w:rsidP="008B1F71">
      <w:pPr>
        <w:pStyle w:val="HTML"/>
        <w:ind w:firstLine="540"/>
        <w:jc w:val="both"/>
        <w:rPr>
          <w:sz w:val="24"/>
          <w:szCs w:val="24"/>
        </w:rPr>
      </w:pPr>
      <w:r w:rsidRPr="00BA6C51">
        <w:rPr>
          <w:rFonts w:ascii="Times New Roman" w:hAnsi="Times New Roman" w:cs="Times New Roman"/>
          <w:sz w:val="24"/>
          <w:szCs w:val="24"/>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8B1F71" w:rsidRPr="00BA6C51" w:rsidRDefault="008B1F71" w:rsidP="008B1F71">
      <w:pPr>
        <w:pStyle w:val="a4"/>
        <w:widowControl/>
        <w:tabs>
          <w:tab w:val="left" w:pos="1134"/>
        </w:tabs>
        <w:ind w:left="0"/>
        <w:rPr>
          <w:sz w:val="24"/>
          <w:szCs w:val="24"/>
        </w:rPr>
      </w:pPr>
      <w:r w:rsidRPr="00BA6C51">
        <w:rPr>
          <w:rFonts w:ascii="Times New Roman" w:hAnsi="Times New Roman"/>
          <w:sz w:val="24"/>
          <w:szCs w:val="24"/>
        </w:rPr>
        <w:t xml:space="preserve">                                      </w:t>
      </w:r>
      <w:r w:rsidRPr="00BA6C51">
        <w:rPr>
          <w:rFonts w:ascii="Times New Roman" w:hAnsi="Times New Roman"/>
          <w:b/>
          <w:sz w:val="24"/>
          <w:szCs w:val="24"/>
        </w:rPr>
        <w:t>4.3. Плановые контрольные мероприятия</w:t>
      </w:r>
    </w:p>
    <w:p w:rsidR="006721C8" w:rsidRPr="006721C8" w:rsidRDefault="008B1F71" w:rsidP="008B1F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333333"/>
          <w:sz w:val="24"/>
          <w:szCs w:val="24"/>
        </w:rPr>
      </w:pPr>
      <w:r w:rsidRPr="00BA6C51">
        <w:rPr>
          <w:rFonts w:ascii="Times New Roman" w:hAnsi="Times New Roman"/>
          <w:sz w:val="24"/>
          <w:szCs w:val="24"/>
        </w:rPr>
        <w:t>4.3.1</w:t>
      </w:r>
      <w:r w:rsidRPr="00BA6C51">
        <w:rPr>
          <w:rFonts w:ascii="Times New Roman" w:hAnsi="Times New Roman"/>
          <w:color w:val="333333"/>
          <w:sz w:val="24"/>
          <w:szCs w:val="24"/>
        </w:rPr>
        <w:t>.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r w:rsidR="006721C8">
        <w:rPr>
          <w:rFonts w:ascii="Times New Roman" w:hAnsi="Times New Roman"/>
          <w:color w:val="333333"/>
          <w:sz w:val="24"/>
          <w:szCs w:val="24"/>
        </w:rPr>
        <w:t xml:space="preserve"> Плановые  контрольные мероприятия по каждому виду контрольны</w:t>
      </w:r>
      <w:proofErr w:type="gramStart"/>
      <w:r w:rsidR="006721C8">
        <w:rPr>
          <w:rFonts w:ascii="Times New Roman" w:hAnsi="Times New Roman"/>
          <w:color w:val="333333"/>
          <w:sz w:val="24"/>
          <w:szCs w:val="24"/>
        </w:rPr>
        <w:t>х(</w:t>
      </w:r>
      <w:proofErr w:type="gramEnd"/>
      <w:r w:rsidR="006721C8">
        <w:rPr>
          <w:rFonts w:ascii="Times New Roman" w:hAnsi="Times New Roman"/>
          <w:color w:val="333333"/>
          <w:sz w:val="24"/>
          <w:szCs w:val="24"/>
        </w:rPr>
        <w:t>надзорных) мероприятия  для каждой категории риска проводится не реже одного раза в квартал</w:t>
      </w:r>
    </w:p>
    <w:p w:rsidR="008B1F71" w:rsidRPr="00BA6C51" w:rsidRDefault="008B1F71" w:rsidP="008B1F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color w:val="333333"/>
          <w:sz w:val="24"/>
          <w:szCs w:val="24"/>
        </w:rPr>
        <w:t>4.3.2.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В случае</w:t>
      </w:r>
      <w:proofErr w:type="gramStart"/>
      <w:r w:rsidRPr="00BA6C51">
        <w:rPr>
          <w:rFonts w:ascii="Times New Roman" w:hAnsi="Times New Roman"/>
          <w:color w:val="333333"/>
          <w:sz w:val="24"/>
          <w:szCs w:val="24"/>
        </w:rPr>
        <w:t>,</w:t>
      </w:r>
      <w:proofErr w:type="gramEnd"/>
      <w:r w:rsidRPr="00BA6C51">
        <w:rPr>
          <w:rFonts w:ascii="Times New Roman" w:hAnsi="Times New Roman"/>
          <w:color w:val="333333"/>
          <w:sz w:val="24"/>
          <w:szCs w:val="24"/>
        </w:rPr>
        <w:t xml:space="preserve"> если положением о виде муниципального контроля в соответствии с частью 7 статьи 22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плановые контрольные (надзорные) мероприятия не проводятся.</w:t>
      </w:r>
    </w:p>
    <w:p w:rsidR="008B1F71" w:rsidRPr="00BA6C51" w:rsidRDefault="008B1F71" w:rsidP="008B1F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color w:val="333333"/>
          <w:sz w:val="24"/>
          <w:szCs w:val="24"/>
        </w:rPr>
        <w:t>4.3.3. Порядок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rsidR="008B1F71" w:rsidRPr="00BA6C51" w:rsidRDefault="008B1F71" w:rsidP="008B1F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color w:val="333333"/>
          <w:sz w:val="24"/>
          <w:szCs w:val="24"/>
        </w:rPr>
        <w:t>4.3.4.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rsidR="008B1F71" w:rsidRPr="00BA6C51" w:rsidRDefault="008B1F71" w:rsidP="008B1F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color w:val="333333"/>
          <w:sz w:val="24"/>
          <w:szCs w:val="24"/>
        </w:rPr>
        <w:t>4.3.5.Порядок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rsidR="008B1F71" w:rsidRPr="00BA6C51" w:rsidRDefault="008B1F71" w:rsidP="008B1F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A6C51">
        <w:rPr>
          <w:rFonts w:ascii="Times New Roman" w:hAnsi="Times New Roman"/>
          <w:sz w:val="24"/>
          <w:szCs w:val="24"/>
        </w:rPr>
        <w:lastRenderedPageBreak/>
        <w:t xml:space="preserve"> Контрольный орган может проводить следующие виды плановых контрольных мероприятий:</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инспекционный визит;</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рейдовый осмотр;</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документарная проверка;</w:t>
      </w:r>
    </w:p>
    <w:p w:rsidR="006721C8" w:rsidRPr="006721C8" w:rsidRDefault="008B1F71" w:rsidP="006721C8">
      <w:pPr>
        <w:pStyle w:val="a4"/>
        <w:widowControl/>
        <w:tabs>
          <w:tab w:val="left" w:pos="1134"/>
        </w:tabs>
        <w:ind w:left="0" w:firstLine="709"/>
        <w:jc w:val="both"/>
        <w:rPr>
          <w:rFonts w:ascii="Times New Roman" w:hAnsi="Times New Roman"/>
          <w:sz w:val="24"/>
          <w:szCs w:val="24"/>
        </w:rPr>
      </w:pPr>
      <w:r w:rsidRPr="00BA6C51">
        <w:rPr>
          <w:rFonts w:ascii="Times New Roman" w:hAnsi="Times New Roman"/>
          <w:sz w:val="24"/>
          <w:szCs w:val="24"/>
        </w:rPr>
        <w:t>выездная проверка.</w:t>
      </w:r>
    </w:p>
    <w:p w:rsidR="008B1F71" w:rsidRPr="00BA6C51" w:rsidRDefault="008B1F71" w:rsidP="008B1F71">
      <w:pPr>
        <w:pStyle w:val="a4"/>
        <w:widowControl/>
        <w:tabs>
          <w:tab w:val="left" w:pos="1134"/>
        </w:tabs>
        <w:ind w:left="0"/>
        <w:jc w:val="both"/>
        <w:rPr>
          <w:sz w:val="24"/>
          <w:szCs w:val="24"/>
        </w:rPr>
      </w:pPr>
      <w:r w:rsidRPr="00BA6C51">
        <w:rPr>
          <w:rFonts w:ascii="Times New Roman" w:hAnsi="Times New Roman"/>
          <w:color w:val="FF0000"/>
          <w:sz w:val="24"/>
          <w:szCs w:val="24"/>
        </w:rPr>
        <w:t xml:space="preserve">          </w:t>
      </w:r>
      <w:r w:rsidR="00E61F8A">
        <w:rPr>
          <w:rFonts w:ascii="Times New Roman" w:hAnsi="Times New Roman"/>
          <w:sz w:val="24"/>
          <w:szCs w:val="24"/>
        </w:rPr>
        <w:t>4.3.6</w:t>
      </w:r>
      <w:r w:rsidRPr="00BA6C51">
        <w:rPr>
          <w:rFonts w:ascii="Times New Roman" w:hAnsi="Times New Roman"/>
          <w:sz w:val="24"/>
          <w:szCs w:val="24"/>
        </w:rPr>
        <w:t xml:space="preserve">. Периодичность проведения плановых контрольных мероприятий в отношении объектов контроля, отнесенных к категории значительного риска – один раз в 3 года.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Периодичность проведения плановых контрольных мероприятий в отношении объектов контроля, отнесенных к категории среднего и умеренного риска – один раз в 4 года.</w:t>
      </w:r>
    </w:p>
    <w:p w:rsidR="008B1F71" w:rsidRDefault="008B1F71" w:rsidP="008B1F71">
      <w:pPr>
        <w:pStyle w:val="a4"/>
        <w:widowControl/>
        <w:tabs>
          <w:tab w:val="left" w:pos="1134"/>
        </w:tabs>
        <w:ind w:left="0" w:firstLine="709"/>
        <w:jc w:val="both"/>
        <w:rPr>
          <w:rFonts w:ascii="Times New Roman" w:hAnsi="Times New Roman"/>
          <w:sz w:val="24"/>
          <w:szCs w:val="24"/>
        </w:rPr>
      </w:pPr>
      <w:r w:rsidRPr="00BA6C51">
        <w:rPr>
          <w:rFonts w:ascii="Times New Roman" w:hAnsi="Times New Roman"/>
          <w:sz w:val="24"/>
          <w:szCs w:val="24"/>
        </w:rPr>
        <w:t>Плановые контрольные мероприятия в отношении объекта контроля, отнесенного к категории низкого риска, не проводятся.</w:t>
      </w:r>
    </w:p>
    <w:p w:rsidR="00FB345B" w:rsidRDefault="00E61F8A" w:rsidP="00E61F8A">
      <w:pPr>
        <w:pStyle w:val="a4"/>
        <w:widowControl/>
        <w:tabs>
          <w:tab w:val="left" w:pos="1134"/>
        </w:tabs>
        <w:ind w:left="0" w:firstLine="709"/>
        <w:jc w:val="both"/>
        <w:rPr>
          <w:rFonts w:ascii="Times New Roman" w:hAnsi="Times New Roman"/>
          <w:sz w:val="24"/>
          <w:szCs w:val="24"/>
        </w:rPr>
      </w:pPr>
      <w:r>
        <w:rPr>
          <w:rFonts w:ascii="Times New Roman" w:hAnsi="Times New Roman"/>
          <w:sz w:val="24"/>
          <w:szCs w:val="24"/>
        </w:rPr>
        <w:t xml:space="preserve">4.3.7.  </w:t>
      </w:r>
      <w:proofErr w:type="gramStart"/>
      <w:r>
        <w:rPr>
          <w:rFonts w:ascii="Times New Roman" w:hAnsi="Times New Roman"/>
          <w:sz w:val="24"/>
          <w:szCs w:val="24"/>
        </w:rPr>
        <w:t>Орган муниципального контроля по запросу юридического лица  или индивидуального  предпринимателя в срок, не превышающий 15 рабочих дней с даты поступления такого запроса, направлять  им информацию о  присвоенных их деятельности и (или) используемым ими производственным объектам категории риска или классе опасности, а также сведения, использованные при отнесении их деятельности и (или) используемых ими производственных объектов к определенным категориям  риска или определенному</w:t>
      </w:r>
      <w:proofErr w:type="gramEnd"/>
      <w:r>
        <w:rPr>
          <w:rFonts w:ascii="Times New Roman" w:hAnsi="Times New Roman"/>
          <w:sz w:val="24"/>
          <w:szCs w:val="24"/>
        </w:rPr>
        <w:t xml:space="preserve"> классу опасности.</w:t>
      </w:r>
    </w:p>
    <w:p w:rsidR="00E61F8A" w:rsidRPr="00E61F8A" w:rsidRDefault="00E61F8A" w:rsidP="00E61F8A">
      <w:pPr>
        <w:pStyle w:val="a4"/>
        <w:widowControl/>
        <w:tabs>
          <w:tab w:val="left" w:pos="1134"/>
        </w:tabs>
        <w:ind w:left="0" w:firstLine="709"/>
        <w:jc w:val="both"/>
        <w:rPr>
          <w:rFonts w:ascii="Times New Roman" w:hAnsi="Times New Roman"/>
          <w:sz w:val="24"/>
          <w:szCs w:val="24"/>
        </w:rPr>
      </w:pPr>
    </w:p>
    <w:p w:rsidR="008B1F71" w:rsidRPr="00BA6C51" w:rsidRDefault="008B1F71" w:rsidP="008B1F71">
      <w:pPr>
        <w:pStyle w:val="a4"/>
        <w:widowControl/>
        <w:tabs>
          <w:tab w:val="left" w:pos="1134"/>
        </w:tabs>
        <w:ind w:left="0"/>
        <w:jc w:val="center"/>
        <w:rPr>
          <w:sz w:val="24"/>
          <w:szCs w:val="24"/>
        </w:rPr>
      </w:pPr>
      <w:r w:rsidRPr="00BA6C51">
        <w:rPr>
          <w:rFonts w:ascii="Times New Roman" w:hAnsi="Times New Roman"/>
          <w:b/>
          <w:sz w:val="24"/>
          <w:szCs w:val="24"/>
        </w:rPr>
        <w:t>4.4. Внеплановые контрольные мероприятия</w:t>
      </w:r>
    </w:p>
    <w:p w:rsidR="008B1F71" w:rsidRPr="00BA6C51" w:rsidRDefault="008B1F71" w:rsidP="008B1F71">
      <w:pPr>
        <w:pStyle w:val="a4"/>
        <w:widowControl/>
        <w:tabs>
          <w:tab w:val="left" w:pos="1134"/>
        </w:tabs>
        <w:ind w:left="0"/>
        <w:jc w:val="both"/>
        <w:rPr>
          <w:sz w:val="24"/>
          <w:szCs w:val="24"/>
        </w:rPr>
      </w:pPr>
      <w:r w:rsidRPr="00BA6C51">
        <w:rPr>
          <w:rFonts w:ascii="Times New Roman" w:hAnsi="Times New Roman"/>
          <w:sz w:val="24"/>
          <w:szCs w:val="24"/>
        </w:rPr>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4.4.2. Решение о проведении внепланового контрольного мероприятия принимается с учетом индикаторов риска нарушения обязательных требований, установленных приложением 3 к настоящему Положению.</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8B1F71" w:rsidRPr="00BA6C51" w:rsidRDefault="008B1F71" w:rsidP="00CC2176">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4.4.4. В случае</w:t>
      </w:r>
      <w:proofErr w:type="gramStart"/>
      <w:r w:rsidRPr="00BA6C51">
        <w:rPr>
          <w:szCs w:val="24"/>
        </w:rPr>
        <w:t>,</w:t>
      </w:r>
      <w:proofErr w:type="gramEnd"/>
      <w:r w:rsidRPr="00BA6C51">
        <w:rPr>
          <w:szCs w:val="24"/>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8B1F71" w:rsidRPr="00BA6C51" w:rsidRDefault="008B1F71" w:rsidP="008B1F71">
      <w:pPr>
        <w:tabs>
          <w:tab w:val="left" w:pos="1134"/>
        </w:tabs>
        <w:jc w:val="center"/>
        <w:rPr>
          <w:sz w:val="24"/>
          <w:szCs w:val="24"/>
        </w:rPr>
      </w:pPr>
      <w:r w:rsidRPr="00BA6C51">
        <w:rPr>
          <w:rFonts w:ascii="Times New Roman" w:hAnsi="Times New Roman"/>
          <w:b/>
          <w:sz w:val="24"/>
          <w:szCs w:val="24"/>
        </w:rPr>
        <w:t>4.5. Документарная проверка</w:t>
      </w:r>
    </w:p>
    <w:p w:rsidR="008B1F71" w:rsidRPr="00BA6C51" w:rsidRDefault="008B1F71" w:rsidP="008B1F71">
      <w:pPr>
        <w:pStyle w:val="a4"/>
        <w:widowControl/>
        <w:tabs>
          <w:tab w:val="left" w:pos="1134"/>
        </w:tabs>
        <w:ind w:left="0"/>
        <w:jc w:val="both"/>
        <w:rPr>
          <w:sz w:val="24"/>
          <w:szCs w:val="24"/>
        </w:rPr>
      </w:pPr>
      <w:r w:rsidRPr="00BA6C51">
        <w:rPr>
          <w:rFonts w:ascii="Times New Roman" w:hAnsi="Times New Roman"/>
          <w:sz w:val="24"/>
          <w:szCs w:val="24"/>
        </w:rPr>
        <w:t xml:space="preserve">4.5.1. </w:t>
      </w:r>
      <w:proofErr w:type="gramStart"/>
      <w:r w:rsidRPr="00BA6C51">
        <w:rPr>
          <w:rFonts w:ascii="Times New Roman" w:hAnsi="Times New Roman"/>
          <w:sz w:val="24"/>
          <w:szCs w:val="24"/>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8B1F71" w:rsidRPr="00BA6C51" w:rsidRDefault="008B1F71" w:rsidP="008B1F71">
      <w:pPr>
        <w:tabs>
          <w:tab w:val="left" w:pos="1134"/>
        </w:tabs>
        <w:ind w:firstLine="709"/>
        <w:jc w:val="both"/>
        <w:rPr>
          <w:sz w:val="24"/>
          <w:szCs w:val="24"/>
        </w:rPr>
      </w:pPr>
      <w:r w:rsidRPr="00BA6C51">
        <w:rPr>
          <w:rFonts w:ascii="Times New Roman" w:hAnsi="Times New Roman"/>
          <w:sz w:val="24"/>
          <w:szCs w:val="24"/>
        </w:rPr>
        <w:t>4.5.2. В случае</w:t>
      </w:r>
      <w:proofErr w:type="gramStart"/>
      <w:r w:rsidRPr="00BA6C51">
        <w:rPr>
          <w:rFonts w:ascii="Times New Roman" w:hAnsi="Times New Roman"/>
          <w:sz w:val="24"/>
          <w:szCs w:val="24"/>
        </w:rPr>
        <w:t>,</w:t>
      </w:r>
      <w:proofErr w:type="gramEnd"/>
      <w:r w:rsidRPr="00BA6C51">
        <w:rPr>
          <w:rFonts w:ascii="Times New Roman" w:hAnsi="Times New Roman"/>
          <w:sz w:val="24"/>
          <w:szCs w:val="24"/>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lastRenderedPageBreak/>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4.5.3. Срок проведения документарной проверки не может превышать десять рабочих дней.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В указанный срок не включается период с момента:</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2) период с момента направления контролируемому лицу информации Контрольного органа:</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о выявлении ошибок и (или) противоречий в представленных контролируемым лицом документах;</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4.5.4. Перечень допустимых контрольных действий совершаемых в ходе документарной проверки:</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bookmarkStart w:id="3" w:name="_Hlk73716001"/>
      <w:r w:rsidRPr="00BA6C51">
        <w:rPr>
          <w:szCs w:val="24"/>
        </w:rPr>
        <w:t>1) истребование документов;</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2) получение письменных объяснений;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3) экспертиза.</w:t>
      </w:r>
      <w:bookmarkEnd w:id="3"/>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BA6C51">
        <w:rPr>
          <w:color w:val="FF0000"/>
          <w:szCs w:val="24"/>
        </w:rPr>
        <w:t xml:space="preserve">, </w:t>
      </w:r>
      <w:r w:rsidRPr="00BA6C51">
        <w:rPr>
          <w:szCs w:val="24"/>
        </w:rPr>
        <w:t>в том числе материалов фотосъемки, аудио- и видеозаписи, информационных баз, банков данных, а также носителей информации.</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 xml:space="preserve">Контролируемое лицо в срок, указанный в требовании о представлении документов, направляет </w:t>
      </w:r>
      <w:proofErr w:type="spellStart"/>
      <w:r w:rsidRPr="00BA6C51">
        <w:rPr>
          <w:rFonts w:ascii="Times New Roman" w:hAnsi="Times New Roman" w:cs="Times New Roman"/>
          <w:sz w:val="24"/>
          <w:szCs w:val="24"/>
        </w:rPr>
        <w:t>истребуемые</w:t>
      </w:r>
      <w:proofErr w:type="spellEnd"/>
      <w:r w:rsidRPr="00BA6C51">
        <w:rPr>
          <w:rFonts w:ascii="Times New Roman" w:hAnsi="Times New Roman" w:cs="Times New Roman"/>
          <w:sz w:val="24"/>
          <w:szCs w:val="24"/>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BA6C51">
        <w:rPr>
          <w:rFonts w:ascii="Times New Roman" w:hAnsi="Times New Roman" w:cs="Times New Roman"/>
          <w:sz w:val="24"/>
          <w:szCs w:val="24"/>
        </w:rPr>
        <w:t>истребуемые</w:t>
      </w:r>
      <w:proofErr w:type="spellEnd"/>
      <w:r w:rsidRPr="00BA6C51">
        <w:rPr>
          <w:rFonts w:ascii="Times New Roman" w:hAnsi="Times New Roman" w:cs="Times New Roman"/>
          <w:sz w:val="24"/>
          <w:szCs w:val="24"/>
        </w:rPr>
        <w:t xml:space="preserve"> документы.</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BA6C51">
        <w:rPr>
          <w:rFonts w:ascii="Times New Roman" w:hAnsi="Times New Roman" w:cs="Times New Roman"/>
          <w:color w:val="FF0000"/>
          <w:sz w:val="24"/>
          <w:szCs w:val="24"/>
        </w:rPr>
        <w:t xml:space="preserve"> </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4.5.6. Письменные объяснения могут быть запрошены инспектором от контролируемого лица или его представителя, свидетелей.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Письменные объяснения оформляются путем составления письменного документа в свободной форме.</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4.5.7. Экспертиза осуществляется экспертом или экспертной организацией по поручению Контрольного органа.</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lastRenderedPageBreak/>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Результаты экспертизы оформляются экспертным заключением по форме, утвержденной Контрольным органом. </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4.5.8. Оформление акта производится по месту нахождения Контрольного органа в день окончания проведения документарной проверки.</w:t>
      </w:r>
      <w:r w:rsidRPr="00BA6C51">
        <w:rPr>
          <w:b/>
          <w:szCs w:val="24"/>
        </w:rPr>
        <w:t xml:space="preserve"> </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4.5.10. Внеплановая документарная проверка проводится без согласования с органами прокуратуры.</w:t>
      </w:r>
    </w:p>
    <w:p w:rsidR="008B1F71" w:rsidRPr="00BA6C51" w:rsidRDefault="008B1F71" w:rsidP="008B1F71">
      <w:pPr>
        <w:pStyle w:val="a4"/>
        <w:widowControl/>
        <w:tabs>
          <w:tab w:val="left" w:pos="1134"/>
        </w:tabs>
        <w:ind w:left="709"/>
        <w:jc w:val="both"/>
        <w:rPr>
          <w:rFonts w:ascii="Times New Roman" w:hAnsi="Times New Roman"/>
          <w:sz w:val="24"/>
          <w:szCs w:val="24"/>
        </w:rPr>
      </w:pPr>
    </w:p>
    <w:p w:rsidR="008B1F71" w:rsidRPr="00BA6C51" w:rsidRDefault="008B1F71" w:rsidP="008B1F71">
      <w:pPr>
        <w:pStyle w:val="a4"/>
        <w:widowControl/>
        <w:tabs>
          <w:tab w:val="left" w:pos="1134"/>
        </w:tabs>
        <w:ind w:left="0"/>
        <w:jc w:val="center"/>
        <w:rPr>
          <w:sz w:val="24"/>
          <w:szCs w:val="24"/>
        </w:rPr>
      </w:pPr>
      <w:r w:rsidRPr="00BA6C51">
        <w:rPr>
          <w:rFonts w:ascii="Times New Roman" w:hAnsi="Times New Roman"/>
          <w:b/>
          <w:sz w:val="24"/>
          <w:szCs w:val="24"/>
        </w:rPr>
        <w:t>4.6. Выездная проверка</w:t>
      </w:r>
    </w:p>
    <w:p w:rsidR="008B1F71" w:rsidRPr="00BA6C51" w:rsidRDefault="008B1F71" w:rsidP="008B1F71">
      <w:pPr>
        <w:pStyle w:val="a4"/>
        <w:widowControl/>
        <w:tabs>
          <w:tab w:val="left" w:pos="1134"/>
        </w:tabs>
        <w:ind w:left="0"/>
        <w:jc w:val="both"/>
        <w:rPr>
          <w:sz w:val="24"/>
          <w:szCs w:val="24"/>
        </w:rPr>
      </w:pPr>
      <w:r w:rsidRPr="00BA6C51">
        <w:rPr>
          <w:rFonts w:ascii="Times New Roman" w:hAnsi="Times New Roman"/>
          <w:sz w:val="24"/>
          <w:szCs w:val="24"/>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4.6.2. Выездная проверка проводится в случае, если не представляется возможным:</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8B1F71" w:rsidRPr="00BA6C51" w:rsidRDefault="008B1F71" w:rsidP="008B1F71">
      <w:pPr>
        <w:pStyle w:val="HTML"/>
        <w:ind w:firstLine="709"/>
        <w:jc w:val="both"/>
        <w:rPr>
          <w:sz w:val="24"/>
          <w:szCs w:val="24"/>
        </w:rPr>
      </w:pPr>
      <w:proofErr w:type="gramStart"/>
      <w:r w:rsidRPr="00BA6C51">
        <w:rPr>
          <w:rFonts w:ascii="Times New Roman" w:hAnsi="Times New Roman" w:cs="Times New Roman"/>
          <w:sz w:val="24"/>
          <w:szCs w:val="24"/>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8B1F71" w:rsidRPr="00BA6C51" w:rsidRDefault="008B1F71" w:rsidP="008B1F71">
      <w:pPr>
        <w:tabs>
          <w:tab w:val="left" w:pos="1134"/>
        </w:tabs>
        <w:ind w:firstLine="709"/>
        <w:jc w:val="both"/>
        <w:rPr>
          <w:sz w:val="24"/>
          <w:szCs w:val="24"/>
        </w:rPr>
      </w:pPr>
      <w:r w:rsidRPr="00BA6C51">
        <w:rPr>
          <w:rFonts w:ascii="Times New Roman" w:hAnsi="Times New Roman"/>
          <w:sz w:val="24"/>
          <w:szCs w:val="24"/>
        </w:rPr>
        <w:t xml:space="preserve">4.6.4. Контрольный орган уведомляет контролируемое лицо о проведении выездной проверки не </w:t>
      </w:r>
      <w:proofErr w:type="gramStart"/>
      <w:r w:rsidRPr="00BA6C51">
        <w:rPr>
          <w:rFonts w:ascii="Times New Roman" w:hAnsi="Times New Roman"/>
          <w:sz w:val="24"/>
          <w:szCs w:val="24"/>
        </w:rPr>
        <w:t>позднее</w:t>
      </w:r>
      <w:proofErr w:type="gramEnd"/>
      <w:r w:rsidRPr="00BA6C51">
        <w:rPr>
          <w:rFonts w:ascii="Times New Roman" w:hAnsi="Times New Roman"/>
          <w:sz w:val="24"/>
          <w:szCs w:val="24"/>
        </w:rPr>
        <w:t xml:space="preserve"> чем за двадцать четыре часа до ее начала путем направления контролируемому лицу копии решения о проведении выездной проверки.</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4.6.6. Срок проведения выездной проверки составляет не более десяти рабочих дней.</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BA6C51">
        <w:rPr>
          <w:rFonts w:ascii="Times New Roman" w:hAnsi="Times New Roman"/>
          <w:sz w:val="24"/>
          <w:szCs w:val="24"/>
        </w:rPr>
        <w:t>микропредприятия</w:t>
      </w:r>
      <w:proofErr w:type="spellEnd"/>
      <w:r w:rsidRPr="00BA6C51">
        <w:rPr>
          <w:rFonts w:ascii="Times New Roman" w:hAnsi="Times New Roman"/>
          <w:sz w:val="24"/>
          <w:szCs w:val="24"/>
        </w:rPr>
        <w:t>.</w:t>
      </w:r>
    </w:p>
    <w:p w:rsidR="008B1F71" w:rsidRPr="00BA6C51" w:rsidRDefault="008B1F71" w:rsidP="008B1F71">
      <w:pPr>
        <w:tabs>
          <w:tab w:val="left" w:pos="1134"/>
        </w:tabs>
        <w:ind w:firstLine="709"/>
        <w:jc w:val="both"/>
        <w:rPr>
          <w:sz w:val="24"/>
          <w:szCs w:val="24"/>
        </w:rPr>
      </w:pPr>
      <w:r w:rsidRPr="00BA6C51">
        <w:rPr>
          <w:rFonts w:ascii="Times New Roman" w:hAnsi="Times New Roman"/>
          <w:sz w:val="24"/>
          <w:szCs w:val="24"/>
        </w:rPr>
        <w:t>4.6.7. Перечень допустимых контрольных действий в ходе выездной проверки:</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bookmarkStart w:id="4" w:name="_Hlk73715973"/>
      <w:r w:rsidRPr="00BA6C51">
        <w:rPr>
          <w:szCs w:val="24"/>
        </w:rPr>
        <w:t>1) осмотр;</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lastRenderedPageBreak/>
        <w:t>2) опрос;</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3) истребование документов;</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 получение письменных объяснений;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 экспертиза.</w:t>
      </w:r>
      <w:bookmarkEnd w:id="4"/>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По результатам осмотра составляется протокол осмотра.</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4.6.11. Представление контролируемым лицом </w:t>
      </w:r>
      <w:proofErr w:type="spellStart"/>
      <w:r w:rsidRPr="00BA6C51">
        <w:rPr>
          <w:szCs w:val="24"/>
        </w:rPr>
        <w:t>истребуемых</w:t>
      </w:r>
      <w:proofErr w:type="spellEnd"/>
      <w:r w:rsidRPr="00BA6C51">
        <w:rPr>
          <w:szCs w:val="24"/>
        </w:rPr>
        <w:t xml:space="preserve"> документов, письменных объяснений, проведение экспертизы осуществляется в соответствии с пунктами 4.5.5, 4.5.6 и 4.5.7 настоящего Положения.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4.6.12. По окончании проведения выездной проверки инспектор составляет акт выездной проверки.</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Информация о проведении фотосъемки, аудио- и видеозаписи отражается в акте проверки.</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BA6C51">
        <w:rPr>
          <w:rFonts w:ascii="Times New Roman" w:hAnsi="Times New Roman"/>
          <w:sz w:val="24"/>
          <w:szCs w:val="24"/>
        </w:rPr>
        <w:t>деятельности</w:t>
      </w:r>
      <w:proofErr w:type="gramEnd"/>
      <w:r w:rsidRPr="00BA6C51">
        <w:rPr>
          <w:rFonts w:ascii="Times New Roman" w:hAnsi="Times New Roman"/>
          <w:sz w:val="24"/>
          <w:szCs w:val="24"/>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8" w:history="1">
        <w:r w:rsidRPr="00BA6C51">
          <w:rPr>
            <w:rStyle w:val="a3"/>
            <w:sz w:val="24"/>
            <w:szCs w:val="24"/>
          </w:rPr>
          <w:t>частями 4</w:t>
        </w:r>
      </w:hyperlink>
      <w:r w:rsidRPr="00BA6C51">
        <w:rPr>
          <w:rFonts w:ascii="Times New Roman" w:hAnsi="Times New Roman"/>
          <w:sz w:val="24"/>
          <w:szCs w:val="24"/>
        </w:rPr>
        <w:t xml:space="preserve"> и </w:t>
      </w:r>
      <w:hyperlink r:id="rId9" w:history="1">
        <w:r w:rsidRPr="00BA6C51">
          <w:rPr>
            <w:rStyle w:val="a3"/>
            <w:sz w:val="24"/>
            <w:szCs w:val="24"/>
          </w:rPr>
          <w:t>5 статьи 21</w:t>
        </w:r>
      </w:hyperlink>
      <w:r w:rsidRPr="00BA6C51">
        <w:rPr>
          <w:rFonts w:ascii="Times New Roman" w:hAnsi="Times New Roman"/>
          <w:sz w:val="24"/>
          <w:szCs w:val="24"/>
        </w:rPr>
        <w:t xml:space="preserve"> Федеральным законом № 248-ФЗ.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1) временной нетрудоспособности;</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lastRenderedPageBreak/>
        <w:t>2) необходимости явки по вызову (извещениям, повесткам) судов, правоохранительных органов, военных комиссариатов;</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BA6C51">
        <w:rPr>
          <w:rFonts w:ascii="Times New Roman" w:hAnsi="Times New Roman"/>
          <w:sz w:val="24"/>
          <w:szCs w:val="24"/>
        </w:rPr>
        <w:t>4) нахождения в служебной командировке.</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r w:rsidRPr="00BA6C51">
        <w:rPr>
          <w:b/>
          <w:szCs w:val="24"/>
        </w:rPr>
        <w:t>4.7. Инспекционный визит, рейдовый осмотр</w:t>
      </w:r>
    </w:p>
    <w:p w:rsidR="008B1F71" w:rsidRPr="00BA6C51" w:rsidRDefault="008B1F71" w:rsidP="008B1F71">
      <w:pPr>
        <w:pStyle w:val="HTML"/>
        <w:jc w:val="both"/>
        <w:rPr>
          <w:sz w:val="24"/>
          <w:szCs w:val="24"/>
        </w:rPr>
      </w:pPr>
      <w:r w:rsidRPr="00BA6C51">
        <w:rPr>
          <w:rFonts w:ascii="Times New Roman" w:hAnsi="Times New Roman" w:cs="Times New Roman"/>
          <w:sz w:val="24"/>
          <w:szCs w:val="24"/>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Инспекционный визит проводится без предварительного уведомления контролируемого лица и собственника производственного объекта.</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Контролируемые лица или их представители обязаны обеспечить беспрепятственный доступ инспектора в здания, сооружения, помещения.</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4.7.2. Перечень допустимых контрольных действий в ходе инспекционного визита:</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bookmarkStart w:id="5" w:name="_Hlk73715943"/>
      <w:r w:rsidRPr="00BA6C51">
        <w:rPr>
          <w:szCs w:val="24"/>
        </w:rPr>
        <w:t>а) осмотр;</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б) опрос;</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в) получение письменных объяснений;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г) истребование документов</w:t>
      </w:r>
      <w:bookmarkEnd w:id="5"/>
      <w:r w:rsidRPr="00BA6C51">
        <w:rPr>
          <w:szCs w:val="24"/>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Срок взаимодействия с одним контролируемым лицом в период проведения рейдового осмотра не может превышать один рабочий день.</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4.7.5. Перечень допустимых контрольных действий в ходе рейдового осмотра:</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bookmarkStart w:id="6" w:name="_Hlk73715920"/>
      <w:r w:rsidRPr="00BA6C51">
        <w:rPr>
          <w:szCs w:val="24"/>
        </w:rPr>
        <w:t>а) осмотр;</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б) опрос;</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в) получение письменных объяснений;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г) истребование документов;</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proofErr w:type="spellStart"/>
      <w:r w:rsidRPr="00BA6C51">
        <w:rPr>
          <w:szCs w:val="24"/>
        </w:rPr>
        <w:t>д</w:t>
      </w:r>
      <w:proofErr w:type="spellEnd"/>
      <w:r w:rsidRPr="00BA6C51">
        <w:rPr>
          <w:szCs w:val="24"/>
        </w:rPr>
        <w:t>) экспертиза</w:t>
      </w:r>
      <w:bookmarkEnd w:id="6"/>
      <w:r w:rsidRPr="00BA6C51">
        <w:rPr>
          <w:szCs w:val="24"/>
        </w:rPr>
        <w:t>.</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4.7.6.</w:t>
      </w:r>
      <w:r w:rsidRPr="00BA6C51">
        <w:rPr>
          <w:rFonts w:ascii="Times New Roman" w:hAnsi="Times New Roman" w:cs="Times New Roman"/>
          <w:color w:val="FF0000"/>
          <w:sz w:val="24"/>
          <w:szCs w:val="24"/>
        </w:rPr>
        <w:t xml:space="preserve"> </w:t>
      </w:r>
      <w:r w:rsidRPr="00BA6C51">
        <w:rPr>
          <w:rFonts w:ascii="Times New Roman" w:hAnsi="Times New Roman" w:cs="Times New Roman"/>
          <w:sz w:val="24"/>
          <w:szCs w:val="24"/>
        </w:rPr>
        <w:t xml:space="preserve">Контролируемые лица, которые владеют, пользуются или управляют производственными объектами, обязаны обеспечить в ходе рейдового осмотра </w:t>
      </w:r>
      <w:r w:rsidRPr="00BA6C51">
        <w:rPr>
          <w:rFonts w:ascii="Times New Roman" w:hAnsi="Times New Roman" w:cs="Times New Roman"/>
          <w:sz w:val="24"/>
          <w:szCs w:val="24"/>
        </w:rPr>
        <w:lastRenderedPageBreak/>
        <w:t>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4.7.7. В случае</w:t>
      </w:r>
      <w:proofErr w:type="gramStart"/>
      <w:r w:rsidRPr="00BA6C51">
        <w:rPr>
          <w:rFonts w:ascii="Times New Roman" w:hAnsi="Times New Roman" w:cs="Times New Roman"/>
          <w:sz w:val="24"/>
          <w:szCs w:val="24"/>
        </w:rPr>
        <w:t>,</w:t>
      </w:r>
      <w:proofErr w:type="gramEnd"/>
      <w:r w:rsidRPr="00BA6C51">
        <w:rPr>
          <w:rFonts w:ascii="Times New Roman" w:hAnsi="Times New Roman" w:cs="Times New Roman"/>
          <w:sz w:val="24"/>
          <w:szCs w:val="24"/>
        </w:rPr>
        <w:t xml:space="preserve">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4.7.8. Рейдовый осмотр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firstLine="709"/>
        <w:jc w:val="both"/>
        <w:rPr>
          <w:sz w:val="24"/>
          <w:szCs w:val="24"/>
        </w:rPr>
      </w:pPr>
      <w:r w:rsidRPr="00BA6C51">
        <w:rPr>
          <w:rFonts w:ascii="Times New Roman" w:hAnsi="Times New Roman"/>
          <w:sz w:val="24"/>
          <w:szCs w:val="24"/>
        </w:rPr>
        <w:t>4.7.9. Контрольные действия, предусмотренные пунктом 4.7.2, 4.7.5 настоящего Положения, осуществляются в соответствии с пунктами 4.5.5, 4.5.6, 4.5.7, 4.6.8 - 4.6.10 настоящего Положения.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szCs w:val="24"/>
        </w:rPr>
      </w:pP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szCs w:val="24"/>
        </w:rPr>
      </w:pPr>
      <w:r w:rsidRPr="00BA6C51">
        <w:rPr>
          <w:b/>
          <w:szCs w:val="24"/>
        </w:rPr>
        <w:t>4.8. Наблюдение за соблюдением обязательных требований (мониторинг безопасности)</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4.8.1. </w:t>
      </w:r>
      <w:proofErr w:type="gramStart"/>
      <w:r w:rsidRPr="00BA6C51">
        <w:rPr>
          <w:rFonts w:ascii="Times New Roman" w:hAnsi="Times New Roman"/>
          <w:sz w:val="24"/>
          <w:szCs w:val="24"/>
        </w:rPr>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w:t>
      </w:r>
      <w:proofErr w:type="gramEnd"/>
      <w:r w:rsidRPr="00BA6C51">
        <w:rPr>
          <w:rFonts w:ascii="Times New Roman" w:hAnsi="Times New Roman"/>
          <w:sz w:val="24"/>
          <w:szCs w:val="24"/>
        </w:rPr>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1) решение о проведении внепланового контрольного (надзорного) мероприятия в соответствии со статьей 60 Федерального закона № 248-ФЗ;</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2) решение об объявлении предостережения;</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r w:rsidRPr="00BA6C51">
        <w:rPr>
          <w:b/>
          <w:szCs w:val="24"/>
        </w:rPr>
        <w:t>4.9. Выездное обследование</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Cs w:val="24"/>
        </w:rPr>
      </w:pP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4.9.1. Выездное обследование проводится в целях оценки соблюдения контролируемыми лицами обязательных требований.</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w:t>
      </w:r>
      <w:r w:rsidRPr="00BA6C51">
        <w:rPr>
          <w:rFonts w:ascii="Times New Roman" w:hAnsi="Times New Roman"/>
          <w:sz w:val="24"/>
          <w:szCs w:val="24"/>
        </w:rPr>
        <w:lastRenderedPageBreak/>
        <w:t xml:space="preserve">гражданина, месту нахождения объекта контроля, при этом не допускается взаимодействие с контролируемым лицом. </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4.9.3. Выездное обследование проводится без информирования контролируемого лица. </w:t>
      </w:r>
    </w:p>
    <w:p w:rsidR="008B1F71" w:rsidRPr="00BA6C51" w:rsidRDefault="008B1F71" w:rsidP="008B1F71">
      <w:pPr>
        <w:pStyle w:val="HTML"/>
        <w:ind w:firstLine="540"/>
        <w:jc w:val="both"/>
        <w:rPr>
          <w:sz w:val="24"/>
          <w:szCs w:val="24"/>
        </w:rPr>
      </w:pPr>
      <w:r w:rsidRPr="00BA6C51">
        <w:rPr>
          <w:rFonts w:ascii="Times New Roman" w:hAnsi="Times New Roman" w:cs="Times New Roman"/>
          <w:sz w:val="24"/>
          <w:szCs w:val="24"/>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8B1F71" w:rsidRPr="00BA6C51" w:rsidRDefault="008B1F71" w:rsidP="008B1F71">
      <w:pPr>
        <w:pStyle w:val="a4"/>
        <w:widowControl/>
        <w:tabs>
          <w:tab w:val="left" w:pos="1134"/>
        </w:tabs>
        <w:ind w:left="0" w:firstLine="709"/>
        <w:jc w:val="both"/>
        <w:rPr>
          <w:rFonts w:ascii="Times New Roman" w:hAnsi="Times New Roman"/>
          <w:sz w:val="24"/>
          <w:szCs w:val="24"/>
        </w:rPr>
      </w:pP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r w:rsidRPr="00BA6C51">
        <w:rPr>
          <w:b/>
          <w:szCs w:val="24"/>
        </w:rPr>
        <w:t>5. Досудебное обжалование</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zCs w:val="24"/>
        </w:rPr>
      </w:pP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1) решений о проведении контрольных мероприятий;</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2) актов контрольных  мероприятий, предписаний об устранении выявленных нарушений;</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3) действий (бездействия) должностных лиц в рамках контрольных мероприятий.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 </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7" w:name="Par374"/>
      <w:bookmarkEnd w:id="7"/>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Материалы, прикладываемые к жалобе, в том числе фото- и видеоматериалы, представляются контролируемым лицом в электронном виде. </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8" w:name="Par375"/>
      <w:bookmarkEnd w:id="8"/>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9" w:name="Par377"/>
      <w:bookmarkEnd w:id="9"/>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5.7. Жалоба может содержать ходатайство о приостановлении исполнения обжалуемого решения Контрольного органа.</w:t>
      </w:r>
      <w:bookmarkStart w:id="10" w:name="Par379"/>
      <w:bookmarkEnd w:id="10"/>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5.8. Руководителем (заместителем руководителя) Контрольного органа в срок не позднее двух рабочих дней со дня регистрации жалобы принимается решение:</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1) о приостановлении исполнения обжалуемого решения Контрольного органа;</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2) об отказе в приостановлении исполнения обжалуемого решения Контрольного органа. </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lastRenderedPageBreak/>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8B1F71" w:rsidRPr="00BA6C51" w:rsidRDefault="008B1F71" w:rsidP="008B1F71">
      <w:pPr>
        <w:pStyle w:val="a4"/>
        <w:widowControl/>
        <w:tabs>
          <w:tab w:val="left" w:pos="1134"/>
        </w:tabs>
        <w:ind w:left="709"/>
        <w:jc w:val="both"/>
        <w:rPr>
          <w:sz w:val="24"/>
          <w:szCs w:val="24"/>
        </w:rPr>
      </w:pPr>
      <w:bookmarkStart w:id="11" w:name="Par383"/>
      <w:bookmarkEnd w:id="11"/>
      <w:r w:rsidRPr="00BA6C51">
        <w:rPr>
          <w:rFonts w:ascii="Times New Roman" w:hAnsi="Times New Roman"/>
          <w:sz w:val="24"/>
          <w:szCs w:val="24"/>
        </w:rPr>
        <w:t>5.9. Жалоба должна содержать:</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proofErr w:type="gramStart"/>
      <w:r w:rsidRPr="00BA6C51">
        <w:rPr>
          <w:szCs w:val="24"/>
        </w:rPr>
        <w:t>1) 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proofErr w:type="gramStart"/>
      <w:r w:rsidRPr="00BA6C51">
        <w:rPr>
          <w:szCs w:val="24"/>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proofErr w:type="gramStart"/>
      <w:r w:rsidRPr="00BA6C51">
        <w:rPr>
          <w:szCs w:val="24"/>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4) основания и доводы, на основании которых контролируемое лицо </w:t>
      </w:r>
      <w:proofErr w:type="gramStart"/>
      <w:r w:rsidRPr="00BA6C51">
        <w:rPr>
          <w:szCs w:val="24"/>
        </w:rPr>
        <w:t>не согласно</w:t>
      </w:r>
      <w:proofErr w:type="gramEnd"/>
      <w:r w:rsidRPr="00BA6C51">
        <w:rPr>
          <w:szCs w:val="24"/>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 требования контролируемого лица, подавшего жалобу;</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 </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bookmarkStart w:id="12" w:name="Par390"/>
      <w:bookmarkEnd w:id="12"/>
      <w:r w:rsidRPr="00BA6C51">
        <w:rPr>
          <w:szCs w:val="24"/>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BA6C51">
        <w:rPr>
          <w:szCs w:val="24"/>
        </w:rPr>
        <w:t>ии и ау</w:t>
      </w:r>
      <w:proofErr w:type="gramEnd"/>
      <w:r w:rsidRPr="00BA6C51">
        <w:rPr>
          <w:szCs w:val="24"/>
        </w:rPr>
        <w:t>тентификации».</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5.12. Контрольный орган принимает решение об отказе в рассмотрении жалобы в течение пяти рабочих дней со дня получения жалобы, если:</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2) в удовлетворении ходатайства о восстановлении пропущенного срока на подачу жалобы отказано;</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3) до принятия решения по жалобе от контролируемого лица, ее подавшего, поступило заявление об отзыве жалобы;</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4) имеется решение суда по вопросам, поставленным в жалобе;</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5) ранее в Контрольный орган была подана другая жалоба от того же контролируемого лица по тем же основаниям;</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8) жалоба подана в ненадлежащий орган;</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9) законодательством Российской Федерации предусмотрен только судебный порядок обжалования решений Контрольного органа.</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w:t>
      </w:r>
      <w:r w:rsidRPr="00BA6C51">
        <w:rPr>
          <w:szCs w:val="24"/>
        </w:rPr>
        <w:lastRenderedPageBreak/>
        <w:t xml:space="preserve">действий (бездействия) должностных лиц.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5.14.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8B1F71" w:rsidRPr="00BA6C51" w:rsidRDefault="008B1F71" w:rsidP="008B1F71">
      <w:pPr>
        <w:tabs>
          <w:tab w:val="left" w:pos="1134"/>
        </w:tabs>
        <w:ind w:firstLine="709"/>
        <w:jc w:val="both"/>
        <w:rPr>
          <w:sz w:val="24"/>
          <w:szCs w:val="24"/>
        </w:rPr>
      </w:pPr>
      <w:r w:rsidRPr="00BA6C51">
        <w:rPr>
          <w:rFonts w:ascii="Times New Roman" w:hAnsi="Times New Roman"/>
          <w:sz w:val="24"/>
          <w:szCs w:val="24"/>
        </w:rPr>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5.16. Указанный срок может быть продлен, на двадцать рабочих дней, в следующих исключительных случаях:</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proofErr w:type="gramStart"/>
      <w:r w:rsidRPr="00BA6C51">
        <w:rPr>
          <w:szCs w:val="24"/>
        </w:rPr>
        <w:t>1) проведение в отношении должностного лица, действия (бездействия) которого обжалуются служебной проверки по фактам, указанным в жалобе;</w:t>
      </w:r>
      <w:proofErr w:type="gramEnd"/>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proofErr w:type="gramStart"/>
      <w:r w:rsidRPr="00BA6C51">
        <w:rPr>
          <w:szCs w:val="24"/>
        </w:rPr>
        <w:t>2) отсутствие должностного лица, действия (бездействия) которого обжалуются, по уважительной причине (болезнь, отпуск, командировка).</w:t>
      </w:r>
      <w:proofErr w:type="gramEnd"/>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8B1F71" w:rsidRPr="00BA6C51" w:rsidRDefault="008B1F71" w:rsidP="008B1F71">
      <w:pPr>
        <w:pStyle w:val="HTML"/>
        <w:ind w:firstLine="709"/>
        <w:jc w:val="both"/>
        <w:rPr>
          <w:sz w:val="24"/>
          <w:szCs w:val="24"/>
        </w:rPr>
      </w:pPr>
      <w:r w:rsidRPr="00BA6C51">
        <w:rPr>
          <w:rFonts w:ascii="Times New Roman" w:hAnsi="Times New Roman" w:cs="Times New Roman"/>
          <w:sz w:val="24"/>
          <w:szCs w:val="24"/>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5.20. По итогам рассмотрения жалобы руководитель (заместитель руководителя) Контрольного органа принимает одно из следующих решений: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1) оставляет жалобу без удовлетворения;</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2) отменяет решение Контрольного органа полностью или частично;</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3) отменяет решение Контрольного органа полностью и принимает новое решение;</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8B1F71" w:rsidRPr="00BA6C5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rPr>
      </w:pPr>
      <w:r w:rsidRPr="00BA6C51">
        <w:rPr>
          <w:szCs w:val="24"/>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8B1F71" w:rsidRPr="00BA6C51" w:rsidRDefault="008B1F71" w:rsidP="008B1F71">
      <w:pPr>
        <w:pStyle w:val="a4"/>
        <w:widowControl/>
        <w:tabs>
          <w:tab w:val="left" w:pos="1134"/>
        </w:tabs>
        <w:ind w:left="0"/>
        <w:jc w:val="center"/>
        <w:rPr>
          <w:rFonts w:ascii="Times New Roman" w:hAnsi="Times New Roman"/>
          <w:b/>
          <w:sz w:val="24"/>
          <w:szCs w:val="24"/>
        </w:rPr>
      </w:pPr>
    </w:p>
    <w:p w:rsidR="008B1F71" w:rsidRPr="00BA6C51" w:rsidRDefault="008B1F71" w:rsidP="008B1F71">
      <w:pPr>
        <w:pStyle w:val="a4"/>
        <w:widowControl/>
        <w:tabs>
          <w:tab w:val="left" w:pos="1134"/>
        </w:tabs>
        <w:ind w:left="0"/>
        <w:jc w:val="center"/>
        <w:rPr>
          <w:sz w:val="24"/>
          <w:szCs w:val="24"/>
        </w:rPr>
      </w:pPr>
      <w:r w:rsidRPr="00BA6C51">
        <w:rPr>
          <w:rFonts w:ascii="Times New Roman" w:hAnsi="Times New Roman"/>
          <w:b/>
          <w:sz w:val="24"/>
          <w:szCs w:val="24"/>
        </w:rPr>
        <w:t xml:space="preserve">6. Ключевые показатели вида контроля и их целевые значения для муниципального контроля </w:t>
      </w:r>
    </w:p>
    <w:p w:rsidR="008B1F71" w:rsidRPr="00BA6C51" w:rsidRDefault="008B1F71" w:rsidP="008B1F71">
      <w:pPr>
        <w:pStyle w:val="a4"/>
        <w:widowControl/>
        <w:tabs>
          <w:tab w:val="left" w:pos="1134"/>
        </w:tabs>
        <w:ind w:left="709"/>
        <w:jc w:val="center"/>
        <w:rPr>
          <w:rFonts w:ascii="Times New Roman" w:hAnsi="Times New Roman"/>
          <w:b/>
          <w:sz w:val="24"/>
          <w:szCs w:val="24"/>
        </w:rPr>
      </w:pPr>
    </w:p>
    <w:p w:rsidR="008B1F71" w:rsidRPr="00BA6C51" w:rsidRDefault="008B1F71" w:rsidP="008B1F71">
      <w:pPr>
        <w:pStyle w:val="a4"/>
        <w:widowControl/>
        <w:tabs>
          <w:tab w:val="left" w:pos="1134"/>
        </w:tabs>
        <w:ind w:left="0" w:firstLine="709"/>
        <w:jc w:val="both"/>
        <w:rPr>
          <w:sz w:val="24"/>
          <w:szCs w:val="24"/>
        </w:rPr>
      </w:pPr>
      <w:r w:rsidRPr="00BA6C51">
        <w:rPr>
          <w:rFonts w:ascii="Times New Roman" w:hAnsi="Times New Roman"/>
          <w:sz w:val="24"/>
          <w:szCs w:val="24"/>
        </w:rPr>
        <w:t xml:space="preserve">Ключевые показатели муниципального контроля </w:t>
      </w:r>
      <w:bookmarkStart w:id="13" w:name="_Hlk73956884"/>
      <w:r w:rsidRPr="00BA6C51">
        <w:rPr>
          <w:rFonts w:ascii="Times New Roman" w:hAnsi="Times New Roman"/>
          <w:sz w:val="24"/>
          <w:szCs w:val="24"/>
        </w:rPr>
        <w:t>и их целевые значения, индикативные показатели</w:t>
      </w:r>
      <w:bookmarkEnd w:id="13"/>
      <w:r w:rsidRPr="00BA6C51">
        <w:rPr>
          <w:rFonts w:ascii="Times New Roman" w:hAnsi="Times New Roman"/>
          <w:sz w:val="24"/>
          <w:szCs w:val="24"/>
        </w:rPr>
        <w:t xml:space="preserve"> установлены приложением 5 к настоящему Положению.</w:t>
      </w:r>
    </w:p>
    <w:p w:rsidR="008B1F71" w:rsidRPr="00BA6C51" w:rsidRDefault="008B1F71" w:rsidP="008B1F71">
      <w:pPr>
        <w:pBdr>
          <w:bottom w:val="single" w:sz="12" w:space="1"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jc w:val="both"/>
        <w:rPr>
          <w:rFonts w:ascii="Times New Roman" w:hAnsi="Times New Roman"/>
          <w:sz w:val="24"/>
          <w:szCs w:val="24"/>
        </w:rPr>
      </w:pP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right="-16" w:firstLine="709"/>
        <w:jc w:val="both"/>
        <w:rPr>
          <w:rFonts w:ascii="Arial" w:hAnsi="Arial"/>
          <w:sz w:val="24"/>
          <w:szCs w:val="24"/>
        </w:rPr>
      </w:pPr>
      <w:r w:rsidRPr="00BA6C51">
        <w:rPr>
          <w:rFonts w:ascii="Times New Roman" w:hAnsi="Times New Roman"/>
          <w:sz w:val="24"/>
          <w:szCs w:val="24"/>
          <w:u w:val="single"/>
        </w:rPr>
        <w:t>Примечание:</w:t>
      </w:r>
    </w:p>
    <w:p w:rsidR="008B1F71" w:rsidRPr="00BA6C51" w:rsidRDefault="008B1F71" w:rsidP="008B1F71">
      <w:pPr>
        <w:tabs>
          <w:tab w:val="left" w:pos="1134"/>
        </w:tabs>
        <w:jc w:val="both"/>
        <w:rPr>
          <w:rFonts w:ascii="Times New Roman" w:hAnsi="Times New Roman"/>
          <w:sz w:val="24"/>
          <w:szCs w:val="24"/>
          <w:highlight w:val="green"/>
          <w:u w:val="single"/>
        </w:rPr>
      </w:pPr>
    </w:p>
    <w:p w:rsidR="008B1F71" w:rsidRPr="00BA6C5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Arial" w:hAnsi="Arial"/>
          <w:sz w:val="24"/>
          <w:szCs w:val="24"/>
        </w:rPr>
      </w:pPr>
      <w:r w:rsidRPr="00BA6C51">
        <w:rPr>
          <w:rFonts w:ascii="Times New Roman" w:hAnsi="Times New Roman"/>
          <w:sz w:val="24"/>
          <w:szCs w:val="24"/>
        </w:rPr>
        <w:t xml:space="preserve">- Согласно части 8 статьи 25 Федерального закона № 248-ФЗ положением о виде контроля в отношении объектов контроля, отнесенных к определенным категориям риска, </w:t>
      </w:r>
      <w:r w:rsidRPr="00BA6C51">
        <w:rPr>
          <w:rFonts w:ascii="Times New Roman" w:hAnsi="Times New Roman"/>
          <w:b/>
          <w:sz w:val="24"/>
          <w:szCs w:val="24"/>
          <w:u w:val="single"/>
        </w:rPr>
        <w:t>могут</w:t>
      </w:r>
      <w:r w:rsidRPr="00BA6C51">
        <w:rPr>
          <w:rFonts w:ascii="Times New Roman" w:hAnsi="Times New Roman"/>
          <w:sz w:val="24"/>
          <w:szCs w:val="24"/>
        </w:rPr>
        <w:t xml:space="preserve"> </w:t>
      </w:r>
      <w:r w:rsidRPr="00BA6C51">
        <w:rPr>
          <w:rFonts w:ascii="Times New Roman" w:hAnsi="Times New Roman"/>
          <w:b/>
          <w:sz w:val="24"/>
          <w:szCs w:val="24"/>
          <w:u w:val="single"/>
        </w:rPr>
        <w:t>устанавливаться</w:t>
      </w:r>
      <w:r w:rsidRPr="00BA6C51">
        <w:rPr>
          <w:rFonts w:ascii="Times New Roman" w:hAnsi="Times New Roman"/>
          <w:sz w:val="24"/>
          <w:szCs w:val="24"/>
        </w:rPr>
        <w:t xml:space="preserve"> сокращенные сроки проведения контрольных мероприятий, особенности содержания контрольных мероприятий, объем представляемых документов, инструментального обследования, проводимых испытаний, экспертиз и экспериментов.</w:t>
      </w:r>
    </w:p>
    <w:p w:rsidR="008B1F71" w:rsidRPr="00BA6C51" w:rsidRDefault="008B1F71" w:rsidP="008B1F71">
      <w:pPr>
        <w:tabs>
          <w:tab w:val="left" w:pos="1134"/>
        </w:tabs>
        <w:ind w:firstLine="709"/>
        <w:jc w:val="both"/>
        <w:rPr>
          <w:sz w:val="24"/>
          <w:szCs w:val="24"/>
        </w:rPr>
      </w:pPr>
      <w:proofErr w:type="gramStart"/>
      <w:r w:rsidRPr="00BA6C51">
        <w:rPr>
          <w:rFonts w:ascii="Times New Roman" w:hAnsi="Times New Roman"/>
          <w:sz w:val="24"/>
          <w:szCs w:val="24"/>
        </w:rPr>
        <w:t xml:space="preserve">- В силу части 10 статьи 98 Федерального закона № 248-ФЗ до 31 декабря 2023 года положением о виде муниципального контроля </w:t>
      </w:r>
      <w:r w:rsidRPr="00BA6C51">
        <w:rPr>
          <w:rFonts w:ascii="Times New Roman" w:hAnsi="Times New Roman"/>
          <w:b/>
          <w:sz w:val="24"/>
          <w:szCs w:val="24"/>
          <w:u w:val="single"/>
        </w:rPr>
        <w:t>могут предусматриваться</w:t>
      </w:r>
      <w:r w:rsidRPr="00BA6C51">
        <w:rPr>
          <w:rFonts w:ascii="Times New Roman" w:hAnsi="Times New Roman"/>
          <w:sz w:val="24"/>
          <w:szCs w:val="24"/>
        </w:rPr>
        <w:t xml:space="preserve">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на бумажном носителе.</w:t>
      </w:r>
      <w:proofErr w:type="gramEnd"/>
    </w:p>
    <w:p w:rsidR="008B1F71" w:rsidRPr="00BA6C51" w:rsidRDefault="008B1F71" w:rsidP="008B1F71">
      <w:pPr>
        <w:tabs>
          <w:tab w:val="left" w:pos="1134"/>
        </w:tabs>
        <w:ind w:firstLine="709"/>
        <w:jc w:val="both"/>
        <w:rPr>
          <w:sz w:val="24"/>
          <w:szCs w:val="24"/>
        </w:rPr>
      </w:pPr>
      <w:proofErr w:type="gramStart"/>
      <w:r w:rsidRPr="00BA6C51">
        <w:rPr>
          <w:rFonts w:ascii="Times New Roman" w:hAnsi="Times New Roman"/>
          <w:sz w:val="24"/>
          <w:szCs w:val="24"/>
        </w:rPr>
        <w:t xml:space="preserve">- органами местного самоуправления </w:t>
      </w:r>
      <w:r w:rsidRPr="00BA6C51">
        <w:rPr>
          <w:rFonts w:ascii="Times New Roman" w:hAnsi="Times New Roman"/>
          <w:b/>
          <w:sz w:val="24"/>
          <w:szCs w:val="24"/>
          <w:u w:val="single"/>
        </w:rPr>
        <w:t>самостоятельно определяются</w:t>
      </w:r>
      <w:r w:rsidRPr="00BA6C51">
        <w:rPr>
          <w:rFonts w:ascii="Times New Roman" w:hAnsi="Times New Roman"/>
          <w:sz w:val="24"/>
          <w:szCs w:val="24"/>
        </w:rPr>
        <w:t>: критерии отнесения объектов контроля к категориям риска в рамках осуществления муниципального контроля в сфере благоустройства; перечень индикаторов риска нарушения обязательных требований, проверяемых в рамках осуществления муниципального контроля в сфере благоустройства; ключевые показатели муниципального контроля в сфере благоустройства и их целевые значения, индикативные показатели (приложения 2, 3 и 5 к настоящему Положению).</w:t>
      </w:r>
      <w:proofErr w:type="gramEnd"/>
    </w:p>
    <w:p w:rsidR="008B1F71" w:rsidRPr="000D0590" w:rsidRDefault="000D0590" w:rsidP="00CC2176">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0D0590">
        <w:rPr>
          <w:rFonts w:ascii="Times New Roman" w:hAnsi="Times New Roman"/>
          <w:sz w:val="20"/>
          <w:szCs w:val="20"/>
        </w:rPr>
        <w:lastRenderedPageBreak/>
        <w:t xml:space="preserve">                                                                                                                                      </w:t>
      </w:r>
      <w:r w:rsidR="008B1F71" w:rsidRPr="000D0590">
        <w:rPr>
          <w:rFonts w:ascii="Times New Roman" w:hAnsi="Times New Roman"/>
          <w:sz w:val="20"/>
          <w:szCs w:val="20"/>
        </w:rPr>
        <w:t xml:space="preserve">ПРИЛОЖЕНИЕ 1 </w:t>
      </w: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jc w:val="right"/>
        <w:rPr>
          <w:sz w:val="20"/>
          <w:szCs w:val="20"/>
        </w:rPr>
      </w:pPr>
      <w:bookmarkStart w:id="14" w:name="_Hlk73456542"/>
      <w:r w:rsidRPr="000D0590">
        <w:rPr>
          <w:color w:val="000000"/>
          <w:sz w:val="20"/>
          <w:szCs w:val="20"/>
        </w:rPr>
        <w:t xml:space="preserve">к Положению о муниципальном контроле в сфере благоустройства в </w:t>
      </w:r>
      <w:proofErr w:type="spellStart"/>
      <w:r w:rsidRPr="000D0590">
        <w:rPr>
          <w:sz w:val="20"/>
          <w:szCs w:val="20"/>
        </w:rPr>
        <w:t>Стрельниковском</w:t>
      </w:r>
      <w:proofErr w:type="spellEnd"/>
      <w:r w:rsidRPr="000D0590">
        <w:rPr>
          <w:color w:val="000000"/>
          <w:sz w:val="20"/>
          <w:szCs w:val="20"/>
        </w:rPr>
        <w:t xml:space="preserve">   сельском поселении</w:t>
      </w:r>
    </w:p>
    <w:bookmarkEnd w:id="14"/>
    <w:p w:rsidR="008B1F71" w:rsidRDefault="008B1F71"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Cs w:val="24"/>
        </w:rPr>
      </w:pP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Cs w:val="24"/>
          <w:shd w:val="clear" w:color="auto" w:fill="F1C100"/>
        </w:rPr>
      </w:pP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2"/>
        </w:rPr>
      </w:pPr>
      <w:r w:rsidRPr="000D0590">
        <w:rPr>
          <w:sz w:val="22"/>
        </w:rPr>
        <w:t xml:space="preserve">Перечень должностных лиц администрации </w:t>
      </w:r>
      <w:proofErr w:type="spellStart"/>
      <w:r w:rsidRPr="000D0590">
        <w:rPr>
          <w:sz w:val="22"/>
        </w:rPr>
        <w:t>Стрельниковского</w:t>
      </w:r>
      <w:proofErr w:type="spellEnd"/>
      <w:r w:rsidRPr="000D0590">
        <w:rPr>
          <w:sz w:val="22"/>
        </w:rPr>
        <w:t xml:space="preserve"> сельского поселения, уполномоченных на осуществление муниципального контроля в сфере благоустройства</w:t>
      </w: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rPr>
      </w:pP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szCs w:val="24"/>
        </w:rPr>
        <w:t>1.</w:t>
      </w: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szCs w:val="24"/>
        </w:rPr>
        <w:t>2.</w:t>
      </w:r>
    </w:p>
    <w:p w:rsidR="008B1F71" w:rsidRDefault="008B1F71"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szCs w:val="24"/>
        </w:rPr>
      </w:pP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pPr>
      <w:r>
        <w:rPr>
          <w:i/>
          <w:szCs w:val="24"/>
        </w:rPr>
        <w:t>Наименование должности</w:t>
      </w:r>
      <w:r>
        <w:rPr>
          <w:i/>
          <w:szCs w:val="24"/>
        </w:rPr>
        <w:tab/>
      </w:r>
      <w:r>
        <w:rPr>
          <w:i/>
          <w:szCs w:val="24"/>
        </w:rPr>
        <w:tab/>
      </w:r>
      <w:r>
        <w:rPr>
          <w:i/>
          <w:szCs w:val="24"/>
        </w:rPr>
        <w:tab/>
      </w:r>
      <w:r>
        <w:rPr>
          <w:i/>
          <w:szCs w:val="24"/>
        </w:rPr>
        <w:tab/>
      </w:r>
      <w:r>
        <w:rPr>
          <w:i/>
          <w:szCs w:val="24"/>
        </w:rPr>
        <w:tab/>
        <w:t xml:space="preserve">                  ФИО    </w:t>
      </w:r>
    </w:p>
    <w:p w:rsidR="008B1F71" w:rsidRDefault="008B1F71" w:rsidP="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i/>
          <w:sz w:val="24"/>
          <w:szCs w:val="24"/>
        </w:rPr>
      </w:pP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jc w:val="right"/>
        <w:rPr>
          <w:i/>
          <w:color w:val="000000"/>
          <w:szCs w:val="24"/>
        </w:rPr>
      </w:pP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jc w:val="right"/>
        <w:rPr>
          <w:sz w:val="20"/>
          <w:szCs w:val="20"/>
        </w:rPr>
      </w:pPr>
      <w:r w:rsidRPr="000D0590">
        <w:rPr>
          <w:color w:val="000000"/>
          <w:sz w:val="20"/>
          <w:szCs w:val="20"/>
        </w:rPr>
        <w:t xml:space="preserve">ПРИЛОЖЕНИЕ 2 </w:t>
      </w: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jc w:val="right"/>
        <w:rPr>
          <w:color w:val="000000"/>
          <w:sz w:val="20"/>
          <w:szCs w:val="20"/>
        </w:rPr>
      </w:pP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jc w:val="right"/>
        <w:rPr>
          <w:sz w:val="20"/>
          <w:szCs w:val="20"/>
        </w:rPr>
      </w:pPr>
      <w:r w:rsidRPr="000D0590">
        <w:rPr>
          <w:color w:val="000000"/>
          <w:sz w:val="20"/>
          <w:szCs w:val="20"/>
        </w:rPr>
        <w:t xml:space="preserve">к Положению о муниципальном контроле в сфере благоустройства в </w:t>
      </w:r>
      <w:proofErr w:type="spellStart"/>
      <w:r w:rsidRPr="000D0590">
        <w:rPr>
          <w:sz w:val="20"/>
          <w:szCs w:val="20"/>
        </w:rPr>
        <w:t>Стрельниковском</w:t>
      </w:r>
      <w:proofErr w:type="spellEnd"/>
      <w:r w:rsidRPr="000D0590">
        <w:rPr>
          <w:color w:val="000000"/>
          <w:sz w:val="20"/>
          <w:szCs w:val="20"/>
        </w:rPr>
        <w:t xml:space="preserve">  сельском поселении</w:t>
      </w: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jc w:val="right"/>
        <w:rPr>
          <w:color w:val="000000"/>
          <w:szCs w:val="24"/>
        </w:rPr>
      </w:pP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center"/>
        <w:rPr>
          <w:color w:val="000000"/>
          <w:szCs w:val="24"/>
          <w:shd w:val="clear" w:color="auto" w:fill="F1C100"/>
        </w:rPr>
      </w:pP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jc w:val="center"/>
        <w:rPr>
          <w:sz w:val="20"/>
          <w:szCs w:val="20"/>
        </w:rPr>
      </w:pPr>
      <w:r w:rsidRPr="000D0590">
        <w:rPr>
          <w:sz w:val="20"/>
          <w:szCs w:val="20"/>
        </w:rPr>
        <w:t xml:space="preserve">Критерии отнесения объектов контроля </w:t>
      </w:r>
      <w:r w:rsidRPr="000D0590">
        <w:rPr>
          <w:color w:val="000000"/>
          <w:sz w:val="20"/>
          <w:szCs w:val="20"/>
        </w:rPr>
        <w:t>к категориям риска в рамках осуществления муниципального контроля</w:t>
      </w:r>
      <w:r w:rsidRPr="000D0590">
        <w:rPr>
          <w:sz w:val="20"/>
          <w:szCs w:val="20"/>
        </w:rPr>
        <w:t xml:space="preserve"> </w:t>
      </w:r>
      <w:r w:rsidRPr="000D0590">
        <w:rPr>
          <w:color w:val="000000"/>
          <w:sz w:val="20"/>
          <w:szCs w:val="20"/>
        </w:rPr>
        <w:t>в сфере благоустройства</w:t>
      </w: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0"/>
          <w:szCs w:val="20"/>
          <w:shd w:val="clear" w:color="auto" w:fill="F1C100"/>
        </w:rPr>
      </w:pPr>
    </w:p>
    <w:tbl>
      <w:tblPr>
        <w:tblW w:w="0" w:type="auto"/>
        <w:tblInd w:w="-136" w:type="dxa"/>
        <w:tblLayout w:type="fixed"/>
        <w:tblCellMar>
          <w:left w:w="0" w:type="dxa"/>
          <w:right w:w="0" w:type="dxa"/>
        </w:tblCellMar>
        <w:tblLook w:val="04A0"/>
      </w:tblPr>
      <w:tblGrid>
        <w:gridCol w:w="644"/>
        <w:gridCol w:w="6857"/>
        <w:gridCol w:w="2015"/>
      </w:tblGrid>
      <w:tr w:rsidR="008B1F71" w:rsidRPr="000D0590" w:rsidTr="003C0779">
        <w:tc>
          <w:tcPr>
            <w:tcW w:w="644" w:type="dxa"/>
            <w:tcBorders>
              <w:top w:val="single" w:sz="6" w:space="0" w:color="000000"/>
              <w:left w:val="single" w:sz="6" w:space="0" w:color="000000"/>
              <w:bottom w:val="nil"/>
              <w:right w:val="nil"/>
            </w:tcBorders>
            <w:hideMark/>
          </w:tcPr>
          <w:p w:rsidR="008B1F71" w:rsidRPr="000D0590" w:rsidRDefault="008B1F71" w:rsidP="003C0779">
            <w:pPr>
              <w:widowControl w:val="0"/>
              <w:suppressAutoHyphens/>
              <w:rPr>
                <w:rFonts w:ascii="Arial" w:hAnsi="Arial"/>
                <w:color w:val="000000"/>
                <w:sz w:val="18"/>
                <w:szCs w:val="18"/>
                <w:lang w:eastAsia="zh-CN"/>
              </w:rPr>
            </w:pPr>
            <w:r w:rsidRPr="000D0590">
              <w:rPr>
                <w:rFonts w:ascii="Times New Roman" w:hAnsi="Times New Roman"/>
                <w:sz w:val="18"/>
                <w:szCs w:val="18"/>
              </w:rPr>
              <w:t> </w:t>
            </w:r>
            <w:proofErr w:type="spellStart"/>
            <w:proofErr w:type="gramStart"/>
            <w:r w:rsidRPr="000D0590">
              <w:rPr>
                <w:rFonts w:ascii="Times New Roman" w:hAnsi="Times New Roman"/>
                <w:sz w:val="18"/>
                <w:szCs w:val="18"/>
              </w:rPr>
              <w:t>п</w:t>
            </w:r>
            <w:proofErr w:type="spellEnd"/>
            <w:proofErr w:type="gramEnd"/>
            <w:r w:rsidRPr="000D0590">
              <w:rPr>
                <w:rFonts w:ascii="Times New Roman" w:hAnsi="Times New Roman"/>
                <w:sz w:val="18"/>
                <w:szCs w:val="18"/>
              </w:rPr>
              <w:t>/</w:t>
            </w:r>
            <w:proofErr w:type="spellStart"/>
            <w:r w:rsidRPr="000D0590">
              <w:rPr>
                <w:rFonts w:ascii="Times New Roman" w:hAnsi="Times New Roman"/>
                <w:sz w:val="18"/>
                <w:szCs w:val="18"/>
              </w:rPr>
              <w:t>п</w:t>
            </w:r>
            <w:proofErr w:type="spellEnd"/>
          </w:p>
        </w:tc>
        <w:tc>
          <w:tcPr>
            <w:tcW w:w="6857" w:type="dxa"/>
            <w:tcBorders>
              <w:top w:val="single" w:sz="6" w:space="0" w:color="000000"/>
              <w:left w:val="single" w:sz="6" w:space="0" w:color="000000"/>
              <w:bottom w:val="nil"/>
              <w:right w:val="nil"/>
            </w:tcBorders>
            <w:hideMark/>
          </w:tcPr>
          <w:p w:rsidR="008B1F71" w:rsidRPr="000D0590" w:rsidRDefault="008B1F71" w:rsidP="003C0779">
            <w:pPr>
              <w:widowControl w:val="0"/>
              <w:suppressAutoHyphens/>
              <w:jc w:val="center"/>
              <w:rPr>
                <w:rFonts w:ascii="Arial" w:hAnsi="Arial"/>
                <w:color w:val="000000"/>
                <w:sz w:val="18"/>
                <w:szCs w:val="18"/>
                <w:lang w:eastAsia="zh-CN"/>
              </w:rPr>
            </w:pPr>
            <w:r w:rsidRPr="000D0590">
              <w:rPr>
                <w:rFonts w:ascii="Times New Roman" w:hAnsi="Times New Roman"/>
                <w:sz w:val="18"/>
                <w:szCs w:val="18"/>
              </w:rPr>
              <w:t xml:space="preserve">Объекты муниципального контроля в сфере благоустройства в _______ </w:t>
            </w:r>
            <w:r w:rsidRPr="000D0590">
              <w:rPr>
                <w:rFonts w:ascii="Times New Roman" w:hAnsi="Times New Roman"/>
                <w:i/>
                <w:sz w:val="18"/>
                <w:szCs w:val="18"/>
                <w:u w:val="single"/>
              </w:rPr>
              <w:t>полное наименование муниципального образования</w:t>
            </w:r>
          </w:p>
        </w:tc>
        <w:tc>
          <w:tcPr>
            <w:tcW w:w="2015" w:type="dxa"/>
            <w:tcBorders>
              <w:top w:val="single" w:sz="6" w:space="0" w:color="000000"/>
              <w:left w:val="single" w:sz="6" w:space="0" w:color="000000"/>
              <w:bottom w:val="nil"/>
              <w:right w:val="single" w:sz="6" w:space="0" w:color="000000"/>
            </w:tcBorders>
            <w:hideMark/>
          </w:tcPr>
          <w:p w:rsidR="008B1F71" w:rsidRPr="000D0590" w:rsidRDefault="008B1F71" w:rsidP="003C0779">
            <w:pPr>
              <w:widowControl w:val="0"/>
              <w:suppressAutoHyphens/>
              <w:jc w:val="center"/>
              <w:rPr>
                <w:rFonts w:ascii="Arial" w:hAnsi="Arial"/>
                <w:color w:val="000000"/>
                <w:sz w:val="18"/>
                <w:szCs w:val="18"/>
                <w:lang w:eastAsia="zh-CN"/>
              </w:rPr>
            </w:pPr>
            <w:r w:rsidRPr="000D0590">
              <w:rPr>
                <w:rFonts w:ascii="Times New Roman" w:hAnsi="Times New Roman"/>
                <w:sz w:val="18"/>
                <w:szCs w:val="18"/>
              </w:rPr>
              <w:t>Категория риска</w:t>
            </w:r>
          </w:p>
        </w:tc>
      </w:tr>
      <w:tr w:rsidR="008B1F71" w:rsidRPr="000D0590" w:rsidTr="003C0779">
        <w:tc>
          <w:tcPr>
            <w:tcW w:w="644" w:type="dxa"/>
            <w:tcBorders>
              <w:top w:val="single" w:sz="6" w:space="0" w:color="000000"/>
              <w:left w:val="single" w:sz="6" w:space="0" w:color="000000"/>
              <w:bottom w:val="nil"/>
              <w:right w:val="nil"/>
            </w:tcBorders>
            <w:hideMark/>
          </w:tcPr>
          <w:p w:rsidR="008B1F71" w:rsidRPr="000D0590" w:rsidRDefault="008B1F71" w:rsidP="003C0779">
            <w:pPr>
              <w:widowControl w:val="0"/>
              <w:suppressAutoHyphens/>
              <w:jc w:val="center"/>
              <w:rPr>
                <w:rFonts w:ascii="Arial" w:hAnsi="Arial"/>
                <w:color w:val="000000"/>
                <w:sz w:val="18"/>
                <w:szCs w:val="18"/>
                <w:lang w:eastAsia="zh-CN"/>
              </w:rPr>
            </w:pPr>
            <w:r w:rsidRPr="000D0590">
              <w:rPr>
                <w:rFonts w:ascii="Times New Roman" w:hAnsi="Times New Roman"/>
                <w:sz w:val="18"/>
                <w:szCs w:val="18"/>
              </w:rPr>
              <w:t>1</w:t>
            </w:r>
          </w:p>
        </w:tc>
        <w:tc>
          <w:tcPr>
            <w:tcW w:w="6857" w:type="dxa"/>
            <w:tcBorders>
              <w:top w:val="single" w:sz="6" w:space="0" w:color="000000"/>
              <w:left w:val="single" w:sz="6" w:space="0" w:color="000000"/>
              <w:bottom w:val="nil"/>
              <w:right w:val="nil"/>
            </w:tcBorders>
            <w:hideMark/>
          </w:tcPr>
          <w:p w:rsidR="008B1F71" w:rsidRPr="000D0590" w:rsidRDefault="008B1F71" w:rsidP="003C0779">
            <w:pPr>
              <w:widowControl w:val="0"/>
              <w:suppressAutoHyphens/>
              <w:ind w:firstLine="345"/>
              <w:jc w:val="both"/>
              <w:rPr>
                <w:rFonts w:ascii="Arial" w:hAnsi="Arial"/>
                <w:color w:val="000000"/>
                <w:sz w:val="18"/>
                <w:szCs w:val="18"/>
                <w:lang w:eastAsia="zh-CN"/>
              </w:rPr>
            </w:pPr>
            <w:proofErr w:type="gramStart"/>
            <w:r w:rsidRPr="000D0590">
              <w:rPr>
                <w:rFonts w:ascii="Times New Roman" w:hAnsi="Times New Roman"/>
                <w:sz w:val="18"/>
                <w:szCs w:val="18"/>
              </w:rPr>
              <w:t xml:space="preserve">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____________ </w:t>
            </w:r>
            <w:r w:rsidRPr="000D0590">
              <w:rPr>
                <w:rFonts w:ascii="Times New Roman" w:hAnsi="Times New Roman"/>
                <w:i/>
                <w:sz w:val="18"/>
                <w:szCs w:val="18"/>
              </w:rPr>
              <w:t>(</w:t>
            </w:r>
            <w:r w:rsidRPr="000D0590">
              <w:rPr>
                <w:rFonts w:ascii="Times New Roman" w:hAnsi="Times New Roman"/>
                <w:i/>
                <w:sz w:val="18"/>
                <w:szCs w:val="18"/>
                <w:u w:val="single"/>
              </w:rPr>
              <w:t>полное наименование муниципального образования</w:t>
            </w:r>
            <w:r w:rsidRPr="000D0590">
              <w:rPr>
                <w:rFonts w:ascii="Times New Roman" w:hAnsi="Times New Roman"/>
                <w:i/>
                <w:sz w:val="18"/>
                <w:szCs w:val="18"/>
              </w:rPr>
              <w:t xml:space="preserve">), </w:t>
            </w:r>
            <w:r w:rsidRPr="000D0590">
              <w:rPr>
                <w:rFonts w:ascii="Times New Roman" w:hAnsi="Times New Roman"/>
                <w:sz w:val="18"/>
                <w:szCs w:val="18"/>
              </w:rPr>
              <w:t>утвержденного решением</w:t>
            </w:r>
            <w:r w:rsidRPr="000D0590">
              <w:rPr>
                <w:rFonts w:ascii="Times New Roman" w:hAnsi="Times New Roman"/>
                <w:i/>
                <w:sz w:val="18"/>
                <w:szCs w:val="18"/>
              </w:rPr>
              <w:t xml:space="preserve"> _________ </w:t>
            </w:r>
            <w:bookmarkStart w:id="15" w:name="_Hlk73953373"/>
            <w:r w:rsidRPr="000D0590">
              <w:rPr>
                <w:rFonts w:ascii="Times New Roman" w:hAnsi="Times New Roman"/>
                <w:i/>
                <w:sz w:val="18"/>
                <w:szCs w:val="18"/>
              </w:rPr>
              <w:t>(</w:t>
            </w:r>
            <w:r w:rsidRPr="000D0590">
              <w:rPr>
                <w:rFonts w:ascii="Times New Roman" w:hAnsi="Times New Roman"/>
                <w:i/>
                <w:sz w:val="18"/>
                <w:szCs w:val="18"/>
                <w:u w:val="single"/>
              </w:rPr>
              <w:t>указывается</w:t>
            </w:r>
            <w:proofErr w:type="gramEnd"/>
            <w:r w:rsidRPr="000D0590">
              <w:rPr>
                <w:rFonts w:ascii="Times New Roman" w:hAnsi="Times New Roman"/>
                <w:i/>
                <w:sz w:val="18"/>
                <w:szCs w:val="18"/>
                <w:u w:val="single"/>
              </w:rPr>
              <w:t xml:space="preserve"> наименование представительного органа муниципального образования в соответствии с уставом муниципального образования</w:t>
            </w:r>
            <w:r w:rsidRPr="000D0590">
              <w:rPr>
                <w:rFonts w:ascii="Times New Roman" w:hAnsi="Times New Roman"/>
                <w:sz w:val="18"/>
                <w:szCs w:val="18"/>
              </w:rPr>
              <w:t>) от ___________ №____ (далее – Правила благоустройства).</w:t>
            </w:r>
            <w:bookmarkEnd w:id="15"/>
          </w:p>
        </w:tc>
        <w:tc>
          <w:tcPr>
            <w:tcW w:w="2015" w:type="dxa"/>
            <w:tcBorders>
              <w:top w:val="single" w:sz="6" w:space="0" w:color="000000"/>
              <w:left w:val="single" w:sz="6" w:space="0" w:color="000000"/>
              <w:bottom w:val="nil"/>
              <w:right w:val="single" w:sz="6" w:space="0" w:color="000000"/>
            </w:tcBorders>
            <w:hideMark/>
          </w:tcPr>
          <w:p w:rsidR="008B1F71" w:rsidRPr="000D0590" w:rsidRDefault="008B1F71" w:rsidP="003C0779">
            <w:pPr>
              <w:widowControl w:val="0"/>
              <w:suppressAutoHyphens/>
              <w:jc w:val="center"/>
              <w:rPr>
                <w:rFonts w:ascii="Arial" w:hAnsi="Arial"/>
                <w:color w:val="000000"/>
                <w:sz w:val="18"/>
                <w:szCs w:val="18"/>
                <w:lang w:eastAsia="zh-CN"/>
              </w:rPr>
            </w:pPr>
            <w:r w:rsidRPr="000D0590">
              <w:rPr>
                <w:rFonts w:ascii="Times New Roman" w:hAnsi="Times New Roman"/>
                <w:sz w:val="18"/>
                <w:szCs w:val="18"/>
              </w:rPr>
              <w:t>Значительный риск</w:t>
            </w:r>
          </w:p>
        </w:tc>
      </w:tr>
      <w:tr w:rsidR="008B1F71" w:rsidRPr="000D0590" w:rsidTr="003C0779">
        <w:tc>
          <w:tcPr>
            <w:tcW w:w="644" w:type="dxa"/>
            <w:tcBorders>
              <w:top w:val="single" w:sz="6" w:space="0" w:color="000000"/>
              <w:left w:val="single" w:sz="6" w:space="0" w:color="000000"/>
              <w:bottom w:val="nil"/>
              <w:right w:val="nil"/>
            </w:tcBorders>
            <w:hideMark/>
          </w:tcPr>
          <w:p w:rsidR="008B1F71" w:rsidRPr="000D0590" w:rsidRDefault="008B1F71" w:rsidP="003C0779">
            <w:pPr>
              <w:widowControl w:val="0"/>
              <w:suppressAutoHyphens/>
              <w:jc w:val="center"/>
              <w:rPr>
                <w:rFonts w:ascii="Arial" w:hAnsi="Arial"/>
                <w:color w:val="000000"/>
                <w:sz w:val="18"/>
                <w:szCs w:val="18"/>
                <w:lang w:eastAsia="zh-CN"/>
              </w:rPr>
            </w:pPr>
            <w:r w:rsidRPr="000D0590">
              <w:rPr>
                <w:rFonts w:ascii="Times New Roman" w:hAnsi="Times New Roman"/>
                <w:sz w:val="18"/>
                <w:szCs w:val="18"/>
              </w:rPr>
              <w:t>2</w:t>
            </w:r>
          </w:p>
        </w:tc>
        <w:tc>
          <w:tcPr>
            <w:tcW w:w="6857" w:type="dxa"/>
            <w:tcBorders>
              <w:top w:val="single" w:sz="6" w:space="0" w:color="000000"/>
              <w:left w:val="single" w:sz="6" w:space="0" w:color="000000"/>
              <w:bottom w:val="nil"/>
              <w:right w:val="nil"/>
            </w:tcBorders>
            <w:hideMark/>
          </w:tcPr>
          <w:p w:rsidR="008B1F71" w:rsidRPr="000D0590" w:rsidRDefault="008B1F71" w:rsidP="003C0779">
            <w:pPr>
              <w:widowControl w:val="0"/>
              <w:suppressAutoHyphens/>
              <w:ind w:firstLine="345"/>
              <w:jc w:val="both"/>
              <w:rPr>
                <w:rFonts w:ascii="Arial" w:hAnsi="Arial"/>
                <w:color w:val="000000"/>
                <w:sz w:val="18"/>
                <w:szCs w:val="18"/>
                <w:lang w:eastAsia="zh-CN"/>
              </w:rPr>
            </w:pPr>
            <w:r w:rsidRPr="000D0590">
              <w:rPr>
                <w:rFonts w:ascii="Times New Roman" w:hAnsi="Times New Roman"/>
                <w:sz w:val="18"/>
                <w:szCs w:val="18"/>
              </w:rPr>
              <w:t xml:space="preserve">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 </w:t>
            </w:r>
          </w:p>
        </w:tc>
        <w:tc>
          <w:tcPr>
            <w:tcW w:w="2015" w:type="dxa"/>
            <w:tcBorders>
              <w:top w:val="single" w:sz="6" w:space="0" w:color="000000"/>
              <w:left w:val="single" w:sz="6" w:space="0" w:color="000000"/>
              <w:bottom w:val="nil"/>
              <w:right w:val="single" w:sz="6" w:space="0" w:color="000000"/>
            </w:tcBorders>
            <w:hideMark/>
          </w:tcPr>
          <w:p w:rsidR="008B1F71" w:rsidRPr="000D0590" w:rsidRDefault="008B1F71" w:rsidP="003C0779">
            <w:pPr>
              <w:widowControl w:val="0"/>
              <w:suppressAutoHyphens/>
              <w:jc w:val="center"/>
              <w:rPr>
                <w:rFonts w:ascii="Arial" w:hAnsi="Arial"/>
                <w:color w:val="000000"/>
                <w:sz w:val="18"/>
                <w:szCs w:val="18"/>
                <w:lang w:eastAsia="zh-CN"/>
              </w:rPr>
            </w:pPr>
            <w:r w:rsidRPr="000D0590">
              <w:rPr>
                <w:rFonts w:ascii="Times New Roman" w:hAnsi="Times New Roman"/>
                <w:sz w:val="18"/>
                <w:szCs w:val="18"/>
              </w:rPr>
              <w:t>Средний риск</w:t>
            </w:r>
          </w:p>
        </w:tc>
      </w:tr>
      <w:tr w:rsidR="008B1F71" w:rsidRPr="000D0590" w:rsidTr="003C0779">
        <w:tc>
          <w:tcPr>
            <w:tcW w:w="644" w:type="dxa"/>
            <w:tcBorders>
              <w:top w:val="single" w:sz="6" w:space="0" w:color="000000"/>
              <w:left w:val="single" w:sz="6" w:space="0" w:color="000000"/>
              <w:bottom w:val="single" w:sz="6" w:space="0" w:color="000000"/>
              <w:right w:val="nil"/>
            </w:tcBorders>
            <w:hideMark/>
          </w:tcPr>
          <w:p w:rsidR="008B1F71" w:rsidRPr="000D0590" w:rsidRDefault="008B1F71" w:rsidP="003C0779">
            <w:pPr>
              <w:widowControl w:val="0"/>
              <w:suppressAutoHyphens/>
              <w:jc w:val="center"/>
              <w:rPr>
                <w:rFonts w:ascii="Arial" w:hAnsi="Arial"/>
                <w:color w:val="000000"/>
                <w:sz w:val="18"/>
                <w:szCs w:val="18"/>
                <w:lang w:eastAsia="zh-CN"/>
              </w:rPr>
            </w:pPr>
            <w:r w:rsidRPr="000D0590">
              <w:rPr>
                <w:rFonts w:ascii="Times New Roman" w:hAnsi="Times New Roman"/>
                <w:sz w:val="18"/>
                <w:szCs w:val="18"/>
              </w:rPr>
              <w:t>3</w:t>
            </w:r>
          </w:p>
        </w:tc>
        <w:tc>
          <w:tcPr>
            <w:tcW w:w="6857" w:type="dxa"/>
            <w:tcBorders>
              <w:top w:val="single" w:sz="6" w:space="0" w:color="000000"/>
              <w:left w:val="single" w:sz="6" w:space="0" w:color="000000"/>
              <w:bottom w:val="single" w:sz="6" w:space="0" w:color="000000"/>
              <w:right w:val="nil"/>
            </w:tcBorders>
            <w:hideMark/>
          </w:tcPr>
          <w:p w:rsidR="008B1F71" w:rsidRPr="000D0590" w:rsidRDefault="008B1F71" w:rsidP="003C0779">
            <w:pPr>
              <w:widowControl w:val="0"/>
              <w:suppressAutoHyphens/>
              <w:ind w:firstLine="345"/>
              <w:jc w:val="both"/>
              <w:rPr>
                <w:rFonts w:ascii="Arial" w:hAnsi="Arial"/>
                <w:color w:val="000000"/>
                <w:sz w:val="18"/>
                <w:szCs w:val="18"/>
                <w:lang w:eastAsia="zh-CN"/>
              </w:rPr>
            </w:pPr>
            <w:r w:rsidRPr="000D0590">
              <w:rPr>
                <w:rFonts w:ascii="Times New Roman" w:hAnsi="Times New Roman"/>
                <w:sz w:val="18"/>
                <w:szCs w:val="18"/>
              </w:rPr>
              <w:t xml:space="preserve">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 </w:t>
            </w:r>
          </w:p>
        </w:tc>
        <w:tc>
          <w:tcPr>
            <w:tcW w:w="2015" w:type="dxa"/>
            <w:tcBorders>
              <w:top w:val="single" w:sz="6" w:space="0" w:color="000000"/>
              <w:left w:val="single" w:sz="6" w:space="0" w:color="000000"/>
              <w:bottom w:val="single" w:sz="6" w:space="0" w:color="000000"/>
              <w:right w:val="single" w:sz="6" w:space="0" w:color="000000"/>
            </w:tcBorders>
            <w:hideMark/>
          </w:tcPr>
          <w:p w:rsidR="008B1F71" w:rsidRPr="000D0590" w:rsidRDefault="008B1F71" w:rsidP="003C0779">
            <w:pPr>
              <w:widowControl w:val="0"/>
              <w:suppressAutoHyphens/>
              <w:jc w:val="center"/>
              <w:rPr>
                <w:rFonts w:ascii="Arial" w:hAnsi="Arial"/>
                <w:color w:val="000000"/>
                <w:sz w:val="18"/>
                <w:szCs w:val="18"/>
                <w:lang w:eastAsia="zh-CN"/>
              </w:rPr>
            </w:pPr>
            <w:r w:rsidRPr="000D0590">
              <w:rPr>
                <w:rFonts w:ascii="Times New Roman" w:hAnsi="Times New Roman"/>
                <w:sz w:val="18"/>
                <w:szCs w:val="18"/>
              </w:rPr>
              <w:t>Умеренный риск</w:t>
            </w:r>
          </w:p>
        </w:tc>
      </w:tr>
      <w:tr w:rsidR="008B1F71" w:rsidRPr="000D0590" w:rsidTr="003C0779">
        <w:tc>
          <w:tcPr>
            <w:tcW w:w="644" w:type="dxa"/>
            <w:tcBorders>
              <w:top w:val="single" w:sz="6" w:space="0" w:color="000000"/>
              <w:left w:val="single" w:sz="6" w:space="0" w:color="000000"/>
              <w:bottom w:val="single" w:sz="6" w:space="0" w:color="000000"/>
              <w:right w:val="nil"/>
            </w:tcBorders>
            <w:hideMark/>
          </w:tcPr>
          <w:p w:rsidR="008B1F71" w:rsidRPr="000D0590" w:rsidRDefault="008B1F71" w:rsidP="003C0779">
            <w:pPr>
              <w:widowControl w:val="0"/>
              <w:suppressAutoHyphens/>
              <w:jc w:val="center"/>
              <w:rPr>
                <w:rFonts w:ascii="Arial" w:hAnsi="Arial"/>
                <w:color w:val="000000"/>
                <w:sz w:val="18"/>
                <w:szCs w:val="18"/>
                <w:lang w:eastAsia="zh-CN"/>
              </w:rPr>
            </w:pPr>
            <w:r w:rsidRPr="000D0590">
              <w:rPr>
                <w:rFonts w:ascii="Times New Roman" w:hAnsi="Times New Roman"/>
                <w:sz w:val="18"/>
                <w:szCs w:val="18"/>
              </w:rPr>
              <w:t>4</w:t>
            </w:r>
          </w:p>
        </w:tc>
        <w:tc>
          <w:tcPr>
            <w:tcW w:w="6857" w:type="dxa"/>
            <w:tcBorders>
              <w:top w:val="single" w:sz="6" w:space="0" w:color="000000"/>
              <w:left w:val="single" w:sz="6" w:space="0" w:color="000000"/>
              <w:bottom w:val="single" w:sz="6" w:space="0" w:color="000000"/>
              <w:right w:val="nil"/>
            </w:tcBorders>
            <w:hideMark/>
          </w:tcPr>
          <w:p w:rsidR="008B1F71" w:rsidRPr="000D0590" w:rsidRDefault="008B1F71" w:rsidP="003C0779">
            <w:pPr>
              <w:widowControl w:val="0"/>
              <w:suppressAutoHyphens/>
              <w:ind w:firstLine="345"/>
              <w:jc w:val="both"/>
              <w:rPr>
                <w:rFonts w:ascii="Arial" w:hAnsi="Arial"/>
                <w:color w:val="000000"/>
                <w:sz w:val="18"/>
                <w:szCs w:val="18"/>
                <w:lang w:eastAsia="zh-CN"/>
              </w:rPr>
            </w:pPr>
            <w:r w:rsidRPr="000D0590">
              <w:rPr>
                <w:rFonts w:ascii="Times New Roman" w:hAnsi="Times New Roman"/>
                <w:sz w:val="18"/>
                <w:szCs w:val="18"/>
              </w:rPr>
              <w:t>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в области благоустройства к категориям риска</w:t>
            </w:r>
          </w:p>
        </w:tc>
        <w:tc>
          <w:tcPr>
            <w:tcW w:w="2015" w:type="dxa"/>
            <w:tcBorders>
              <w:top w:val="single" w:sz="6" w:space="0" w:color="000000"/>
              <w:left w:val="single" w:sz="6" w:space="0" w:color="000000"/>
              <w:bottom w:val="single" w:sz="6" w:space="0" w:color="000000"/>
              <w:right w:val="single" w:sz="6" w:space="0" w:color="000000"/>
            </w:tcBorders>
            <w:hideMark/>
          </w:tcPr>
          <w:p w:rsidR="008B1F71" w:rsidRPr="000D0590" w:rsidRDefault="008B1F71" w:rsidP="003C0779">
            <w:pPr>
              <w:widowControl w:val="0"/>
              <w:suppressAutoHyphens/>
              <w:jc w:val="center"/>
              <w:rPr>
                <w:rFonts w:ascii="Arial" w:hAnsi="Arial"/>
                <w:color w:val="000000"/>
                <w:sz w:val="18"/>
                <w:szCs w:val="18"/>
                <w:lang w:eastAsia="zh-CN"/>
              </w:rPr>
            </w:pPr>
            <w:r w:rsidRPr="000D0590">
              <w:rPr>
                <w:rFonts w:ascii="Times New Roman" w:hAnsi="Times New Roman"/>
                <w:sz w:val="18"/>
                <w:szCs w:val="18"/>
              </w:rPr>
              <w:t>Низкий риск</w:t>
            </w:r>
          </w:p>
        </w:tc>
      </w:tr>
    </w:tbl>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18"/>
          <w:szCs w:val="18"/>
          <w:shd w:val="clear" w:color="auto" w:fill="F1C100"/>
        </w:rPr>
      </w:pP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shd w:val="clear" w:color="auto" w:fill="F1C100"/>
        </w:rPr>
      </w:pPr>
    </w:p>
    <w:p w:rsidR="008B1F71" w:rsidRDefault="008B1F71"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0"/>
          <w:szCs w:val="20"/>
        </w:rPr>
      </w:pPr>
      <w:r w:rsidRPr="000D0590">
        <w:rPr>
          <w:i/>
          <w:sz w:val="20"/>
          <w:szCs w:val="20"/>
        </w:rPr>
        <w:t>Наименование должности</w:t>
      </w:r>
      <w:r w:rsidRPr="000D0590">
        <w:rPr>
          <w:i/>
          <w:sz w:val="20"/>
          <w:szCs w:val="20"/>
        </w:rPr>
        <w:tab/>
      </w:r>
      <w:r w:rsidRPr="000D0590">
        <w:rPr>
          <w:i/>
          <w:sz w:val="20"/>
          <w:szCs w:val="20"/>
        </w:rPr>
        <w:tab/>
      </w:r>
      <w:r w:rsidRPr="000D0590">
        <w:rPr>
          <w:i/>
          <w:sz w:val="20"/>
          <w:szCs w:val="20"/>
        </w:rPr>
        <w:tab/>
      </w:r>
      <w:r w:rsidRPr="000D0590">
        <w:rPr>
          <w:i/>
          <w:sz w:val="20"/>
          <w:szCs w:val="20"/>
        </w:rPr>
        <w:tab/>
      </w:r>
      <w:r w:rsidRPr="000D0590">
        <w:rPr>
          <w:i/>
          <w:sz w:val="20"/>
          <w:szCs w:val="20"/>
        </w:rPr>
        <w:tab/>
        <w:t xml:space="preserve">                  ФИО </w:t>
      </w: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0"/>
          <w:szCs w:val="20"/>
        </w:rPr>
      </w:pPr>
    </w:p>
    <w:p w:rsidR="008B1F71" w:rsidRPr="000D0590" w:rsidRDefault="000D0590"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sz w:val="20"/>
          <w:szCs w:val="20"/>
        </w:rPr>
      </w:pPr>
      <w:r>
        <w:rPr>
          <w:szCs w:val="24"/>
        </w:rPr>
        <w:lastRenderedPageBreak/>
        <w:t xml:space="preserve">                                  </w:t>
      </w:r>
      <w:r w:rsidR="008B1F71" w:rsidRPr="000D0590">
        <w:rPr>
          <w:sz w:val="20"/>
          <w:szCs w:val="20"/>
        </w:rPr>
        <w:t xml:space="preserve">ПРИЛОЖЕНИЕ 3 </w:t>
      </w: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color w:val="000000"/>
          <w:sz w:val="20"/>
          <w:szCs w:val="20"/>
          <w:shd w:val="clear" w:color="auto" w:fill="F1C100"/>
        </w:rPr>
      </w:pP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sz w:val="20"/>
          <w:szCs w:val="20"/>
        </w:rPr>
      </w:pPr>
      <w:r w:rsidRPr="000D0590">
        <w:rPr>
          <w:color w:val="000000"/>
          <w:sz w:val="20"/>
          <w:szCs w:val="20"/>
        </w:rPr>
        <w:t xml:space="preserve">к Положению о муниципальном контроле в сфере благоустройства в </w:t>
      </w:r>
      <w:proofErr w:type="spellStart"/>
      <w:r w:rsidRPr="000D0590">
        <w:rPr>
          <w:sz w:val="20"/>
          <w:szCs w:val="20"/>
        </w:rPr>
        <w:t>Стрельниковском</w:t>
      </w:r>
      <w:proofErr w:type="spellEnd"/>
      <w:r w:rsidRPr="000D0590">
        <w:rPr>
          <w:color w:val="000000"/>
          <w:sz w:val="20"/>
          <w:szCs w:val="20"/>
        </w:rPr>
        <w:t xml:space="preserve"> сельском поселении</w:t>
      </w: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color w:val="000000"/>
          <w:szCs w:val="24"/>
        </w:rPr>
      </w:pP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center"/>
        <w:rPr>
          <w:color w:val="000000"/>
          <w:szCs w:val="24"/>
          <w:shd w:val="clear" w:color="auto" w:fill="F1C100"/>
        </w:rPr>
      </w:pP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center"/>
        <w:rPr>
          <w:szCs w:val="24"/>
          <w:shd w:val="clear" w:color="auto" w:fill="F1C100"/>
        </w:rPr>
      </w:pP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0"/>
        <w:jc w:val="center"/>
        <w:rPr>
          <w:sz w:val="20"/>
          <w:szCs w:val="20"/>
        </w:rPr>
      </w:pPr>
      <w:r w:rsidRPr="000D0590">
        <w:rPr>
          <w:sz w:val="20"/>
          <w:szCs w:val="20"/>
        </w:rPr>
        <w:t xml:space="preserve">Перечень индикаторов риска </w:t>
      </w: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sz w:val="20"/>
          <w:szCs w:val="20"/>
        </w:rPr>
      </w:pPr>
      <w:r w:rsidRPr="000D0590">
        <w:rPr>
          <w:sz w:val="20"/>
          <w:szCs w:val="20"/>
        </w:rPr>
        <w:t>нарушения обязательных требований, проверяемых в рамках осуществления муниципального контроля в сфере благоустройства</w:t>
      </w: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shd w:val="clear" w:color="auto" w:fill="F1C100"/>
        </w:rPr>
      </w:pPr>
    </w:p>
    <w:p w:rsidR="000D0590" w:rsidRPr="000D0590" w:rsidRDefault="000D0590"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shd w:val="clear" w:color="auto" w:fill="F1C100"/>
        </w:rPr>
      </w:pPr>
    </w:p>
    <w:tbl>
      <w:tblPr>
        <w:tblW w:w="0" w:type="auto"/>
        <w:tblInd w:w="382" w:type="dxa"/>
        <w:tblLayout w:type="fixed"/>
        <w:tblLook w:val="04A0"/>
      </w:tblPr>
      <w:tblGrid>
        <w:gridCol w:w="2410"/>
        <w:gridCol w:w="3227"/>
        <w:gridCol w:w="2855"/>
      </w:tblGrid>
      <w:tr w:rsidR="008B1F71" w:rsidRPr="000D0590" w:rsidTr="003C0779">
        <w:trPr>
          <w:trHeight w:val="360"/>
        </w:trPr>
        <w:tc>
          <w:tcPr>
            <w:tcW w:w="2410" w:type="dxa"/>
            <w:tcBorders>
              <w:top w:val="single" w:sz="4" w:space="0" w:color="000000"/>
              <w:left w:val="single" w:sz="4" w:space="0" w:color="000000"/>
              <w:bottom w:val="single" w:sz="4" w:space="0" w:color="000000"/>
              <w:right w:val="nil"/>
            </w:tcBorders>
            <w:hideMark/>
          </w:tcPr>
          <w:p w:rsidR="008B1F71" w:rsidRPr="000D0590" w:rsidRDefault="008B1F71" w:rsidP="003C0779">
            <w:pPr>
              <w:widowControl w:val="0"/>
              <w:suppressAutoHyphens/>
              <w:jc w:val="center"/>
              <w:rPr>
                <w:rFonts w:ascii="Arial" w:hAnsi="Arial"/>
                <w:color w:val="000000"/>
                <w:sz w:val="20"/>
                <w:szCs w:val="20"/>
                <w:lang w:eastAsia="zh-CN"/>
              </w:rPr>
            </w:pPr>
            <w:r w:rsidRPr="000D0590">
              <w:rPr>
                <w:rFonts w:ascii="Times New Roman" w:hAnsi="Times New Roman"/>
                <w:b/>
                <w:sz w:val="20"/>
                <w:szCs w:val="20"/>
              </w:rPr>
              <w:t>Наименование индикатора</w:t>
            </w:r>
          </w:p>
        </w:tc>
        <w:tc>
          <w:tcPr>
            <w:tcW w:w="3227" w:type="dxa"/>
            <w:tcBorders>
              <w:top w:val="single" w:sz="4" w:space="0" w:color="000000"/>
              <w:left w:val="single" w:sz="4" w:space="0" w:color="000000"/>
              <w:bottom w:val="single" w:sz="4" w:space="0" w:color="000000"/>
              <w:right w:val="nil"/>
            </w:tcBorders>
            <w:hideMark/>
          </w:tcPr>
          <w:p w:rsidR="008B1F71" w:rsidRPr="000D0590" w:rsidRDefault="008B1F71" w:rsidP="003C0779">
            <w:pPr>
              <w:widowControl w:val="0"/>
              <w:suppressAutoHyphens/>
              <w:jc w:val="center"/>
              <w:rPr>
                <w:rFonts w:ascii="Arial" w:hAnsi="Arial"/>
                <w:color w:val="000000"/>
                <w:sz w:val="20"/>
                <w:szCs w:val="20"/>
                <w:lang w:eastAsia="zh-CN"/>
              </w:rPr>
            </w:pPr>
            <w:r w:rsidRPr="000D0590">
              <w:rPr>
                <w:rFonts w:ascii="Times New Roman" w:hAnsi="Times New Roman"/>
                <w:b/>
                <w:sz w:val="20"/>
                <w:szCs w:val="20"/>
              </w:rPr>
              <w:t>Нормальное состояние для выбранного параметра (критерии оценки), единица измерения (при наличии)</w:t>
            </w:r>
          </w:p>
        </w:tc>
        <w:tc>
          <w:tcPr>
            <w:tcW w:w="2855" w:type="dxa"/>
            <w:tcBorders>
              <w:top w:val="single" w:sz="4" w:space="0" w:color="000000"/>
              <w:left w:val="single" w:sz="4" w:space="0" w:color="000000"/>
              <w:bottom w:val="single" w:sz="4" w:space="0" w:color="000000"/>
              <w:right w:val="single" w:sz="4" w:space="0" w:color="000000"/>
            </w:tcBorders>
            <w:hideMark/>
          </w:tcPr>
          <w:p w:rsidR="008B1F71" w:rsidRPr="000D0590" w:rsidRDefault="008B1F71" w:rsidP="003C0779">
            <w:pPr>
              <w:widowControl w:val="0"/>
              <w:suppressAutoHyphens/>
              <w:jc w:val="center"/>
              <w:rPr>
                <w:rFonts w:ascii="Arial" w:hAnsi="Arial"/>
                <w:color w:val="000000"/>
                <w:sz w:val="20"/>
                <w:szCs w:val="20"/>
                <w:lang w:eastAsia="zh-CN"/>
              </w:rPr>
            </w:pPr>
            <w:r w:rsidRPr="000D0590">
              <w:rPr>
                <w:rFonts w:ascii="Times New Roman" w:hAnsi="Times New Roman"/>
                <w:b/>
                <w:sz w:val="20"/>
                <w:szCs w:val="20"/>
              </w:rPr>
              <w:t xml:space="preserve">Показатель </w:t>
            </w:r>
            <w:r w:rsidRPr="000D0590">
              <w:rPr>
                <w:rFonts w:ascii="Times New Roman" w:hAnsi="Times New Roman"/>
                <w:b/>
                <w:sz w:val="20"/>
                <w:szCs w:val="20"/>
              </w:rPr>
              <w:br/>
              <w:t>индикатора риска</w:t>
            </w:r>
          </w:p>
        </w:tc>
      </w:tr>
      <w:tr w:rsidR="008B1F71" w:rsidRPr="000D0590" w:rsidTr="003C0779">
        <w:tc>
          <w:tcPr>
            <w:tcW w:w="2410" w:type="dxa"/>
            <w:tcBorders>
              <w:top w:val="single" w:sz="4" w:space="0" w:color="000000"/>
              <w:left w:val="single" w:sz="4" w:space="0" w:color="000000"/>
              <w:bottom w:val="single" w:sz="4" w:space="0" w:color="000000"/>
              <w:right w:val="nil"/>
            </w:tcBorders>
            <w:hideMark/>
          </w:tcPr>
          <w:p w:rsidR="008B1F71" w:rsidRPr="000D0590" w:rsidRDefault="008B1F71" w:rsidP="003C0779">
            <w:pPr>
              <w:widowControl w:val="0"/>
              <w:suppressAutoHyphens/>
              <w:rPr>
                <w:rFonts w:ascii="Arial" w:hAnsi="Arial"/>
                <w:color w:val="000000"/>
                <w:sz w:val="20"/>
                <w:szCs w:val="20"/>
                <w:lang w:eastAsia="zh-CN"/>
              </w:rPr>
            </w:pPr>
            <w:r w:rsidRPr="000D0590">
              <w:rPr>
                <w:rFonts w:ascii="Times New Roman" w:hAnsi="Times New Roman"/>
                <w:sz w:val="20"/>
                <w:szCs w:val="20"/>
              </w:rPr>
              <w:t xml:space="preserve">Наименование индикатора 1 </w:t>
            </w:r>
          </w:p>
        </w:tc>
        <w:tc>
          <w:tcPr>
            <w:tcW w:w="3227" w:type="dxa"/>
            <w:tcBorders>
              <w:top w:val="single" w:sz="4" w:space="0" w:color="000000"/>
              <w:left w:val="single" w:sz="4" w:space="0" w:color="000000"/>
              <w:bottom w:val="single" w:sz="4" w:space="0" w:color="000000"/>
              <w:right w:val="nil"/>
            </w:tcBorders>
            <w:hideMark/>
          </w:tcPr>
          <w:p w:rsidR="008B1F71" w:rsidRPr="000D0590" w:rsidRDefault="008B1F71" w:rsidP="003C0779">
            <w:pPr>
              <w:widowControl w:val="0"/>
              <w:suppressAutoHyphens/>
              <w:jc w:val="center"/>
              <w:rPr>
                <w:rFonts w:ascii="Arial" w:hAnsi="Arial"/>
                <w:color w:val="000000"/>
                <w:sz w:val="20"/>
                <w:szCs w:val="20"/>
                <w:lang w:eastAsia="zh-CN"/>
              </w:rPr>
            </w:pPr>
            <w:r w:rsidRPr="000D0590">
              <w:rPr>
                <w:rFonts w:ascii="Times New Roman" w:hAnsi="Times New Roman"/>
                <w:sz w:val="20"/>
                <w:szCs w:val="20"/>
              </w:rPr>
              <w:t xml:space="preserve">5-10, шт. </w:t>
            </w:r>
          </w:p>
        </w:tc>
        <w:tc>
          <w:tcPr>
            <w:tcW w:w="2855" w:type="dxa"/>
            <w:tcBorders>
              <w:top w:val="single" w:sz="4" w:space="0" w:color="000000"/>
              <w:left w:val="single" w:sz="4" w:space="0" w:color="000000"/>
              <w:bottom w:val="single" w:sz="4" w:space="0" w:color="000000"/>
              <w:right w:val="single" w:sz="4" w:space="0" w:color="000000"/>
            </w:tcBorders>
            <w:hideMark/>
          </w:tcPr>
          <w:p w:rsidR="008B1F71" w:rsidRPr="000D0590" w:rsidRDefault="008B1F71" w:rsidP="003C0779">
            <w:pPr>
              <w:jc w:val="center"/>
              <w:rPr>
                <w:rFonts w:ascii="Arial" w:eastAsia="Times New Roman" w:hAnsi="Arial" w:cs="Times New Roman"/>
                <w:color w:val="000000"/>
                <w:sz w:val="20"/>
                <w:szCs w:val="20"/>
                <w:lang w:eastAsia="zh-CN"/>
              </w:rPr>
            </w:pPr>
            <w:r w:rsidRPr="000D0590">
              <w:rPr>
                <w:rFonts w:ascii="Times New Roman" w:hAnsi="Times New Roman"/>
                <w:sz w:val="20"/>
                <w:szCs w:val="20"/>
              </w:rPr>
              <w:t>&lt; 5 шт. или</w:t>
            </w:r>
          </w:p>
          <w:p w:rsidR="008B1F71" w:rsidRPr="000D0590" w:rsidRDefault="008B1F71" w:rsidP="003C0779">
            <w:pPr>
              <w:widowControl w:val="0"/>
              <w:suppressAutoHyphens/>
              <w:jc w:val="center"/>
              <w:rPr>
                <w:rFonts w:ascii="Arial" w:hAnsi="Arial"/>
                <w:color w:val="000000"/>
                <w:sz w:val="20"/>
                <w:szCs w:val="20"/>
                <w:lang w:eastAsia="zh-CN"/>
              </w:rPr>
            </w:pPr>
            <w:r w:rsidRPr="000D0590">
              <w:rPr>
                <w:rFonts w:ascii="Times New Roman" w:hAnsi="Times New Roman"/>
                <w:sz w:val="20"/>
                <w:szCs w:val="20"/>
              </w:rPr>
              <w:t>&gt; 10 шт.</w:t>
            </w:r>
          </w:p>
        </w:tc>
      </w:tr>
      <w:tr w:rsidR="008B1F71" w:rsidRPr="000D0590" w:rsidTr="003C0779">
        <w:tc>
          <w:tcPr>
            <w:tcW w:w="2410" w:type="dxa"/>
            <w:tcBorders>
              <w:top w:val="single" w:sz="4" w:space="0" w:color="000000"/>
              <w:left w:val="single" w:sz="4" w:space="0" w:color="000000"/>
              <w:bottom w:val="single" w:sz="4" w:space="0" w:color="000000"/>
              <w:right w:val="nil"/>
            </w:tcBorders>
            <w:hideMark/>
          </w:tcPr>
          <w:p w:rsidR="008B1F71" w:rsidRPr="000D0590" w:rsidRDefault="008B1F71" w:rsidP="003C0779">
            <w:pPr>
              <w:widowControl w:val="0"/>
              <w:suppressAutoHyphens/>
              <w:rPr>
                <w:rFonts w:ascii="Arial" w:hAnsi="Arial"/>
                <w:color w:val="000000"/>
                <w:sz w:val="20"/>
                <w:szCs w:val="20"/>
                <w:lang w:eastAsia="zh-CN"/>
              </w:rPr>
            </w:pPr>
            <w:r w:rsidRPr="000D0590">
              <w:rPr>
                <w:rFonts w:ascii="Times New Roman" w:hAnsi="Times New Roman"/>
                <w:sz w:val="20"/>
                <w:szCs w:val="20"/>
              </w:rPr>
              <w:t>Наименование индикатора 2</w:t>
            </w:r>
          </w:p>
        </w:tc>
        <w:tc>
          <w:tcPr>
            <w:tcW w:w="3227" w:type="dxa"/>
            <w:tcBorders>
              <w:top w:val="single" w:sz="4" w:space="0" w:color="000000"/>
              <w:left w:val="single" w:sz="4" w:space="0" w:color="000000"/>
              <w:bottom w:val="single" w:sz="4" w:space="0" w:color="000000"/>
              <w:right w:val="nil"/>
            </w:tcBorders>
            <w:hideMark/>
          </w:tcPr>
          <w:p w:rsidR="008B1F71" w:rsidRPr="000D0590" w:rsidRDefault="008B1F71" w:rsidP="003C0779">
            <w:pPr>
              <w:widowControl w:val="0"/>
              <w:suppressAutoHyphens/>
              <w:jc w:val="center"/>
              <w:rPr>
                <w:rFonts w:ascii="Arial" w:hAnsi="Arial"/>
                <w:color w:val="000000"/>
                <w:sz w:val="20"/>
                <w:szCs w:val="20"/>
                <w:lang w:eastAsia="zh-CN"/>
              </w:rPr>
            </w:pPr>
            <w:r w:rsidRPr="000D0590">
              <w:rPr>
                <w:rFonts w:ascii="Times New Roman" w:hAnsi="Times New Roman"/>
                <w:sz w:val="20"/>
                <w:szCs w:val="20"/>
              </w:rPr>
              <w:t>нет</w:t>
            </w:r>
          </w:p>
        </w:tc>
        <w:tc>
          <w:tcPr>
            <w:tcW w:w="2855" w:type="dxa"/>
            <w:tcBorders>
              <w:top w:val="single" w:sz="4" w:space="0" w:color="000000"/>
              <w:left w:val="single" w:sz="4" w:space="0" w:color="000000"/>
              <w:bottom w:val="single" w:sz="4" w:space="0" w:color="000000"/>
              <w:right w:val="single" w:sz="4" w:space="0" w:color="000000"/>
            </w:tcBorders>
            <w:hideMark/>
          </w:tcPr>
          <w:p w:rsidR="008B1F71" w:rsidRPr="000D0590" w:rsidRDefault="008B1F71" w:rsidP="003C0779">
            <w:pPr>
              <w:widowControl w:val="0"/>
              <w:suppressAutoHyphens/>
              <w:jc w:val="center"/>
              <w:rPr>
                <w:rFonts w:ascii="Arial" w:hAnsi="Arial"/>
                <w:color w:val="000000"/>
                <w:sz w:val="20"/>
                <w:szCs w:val="20"/>
                <w:lang w:eastAsia="zh-CN"/>
              </w:rPr>
            </w:pPr>
            <w:r w:rsidRPr="000D0590">
              <w:rPr>
                <w:rFonts w:ascii="Times New Roman" w:hAnsi="Times New Roman"/>
                <w:sz w:val="20"/>
                <w:szCs w:val="20"/>
              </w:rPr>
              <w:t>да</w:t>
            </w:r>
          </w:p>
        </w:tc>
      </w:tr>
      <w:tr w:rsidR="008B1F71" w:rsidRPr="000D0590" w:rsidTr="003C0779">
        <w:tc>
          <w:tcPr>
            <w:tcW w:w="2410" w:type="dxa"/>
            <w:tcBorders>
              <w:top w:val="single" w:sz="4" w:space="0" w:color="000000"/>
              <w:left w:val="single" w:sz="4" w:space="0" w:color="000000"/>
              <w:bottom w:val="single" w:sz="4" w:space="0" w:color="000000"/>
              <w:right w:val="nil"/>
            </w:tcBorders>
            <w:hideMark/>
          </w:tcPr>
          <w:p w:rsidR="008B1F71" w:rsidRPr="000D0590" w:rsidRDefault="008B1F71" w:rsidP="003C0779">
            <w:pPr>
              <w:widowControl w:val="0"/>
              <w:suppressAutoHyphens/>
              <w:rPr>
                <w:rFonts w:ascii="Arial" w:hAnsi="Arial"/>
                <w:color w:val="000000"/>
                <w:sz w:val="20"/>
                <w:szCs w:val="20"/>
                <w:lang w:eastAsia="zh-CN"/>
              </w:rPr>
            </w:pPr>
            <w:r w:rsidRPr="000D0590">
              <w:rPr>
                <w:rFonts w:ascii="Times New Roman" w:hAnsi="Times New Roman"/>
                <w:sz w:val="20"/>
                <w:szCs w:val="20"/>
              </w:rPr>
              <w:t>Наименование индикатора 3</w:t>
            </w:r>
          </w:p>
        </w:tc>
        <w:tc>
          <w:tcPr>
            <w:tcW w:w="3227" w:type="dxa"/>
            <w:tcBorders>
              <w:top w:val="single" w:sz="4" w:space="0" w:color="000000"/>
              <w:left w:val="single" w:sz="4" w:space="0" w:color="000000"/>
              <w:bottom w:val="single" w:sz="4" w:space="0" w:color="000000"/>
              <w:right w:val="nil"/>
            </w:tcBorders>
            <w:hideMark/>
          </w:tcPr>
          <w:p w:rsidR="008B1F71" w:rsidRPr="000D0590" w:rsidRDefault="008B1F71" w:rsidP="003C0779">
            <w:pPr>
              <w:widowControl w:val="0"/>
              <w:suppressAutoHyphens/>
              <w:jc w:val="center"/>
              <w:rPr>
                <w:rFonts w:ascii="Arial" w:hAnsi="Arial"/>
                <w:color w:val="000000"/>
                <w:sz w:val="20"/>
                <w:szCs w:val="20"/>
                <w:lang w:eastAsia="zh-CN"/>
              </w:rPr>
            </w:pPr>
            <w:r w:rsidRPr="000D0590">
              <w:rPr>
                <w:rFonts w:ascii="Times New Roman" w:hAnsi="Times New Roman"/>
                <w:sz w:val="20"/>
                <w:szCs w:val="20"/>
              </w:rPr>
              <w:t xml:space="preserve">определяется в соответствии с Федеральным законом </w:t>
            </w:r>
            <w:r w:rsidRPr="000D0590">
              <w:rPr>
                <w:rFonts w:ascii="Times New Roman" w:hAnsi="Times New Roman"/>
                <w:sz w:val="20"/>
                <w:szCs w:val="20"/>
              </w:rPr>
              <w:br/>
            </w:r>
            <w:proofErr w:type="gramStart"/>
            <w:r w:rsidRPr="000D0590">
              <w:rPr>
                <w:rFonts w:ascii="Times New Roman" w:hAnsi="Times New Roman"/>
                <w:sz w:val="20"/>
                <w:szCs w:val="20"/>
              </w:rPr>
              <w:t>от</w:t>
            </w:r>
            <w:proofErr w:type="gramEnd"/>
            <w:r w:rsidRPr="000D0590">
              <w:rPr>
                <w:rFonts w:ascii="Times New Roman" w:hAnsi="Times New Roman"/>
                <w:sz w:val="20"/>
                <w:szCs w:val="20"/>
              </w:rPr>
              <w:t xml:space="preserve"> ... № ...</w:t>
            </w:r>
          </w:p>
        </w:tc>
        <w:tc>
          <w:tcPr>
            <w:tcW w:w="2855" w:type="dxa"/>
            <w:tcBorders>
              <w:top w:val="single" w:sz="4" w:space="0" w:color="000000"/>
              <w:left w:val="single" w:sz="4" w:space="0" w:color="000000"/>
              <w:bottom w:val="single" w:sz="4" w:space="0" w:color="000000"/>
              <w:right w:val="single" w:sz="4" w:space="0" w:color="000000"/>
            </w:tcBorders>
            <w:hideMark/>
          </w:tcPr>
          <w:p w:rsidR="008B1F71" w:rsidRPr="000D0590" w:rsidRDefault="008B1F71" w:rsidP="003C0779">
            <w:pPr>
              <w:widowControl w:val="0"/>
              <w:suppressAutoHyphens/>
              <w:jc w:val="center"/>
              <w:rPr>
                <w:rFonts w:ascii="Arial" w:hAnsi="Arial"/>
                <w:color w:val="000000"/>
                <w:sz w:val="20"/>
                <w:szCs w:val="20"/>
                <w:lang w:eastAsia="zh-CN"/>
              </w:rPr>
            </w:pPr>
            <w:r w:rsidRPr="000D0590">
              <w:rPr>
                <w:rFonts w:ascii="Times New Roman" w:hAnsi="Times New Roman"/>
                <w:sz w:val="20"/>
                <w:szCs w:val="20"/>
              </w:rPr>
              <w:t xml:space="preserve">снижение или превышение нормальных параметров более чем </w:t>
            </w:r>
            <w:r w:rsidRPr="000D0590">
              <w:rPr>
                <w:rFonts w:ascii="Times New Roman" w:hAnsi="Times New Roman"/>
                <w:sz w:val="20"/>
                <w:szCs w:val="20"/>
              </w:rPr>
              <w:br/>
              <w:t>на 10%</w:t>
            </w:r>
          </w:p>
        </w:tc>
      </w:tr>
    </w:tbl>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shd w:val="clear" w:color="auto" w:fill="F1C100"/>
        </w:rPr>
      </w:pP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shd w:val="clear" w:color="auto" w:fill="F1C100"/>
        </w:rPr>
      </w:pP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sz w:val="20"/>
          <w:szCs w:val="20"/>
        </w:rPr>
      </w:pPr>
      <w:r w:rsidRPr="000D0590">
        <w:rPr>
          <w:i/>
          <w:sz w:val="20"/>
          <w:szCs w:val="20"/>
        </w:rPr>
        <w:t>Наименование должности</w:t>
      </w:r>
      <w:r w:rsidRPr="000D0590">
        <w:rPr>
          <w:i/>
          <w:sz w:val="20"/>
          <w:szCs w:val="20"/>
        </w:rPr>
        <w:tab/>
      </w:r>
      <w:r w:rsidRPr="000D0590">
        <w:rPr>
          <w:i/>
          <w:sz w:val="20"/>
          <w:szCs w:val="20"/>
        </w:rPr>
        <w:tab/>
      </w:r>
      <w:r w:rsidRPr="000D0590">
        <w:rPr>
          <w:i/>
          <w:sz w:val="20"/>
          <w:szCs w:val="20"/>
        </w:rPr>
        <w:tab/>
      </w:r>
      <w:r w:rsidRPr="000D0590">
        <w:rPr>
          <w:i/>
          <w:sz w:val="20"/>
          <w:szCs w:val="20"/>
        </w:rPr>
        <w:tab/>
      </w:r>
      <w:r w:rsidRPr="000D0590">
        <w:rPr>
          <w:i/>
          <w:sz w:val="20"/>
          <w:szCs w:val="20"/>
        </w:rPr>
        <w:tab/>
        <w:t xml:space="preserve">                  ФИО </w:t>
      </w: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shd w:val="clear" w:color="auto" w:fill="F1C100"/>
        </w:rPr>
      </w:pPr>
    </w:p>
    <w:p w:rsidR="008B1F71" w:rsidRDefault="008B1F71" w:rsidP="008B1F71">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4"/>
          <w:szCs w:val="24"/>
          <w:shd w:val="clear" w:color="auto" w:fill="F1C100"/>
        </w:rPr>
      </w:pP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sz w:val="20"/>
          <w:szCs w:val="20"/>
        </w:rPr>
      </w:pPr>
      <w:r w:rsidRPr="000D0590">
        <w:rPr>
          <w:sz w:val="20"/>
          <w:szCs w:val="20"/>
        </w:rPr>
        <w:t xml:space="preserve">ПРИЛОЖЕНИЕ 4 </w:t>
      </w: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color w:val="000000"/>
          <w:sz w:val="20"/>
          <w:szCs w:val="20"/>
        </w:rPr>
      </w:pP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sz w:val="20"/>
          <w:szCs w:val="20"/>
        </w:rPr>
      </w:pPr>
      <w:r w:rsidRPr="000D0590">
        <w:rPr>
          <w:color w:val="000000"/>
          <w:sz w:val="20"/>
          <w:szCs w:val="20"/>
        </w:rPr>
        <w:t xml:space="preserve">к Положению о муниципальном контроле в сфере благоустройства в </w:t>
      </w:r>
      <w:proofErr w:type="spellStart"/>
      <w:r w:rsidRPr="000D0590">
        <w:rPr>
          <w:sz w:val="20"/>
          <w:szCs w:val="20"/>
        </w:rPr>
        <w:t>Стрельниковском</w:t>
      </w:r>
      <w:proofErr w:type="spellEnd"/>
      <w:r w:rsidRPr="000D0590">
        <w:rPr>
          <w:color w:val="000000"/>
          <w:sz w:val="20"/>
          <w:szCs w:val="20"/>
        </w:rPr>
        <w:t xml:space="preserve"> сельском поселении</w:t>
      </w: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color w:val="000000"/>
          <w:sz w:val="20"/>
          <w:szCs w:val="20"/>
        </w:rPr>
      </w:pP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Cs w:val="24"/>
        </w:rPr>
      </w:pP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0D0590">
        <w:rPr>
          <w:sz w:val="20"/>
          <w:szCs w:val="20"/>
        </w:rPr>
        <w:t>Форма</w:t>
      </w: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0"/>
          <w:szCs w:val="20"/>
        </w:rPr>
      </w:pPr>
    </w:p>
    <w:tbl>
      <w:tblPr>
        <w:tblW w:w="0" w:type="auto"/>
        <w:tblLayout w:type="fixed"/>
        <w:tblCellMar>
          <w:top w:w="102" w:type="dxa"/>
          <w:left w:w="62" w:type="dxa"/>
          <w:bottom w:w="102" w:type="dxa"/>
          <w:right w:w="62" w:type="dxa"/>
        </w:tblCellMar>
        <w:tblLook w:val="04A0"/>
      </w:tblPr>
      <w:tblGrid>
        <w:gridCol w:w="4252"/>
        <w:gridCol w:w="4819"/>
      </w:tblGrid>
      <w:tr w:rsidR="008B1F71" w:rsidRPr="000D0590" w:rsidTr="003C0779">
        <w:tc>
          <w:tcPr>
            <w:tcW w:w="4252" w:type="dxa"/>
            <w:hideMark/>
          </w:tcPr>
          <w:p w:rsidR="008B1F71" w:rsidRPr="000D0590" w:rsidRDefault="008B1F71" w:rsidP="003C0779">
            <w:pPr>
              <w:pStyle w:val="ConsPlusNormal"/>
              <w:ind w:firstLine="0"/>
              <w:rPr>
                <w:sz w:val="20"/>
                <w:szCs w:val="20"/>
              </w:rPr>
            </w:pPr>
            <w:r w:rsidRPr="000D0590">
              <w:rPr>
                <w:color w:val="000000"/>
                <w:sz w:val="20"/>
                <w:szCs w:val="20"/>
              </w:rPr>
              <w:t>Бланк Контрольного органа</w:t>
            </w:r>
          </w:p>
        </w:tc>
        <w:tc>
          <w:tcPr>
            <w:tcW w:w="4819" w:type="dxa"/>
            <w:hideMark/>
          </w:tcPr>
          <w:p w:rsidR="008B1F71" w:rsidRPr="000D0590" w:rsidRDefault="008B1F71" w:rsidP="003C0779">
            <w:pPr>
              <w:pStyle w:val="ConsPlusNormal"/>
              <w:spacing w:line="240" w:lineRule="exact"/>
              <w:ind w:firstLine="5"/>
              <w:jc w:val="center"/>
              <w:rPr>
                <w:sz w:val="20"/>
                <w:szCs w:val="20"/>
              </w:rPr>
            </w:pPr>
            <w:r w:rsidRPr="000D0590">
              <w:rPr>
                <w:color w:val="000000"/>
                <w:sz w:val="20"/>
                <w:szCs w:val="20"/>
              </w:rPr>
              <w:t>_________________________________</w:t>
            </w:r>
          </w:p>
          <w:p w:rsidR="008B1F71" w:rsidRPr="000D0590" w:rsidRDefault="008B1F71" w:rsidP="003C0779">
            <w:pPr>
              <w:pStyle w:val="ConsPlusNormal"/>
              <w:ind w:firstLine="6"/>
              <w:jc w:val="center"/>
              <w:rPr>
                <w:sz w:val="20"/>
                <w:szCs w:val="20"/>
              </w:rPr>
            </w:pPr>
            <w:r w:rsidRPr="000D0590">
              <w:rPr>
                <w:color w:val="000000"/>
                <w:sz w:val="20"/>
                <w:szCs w:val="20"/>
              </w:rPr>
              <w:t>(указывается должность руководителя контролируемого лица)</w:t>
            </w:r>
          </w:p>
          <w:p w:rsidR="008B1F71" w:rsidRPr="000D0590" w:rsidRDefault="008B1F71" w:rsidP="003C0779">
            <w:pPr>
              <w:pStyle w:val="ConsPlusNormal"/>
              <w:ind w:firstLine="6"/>
              <w:jc w:val="center"/>
              <w:rPr>
                <w:sz w:val="20"/>
                <w:szCs w:val="20"/>
              </w:rPr>
            </w:pPr>
            <w:r w:rsidRPr="000D0590">
              <w:rPr>
                <w:color w:val="000000"/>
                <w:sz w:val="20"/>
                <w:szCs w:val="20"/>
              </w:rPr>
              <w:t>_________________________________</w:t>
            </w:r>
          </w:p>
          <w:p w:rsidR="008B1F71" w:rsidRPr="000D0590" w:rsidRDefault="008B1F71" w:rsidP="003C0779">
            <w:pPr>
              <w:pStyle w:val="ConsPlusNormal"/>
              <w:ind w:firstLine="6"/>
              <w:jc w:val="center"/>
              <w:rPr>
                <w:sz w:val="20"/>
                <w:szCs w:val="20"/>
              </w:rPr>
            </w:pPr>
            <w:r w:rsidRPr="000D0590">
              <w:rPr>
                <w:color w:val="000000"/>
                <w:sz w:val="20"/>
                <w:szCs w:val="20"/>
              </w:rPr>
              <w:t>(указывается полное наименование контролируемого лица)</w:t>
            </w:r>
          </w:p>
          <w:p w:rsidR="008B1F71" w:rsidRPr="000D0590" w:rsidRDefault="008B1F71" w:rsidP="003C0779">
            <w:pPr>
              <w:pStyle w:val="ConsPlusNormal"/>
              <w:ind w:firstLine="6"/>
              <w:jc w:val="center"/>
              <w:rPr>
                <w:sz w:val="20"/>
                <w:szCs w:val="20"/>
              </w:rPr>
            </w:pPr>
            <w:r w:rsidRPr="000D0590">
              <w:rPr>
                <w:color w:val="000000"/>
                <w:sz w:val="20"/>
                <w:szCs w:val="20"/>
              </w:rPr>
              <w:t>_________________________________</w:t>
            </w:r>
          </w:p>
          <w:p w:rsidR="008B1F71" w:rsidRPr="000D0590" w:rsidRDefault="008B1F71" w:rsidP="003C0779">
            <w:pPr>
              <w:pStyle w:val="ConsPlusNormal"/>
              <w:ind w:firstLine="6"/>
              <w:jc w:val="center"/>
              <w:rPr>
                <w:sz w:val="20"/>
                <w:szCs w:val="20"/>
              </w:rPr>
            </w:pPr>
            <w:proofErr w:type="gramStart"/>
            <w:r w:rsidRPr="000D0590">
              <w:rPr>
                <w:color w:val="000000"/>
                <w:sz w:val="20"/>
                <w:szCs w:val="20"/>
              </w:rPr>
              <w:t>(указывается фамилия, имя, отчество</w:t>
            </w:r>
            <w:proofErr w:type="gramEnd"/>
          </w:p>
          <w:p w:rsidR="008B1F71" w:rsidRPr="000D0590" w:rsidRDefault="008B1F71" w:rsidP="003C0779">
            <w:pPr>
              <w:pStyle w:val="ConsPlusNormal"/>
              <w:ind w:firstLine="6"/>
              <w:jc w:val="center"/>
              <w:rPr>
                <w:sz w:val="20"/>
                <w:szCs w:val="20"/>
              </w:rPr>
            </w:pPr>
            <w:r w:rsidRPr="000D0590">
              <w:rPr>
                <w:color w:val="000000"/>
                <w:sz w:val="20"/>
                <w:szCs w:val="20"/>
              </w:rPr>
              <w:t>(при наличии) руководителя контролируемого лица)</w:t>
            </w:r>
          </w:p>
          <w:p w:rsidR="008B1F71" w:rsidRPr="000D0590" w:rsidRDefault="008B1F71" w:rsidP="003C0779">
            <w:pPr>
              <w:pStyle w:val="ConsPlusNormal"/>
              <w:ind w:firstLine="6"/>
              <w:jc w:val="center"/>
              <w:rPr>
                <w:sz w:val="20"/>
                <w:szCs w:val="20"/>
              </w:rPr>
            </w:pPr>
            <w:r w:rsidRPr="000D0590">
              <w:rPr>
                <w:color w:val="000000"/>
                <w:sz w:val="20"/>
                <w:szCs w:val="20"/>
              </w:rPr>
              <w:t>_________________________________</w:t>
            </w:r>
          </w:p>
          <w:p w:rsidR="008B1F71" w:rsidRPr="000D0590" w:rsidRDefault="008B1F71" w:rsidP="003C0779">
            <w:pPr>
              <w:pStyle w:val="ConsPlusNormal"/>
              <w:ind w:firstLine="6"/>
              <w:jc w:val="center"/>
              <w:rPr>
                <w:sz w:val="20"/>
                <w:szCs w:val="20"/>
              </w:rPr>
            </w:pPr>
            <w:r w:rsidRPr="000D0590">
              <w:rPr>
                <w:color w:val="000000"/>
                <w:sz w:val="20"/>
                <w:szCs w:val="20"/>
              </w:rPr>
              <w:t>(указывается адрес места нахождения контролируемого лица)</w:t>
            </w:r>
          </w:p>
        </w:tc>
      </w:tr>
    </w:tbl>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bookmarkStart w:id="16" w:name="Par320"/>
      <w:bookmarkEnd w:id="16"/>
      <w:r w:rsidRPr="000D0590">
        <w:rPr>
          <w:rFonts w:ascii="Times New Roman" w:hAnsi="Times New Roman" w:cs="Times New Roman"/>
          <w:sz w:val="20"/>
          <w:szCs w:val="20"/>
        </w:rPr>
        <w:t>ПРЕДПИСАНИЕ</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0"/>
          <w:szCs w:val="20"/>
        </w:rPr>
      </w:pP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0D0590">
        <w:rPr>
          <w:rFonts w:ascii="Times New Roman" w:hAnsi="Times New Roman" w:cs="Times New Roman"/>
          <w:sz w:val="20"/>
          <w:szCs w:val="20"/>
        </w:rPr>
        <w:t>_____________________________________________________________________</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0D0590">
        <w:rPr>
          <w:rFonts w:ascii="Times New Roman" w:hAnsi="Times New Roman" w:cs="Times New Roman"/>
          <w:i/>
          <w:sz w:val="20"/>
          <w:szCs w:val="20"/>
        </w:rPr>
        <w:t>(указывается полное наименование контролируемого лица в дательном падеже)</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0D0590">
        <w:rPr>
          <w:rFonts w:ascii="Times New Roman" w:hAnsi="Times New Roman" w:cs="Times New Roman"/>
          <w:sz w:val="20"/>
          <w:szCs w:val="20"/>
        </w:rPr>
        <w:t>об устранении выявленных нарушений обязательных требований</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0"/>
          <w:szCs w:val="20"/>
        </w:rPr>
      </w:pP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По результатам _____________________________________________________________,</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0D0590">
        <w:rPr>
          <w:rFonts w:ascii="Times New Roman" w:hAnsi="Times New Roman" w:cs="Times New Roman"/>
          <w:i/>
          <w:sz w:val="20"/>
          <w:szCs w:val="20"/>
        </w:rPr>
        <w:t>(указываются вид и форма контрольного мероприятия (далее - КОНТРОЛЬНЫХ МЕРОПРИЯТИЙ) в соответствии с решением Контрольного органа о проведении КОНТРОЛЬНЫХ МЕРОПРИЯТИЙ)</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проведенной _______________________________________________________________</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 xml:space="preserve">                                  </w:t>
      </w:r>
      <w:r w:rsidRPr="000D0590">
        <w:rPr>
          <w:rFonts w:ascii="Times New Roman" w:hAnsi="Times New Roman" w:cs="Times New Roman"/>
          <w:i/>
          <w:sz w:val="20"/>
          <w:szCs w:val="20"/>
        </w:rPr>
        <w:t>(указывается полное наименование контрольного органа)</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в отношении _______________________________________________________________</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 xml:space="preserve">                                </w:t>
      </w:r>
      <w:r w:rsidRPr="000D0590">
        <w:rPr>
          <w:rFonts w:ascii="Times New Roman" w:hAnsi="Times New Roman" w:cs="Times New Roman"/>
          <w:i/>
          <w:sz w:val="20"/>
          <w:szCs w:val="20"/>
        </w:rPr>
        <w:t>(указывается полное наименование контролируемого лица)</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в период с «__» _________________ 20__ г. по «__» _________________ 20__ г.</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на основании ______________________________________________________________</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0D0590">
        <w:rPr>
          <w:rFonts w:ascii="Times New Roman" w:hAnsi="Times New Roman" w:cs="Times New Roman"/>
          <w:i/>
          <w:sz w:val="20"/>
          <w:szCs w:val="20"/>
        </w:rPr>
        <w:t>(указываются наименование и реквизиты распоряжения/приказа Контрольного органа о проведении КОНТРОЛЬНЫХ МЕРОПРИЯТИЙ)</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(акт ______________________________ от «__» _______________ 20__ г. № ____)</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0D0590">
        <w:rPr>
          <w:rFonts w:ascii="Times New Roman" w:hAnsi="Times New Roman" w:cs="Times New Roman"/>
          <w:i/>
          <w:sz w:val="20"/>
          <w:szCs w:val="20"/>
        </w:rPr>
        <w:t>(указываются реквизиты акта КОНТРОЛЬНЫХ МЕРОПРИЯТИЙ)</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___________________________________________________________________________</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0D0590">
        <w:rPr>
          <w:rFonts w:ascii="Times New Roman" w:hAnsi="Times New Roman" w:cs="Times New Roman"/>
          <w:i/>
          <w:sz w:val="20"/>
          <w:szCs w:val="20"/>
        </w:rPr>
        <w:t>(указываются вид и форма КОНТРОЛЬНЫХ МЕРОПРИЯТИЙ)</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выявлены нарушения обязательных требований ________________ законодательства:</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0D0590">
        <w:rPr>
          <w:rFonts w:ascii="Times New Roman" w:hAnsi="Times New Roman" w:cs="Times New Roman"/>
          <w:i/>
          <w:sz w:val="20"/>
          <w:szCs w:val="20"/>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i/>
          <w:sz w:val="20"/>
          <w:szCs w:val="20"/>
        </w:rPr>
      </w:pP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На основании изложенного, в соответст</w:t>
      </w:r>
      <w:r w:rsidRPr="000D0590">
        <w:rPr>
          <w:rFonts w:ascii="Times New Roman" w:hAnsi="Times New Roman" w:cs="Times New Roman"/>
          <w:color w:val="auto"/>
          <w:sz w:val="20"/>
          <w:szCs w:val="20"/>
        </w:rPr>
        <w:t xml:space="preserve">вии с пунктом 1 части 2 статьи 90 </w:t>
      </w:r>
      <w:r w:rsidRPr="000D0590">
        <w:rPr>
          <w:rFonts w:ascii="Times New Roman" w:hAnsi="Times New Roman" w:cs="Times New Roman"/>
          <w:sz w:val="20"/>
          <w:szCs w:val="20"/>
        </w:rPr>
        <w:t>Федерального закона от 31 июля 2020 г. № 248-ФЗ «О государственном контроле (надзоре) и муниципальном контроле в Российской Федерации» ___________________________________________________________________________</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i/>
          <w:sz w:val="20"/>
          <w:szCs w:val="20"/>
        </w:rPr>
        <w:t xml:space="preserve">                          (указывается полное наименование Контрольного органа)</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i/>
          <w:sz w:val="20"/>
          <w:szCs w:val="20"/>
        </w:rPr>
      </w:pP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предписывает:</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 xml:space="preserve">1. Устранить выявленные нарушения обязательных требований в срок </w:t>
      </w:r>
      <w:proofErr w:type="gramStart"/>
      <w:r w:rsidRPr="000D0590">
        <w:rPr>
          <w:rFonts w:ascii="Times New Roman" w:hAnsi="Times New Roman" w:cs="Times New Roman"/>
          <w:sz w:val="20"/>
          <w:szCs w:val="20"/>
        </w:rPr>
        <w:t>до</w:t>
      </w:r>
      <w:proofErr w:type="gramEnd"/>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«______» ______________ 20_____ г.</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2. Уведомить _______________________________________________________________</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 xml:space="preserve">                                   </w:t>
      </w:r>
      <w:r w:rsidRPr="000D0590">
        <w:rPr>
          <w:rFonts w:ascii="Times New Roman" w:hAnsi="Times New Roman" w:cs="Times New Roman"/>
          <w:i/>
          <w:sz w:val="20"/>
          <w:szCs w:val="20"/>
        </w:rPr>
        <w:t>(указывается полное наименование контрольного органа)</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lastRenderedPageBreak/>
        <w:t>до «__» _______________ 20_____ г. включительно.</w:t>
      </w: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0"/>
          <w:szCs w:val="20"/>
        </w:rPr>
      </w:pPr>
    </w:p>
    <w:p w:rsidR="008B1F71" w:rsidRPr="000D0590" w:rsidRDefault="008B1F71" w:rsidP="008B1F71">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0D0590">
        <w:rPr>
          <w:rFonts w:ascii="Times New Roman" w:hAnsi="Times New Roman" w:cs="Times New Roman"/>
          <w:sz w:val="20"/>
          <w:szCs w:val="20"/>
        </w:rPr>
        <w:t>Неисполнение настоящего предписания в установленный срок влечет ответственность, установленную законодательством Российской Федерации.</w:t>
      </w:r>
    </w:p>
    <w:p w:rsidR="008B1F71" w:rsidRPr="000D0590"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0"/>
          <w:szCs w:val="20"/>
        </w:rPr>
      </w:pPr>
    </w:p>
    <w:tbl>
      <w:tblPr>
        <w:tblW w:w="0" w:type="auto"/>
        <w:tblLayout w:type="fixed"/>
        <w:tblCellMar>
          <w:top w:w="102" w:type="dxa"/>
          <w:left w:w="62" w:type="dxa"/>
          <w:bottom w:w="102" w:type="dxa"/>
          <w:right w:w="62" w:type="dxa"/>
        </w:tblCellMar>
        <w:tblLook w:val="04A0"/>
      </w:tblPr>
      <w:tblGrid>
        <w:gridCol w:w="3010"/>
        <w:gridCol w:w="3010"/>
        <w:gridCol w:w="3011"/>
      </w:tblGrid>
      <w:tr w:rsidR="008B1F71" w:rsidTr="003C0779">
        <w:tc>
          <w:tcPr>
            <w:tcW w:w="3010" w:type="dxa"/>
            <w:hideMark/>
          </w:tcPr>
          <w:p w:rsidR="008B1F71" w:rsidRDefault="008B1F71" w:rsidP="003C0779">
            <w:pPr>
              <w:pStyle w:val="ConsPlusNormal"/>
              <w:ind w:firstLine="0"/>
            </w:pPr>
            <w:r>
              <w:rPr>
                <w:color w:val="000000"/>
                <w:szCs w:val="24"/>
              </w:rPr>
              <w:t>__________________</w:t>
            </w:r>
          </w:p>
        </w:tc>
        <w:tc>
          <w:tcPr>
            <w:tcW w:w="3010" w:type="dxa"/>
            <w:hideMark/>
          </w:tcPr>
          <w:p w:rsidR="008B1F71" w:rsidRDefault="008B1F71" w:rsidP="003C0779">
            <w:pPr>
              <w:pStyle w:val="ConsPlusNormal"/>
              <w:ind w:firstLine="0"/>
            </w:pPr>
            <w:r>
              <w:rPr>
                <w:color w:val="000000"/>
                <w:szCs w:val="24"/>
              </w:rPr>
              <w:t>_______________________</w:t>
            </w:r>
          </w:p>
        </w:tc>
        <w:tc>
          <w:tcPr>
            <w:tcW w:w="3011" w:type="dxa"/>
            <w:hideMark/>
          </w:tcPr>
          <w:p w:rsidR="008B1F71" w:rsidRDefault="008B1F71" w:rsidP="003C0779">
            <w:pPr>
              <w:pStyle w:val="ConsPlusNormal"/>
              <w:jc w:val="center"/>
            </w:pPr>
            <w:r>
              <w:rPr>
                <w:color w:val="000000"/>
                <w:szCs w:val="24"/>
              </w:rPr>
              <w:t>__________________</w:t>
            </w:r>
          </w:p>
        </w:tc>
      </w:tr>
      <w:tr w:rsidR="008B1F71" w:rsidTr="003C0779">
        <w:tc>
          <w:tcPr>
            <w:tcW w:w="3010" w:type="dxa"/>
            <w:hideMark/>
          </w:tcPr>
          <w:p w:rsidR="008B1F71" w:rsidRDefault="008B1F71" w:rsidP="003C0779">
            <w:pPr>
              <w:pStyle w:val="ConsPlusNormal"/>
              <w:ind w:firstLine="0"/>
            </w:pPr>
            <w:r>
              <w:rPr>
                <w:color w:val="000000"/>
                <w:szCs w:val="24"/>
                <w:vertAlign w:val="superscript"/>
              </w:rPr>
              <w:t>(должность должностного лица, уполномоченного на проведение контрольных мероприятий)</w:t>
            </w:r>
          </w:p>
        </w:tc>
        <w:tc>
          <w:tcPr>
            <w:tcW w:w="3010" w:type="dxa"/>
            <w:hideMark/>
          </w:tcPr>
          <w:p w:rsidR="008B1F71" w:rsidRDefault="008B1F71" w:rsidP="003C0779">
            <w:pPr>
              <w:pStyle w:val="ConsPlusNormal"/>
              <w:ind w:firstLine="0"/>
              <w:jc w:val="center"/>
            </w:pPr>
            <w:r>
              <w:rPr>
                <w:color w:val="000000"/>
                <w:szCs w:val="24"/>
                <w:vertAlign w:val="superscript"/>
              </w:rPr>
              <w:t>(подпись должностного лица, уполномоченного на проведение контрольных мероприятий)</w:t>
            </w:r>
          </w:p>
        </w:tc>
        <w:tc>
          <w:tcPr>
            <w:tcW w:w="3011" w:type="dxa"/>
            <w:hideMark/>
          </w:tcPr>
          <w:p w:rsidR="008B1F71" w:rsidRDefault="008B1F71" w:rsidP="003C0779">
            <w:pPr>
              <w:pStyle w:val="ConsPlusNormal"/>
              <w:jc w:val="right"/>
            </w:pPr>
            <w:r>
              <w:rPr>
                <w:color w:val="000000"/>
                <w:szCs w:val="24"/>
                <w:vertAlign w:val="superscript"/>
              </w:rPr>
              <w:t>(фамилия, имя, отчество (при наличии) должностного лица, уполномоченного на проведение контрольных мероприятий)</w:t>
            </w:r>
          </w:p>
        </w:tc>
      </w:tr>
    </w:tbl>
    <w:p w:rsid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color w:val="000000"/>
          <w:szCs w:val="24"/>
        </w:rPr>
      </w:pPr>
    </w:p>
    <w:p w:rsid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color w:val="000000"/>
          <w:sz w:val="20"/>
          <w:szCs w:val="20"/>
        </w:rPr>
      </w:pP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sz w:val="20"/>
          <w:szCs w:val="20"/>
        </w:rPr>
      </w:pPr>
      <w:r w:rsidRPr="000D0590">
        <w:rPr>
          <w:color w:val="000000"/>
          <w:sz w:val="20"/>
          <w:szCs w:val="20"/>
        </w:rPr>
        <w:t xml:space="preserve">ПРИЛОЖЕНИЕ 5 </w:t>
      </w: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color w:val="000000"/>
          <w:sz w:val="20"/>
          <w:szCs w:val="20"/>
        </w:rPr>
      </w:pP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sz w:val="20"/>
          <w:szCs w:val="20"/>
        </w:rPr>
      </w:pPr>
      <w:r w:rsidRPr="000D0590">
        <w:rPr>
          <w:color w:val="000000"/>
          <w:sz w:val="20"/>
          <w:szCs w:val="20"/>
        </w:rPr>
        <w:t>к Положению о муниципальном контроле в сфере благоустройства в</w:t>
      </w:r>
      <w:r w:rsidRPr="000D0590">
        <w:rPr>
          <w:sz w:val="20"/>
          <w:szCs w:val="20"/>
        </w:rPr>
        <w:t xml:space="preserve"> </w:t>
      </w:r>
      <w:proofErr w:type="spellStart"/>
      <w:r w:rsidRPr="000D0590">
        <w:rPr>
          <w:sz w:val="20"/>
          <w:szCs w:val="20"/>
        </w:rPr>
        <w:t>Стрельниковском</w:t>
      </w:r>
      <w:proofErr w:type="spellEnd"/>
      <w:r w:rsidRPr="000D0590">
        <w:rPr>
          <w:color w:val="000000"/>
          <w:sz w:val="20"/>
          <w:szCs w:val="20"/>
        </w:rPr>
        <w:t xml:space="preserve"> сельском поселении</w:t>
      </w:r>
    </w:p>
    <w:p w:rsid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color w:val="000000"/>
          <w:szCs w:val="24"/>
        </w:rPr>
      </w:pPr>
    </w:p>
    <w:p w:rsid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color w:val="000000"/>
          <w:szCs w:val="24"/>
        </w:rPr>
      </w:pP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 w:val="20"/>
          <w:szCs w:val="20"/>
        </w:rPr>
      </w:pPr>
      <w:r w:rsidRPr="000D0590">
        <w:rPr>
          <w:color w:val="000000"/>
          <w:sz w:val="20"/>
          <w:szCs w:val="20"/>
        </w:rPr>
        <w:t>Ключевые показатели вида контроля и их целевые значения, индикативные показатели для муниципального контроля в сфере благоустройства</w:t>
      </w: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color w:val="000000"/>
          <w:sz w:val="20"/>
          <w:szCs w:val="20"/>
        </w:rPr>
      </w:pP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0"/>
          <w:szCs w:val="20"/>
        </w:rPr>
      </w:pPr>
      <w:r w:rsidRPr="000D0590">
        <w:rPr>
          <w:color w:val="000000"/>
          <w:sz w:val="20"/>
          <w:szCs w:val="20"/>
        </w:rPr>
        <w:t>1.Ключевые показатели и их целевые значения:</w:t>
      </w: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0"/>
          <w:szCs w:val="20"/>
        </w:rPr>
      </w:pPr>
      <w:r w:rsidRPr="000D0590">
        <w:rPr>
          <w:color w:val="000000"/>
          <w:sz w:val="20"/>
          <w:szCs w:val="20"/>
        </w:rPr>
        <w:t>Доля устраненных нарушений из числа выявленных нарушений обязательных требований - 70%.</w:t>
      </w: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0"/>
          <w:szCs w:val="20"/>
        </w:rPr>
      </w:pPr>
      <w:r w:rsidRPr="000D0590">
        <w:rPr>
          <w:color w:val="000000"/>
          <w:sz w:val="20"/>
          <w:szCs w:val="20"/>
        </w:rPr>
        <w:t>Доля выполнения плана проведения плановых контрольных мероприятий на очередной календарный год - 100%.</w:t>
      </w: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0"/>
          <w:szCs w:val="20"/>
        </w:rPr>
      </w:pPr>
      <w:r w:rsidRPr="000D0590">
        <w:rPr>
          <w:color w:val="000000"/>
          <w:sz w:val="20"/>
          <w:szCs w:val="20"/>
        </w:rPr>
        <w:t>Доля обоснованных жалоб на действия (бездействие) контрольного органа и (или) его должностного лица при проведении контрольных мероприятий - 0%.</w:t>
      </w: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0"/>
          <w:szCs w:val="20"/>
        </w:rPr>
      </w:pPr>
      <w:r w:rsidRPr="000D0590">
        <w:rPr>
          <w:color w:val="000000"/>
          <w:sz w:val="20"/>
          <w:szCs w:val="20"/>
        </w:rPr>
        <w:t>Доля отмененных результатов контрольных мероприятий - 0%.</w:t>
      </w: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0"/>
          <w:szCs w:val="20"/>
        </w:rPr>
      </w:pPr>
      <w:r w:rsidRPr="000D0590">
        <w:rPr>
          <w:color w:val="000000"/>
          <w:sz w:val="20"/>
          <w:szCs w:val="20"/>
        </w:rPr>
        <w:t>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0"/>
          <w:szCs w:val="20"/>
        </w:rPr>
      </w:pPr>
      <w:r w:rsidRPr="000D0590">
        <w:rPr>
          <w:color w:val="000000"/>
          <w:sz w:val="20"/>
          <w:szCs w:val="20"/>
        </w:rPr>
        <w:t>Доля вынесенных судебных решений о назначении административного наказания по материалам контрольного органа - 95%.</w:t>
      </w: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0"/>
          <w:szCs w:val="20"/>
        </w:rPr>
      </w:pPr>
      <w:r w:rsidRPr="000D0590">
        <w:rPr>
          <w:color w:val="000000"/>
          <w:sz w:val="20"/>
          <w:szCs w:val="20"/>
        </w:rPr>
        <w:t>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w:t>
      </w:r>
    </w:p>
    <w:p w:rsidR="000D0590" w:rsidRPr="000D0590" w:rsidRDefault="000D0590" w:rsidP="000D0590">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color w:val="000000"/>
          <w:sz w:val="20"/>
          <w:szCs w:val="20"/>
          <w:shd w:val="clear" w:color="auto" w:fill="F1C100"/>
        </w:rPr>
      </w:pPr>
    </w:p>
    <w:p w:rsidR="000D0590" w:rsidRPr="000D0590" w:rsidRDefault="000D0590" w:rsidP="000D0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0"/>
          <w:szCs w:val="20"/>
        </w:rPr>
      </w:pPr>
      <w:r w:rsidRPr="000D0590">
        <w:rPr>
          <w:rFonts w:ascii="Times New Roman" w:hAnsi="Times New Roman"/>
          <w:sz w:val="20"/>
          <w:szCs w:val="20"/>
        </w:rPr>
        <w:t>2. Индикативные показатели:</w:t>
      </w:r>
    </w:p>
    <w:p w:rsidR="000D0590" w:rsidRPr="000D0590" w:rsidRDefault="000D0590" w:rsidP="000D0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0D0590">
        <w:rPr>
          <w:rFonts w:ascii="Times New Roman" w:hAnsi="Times New Roman"/>
          <w:sz w:val="20"/>
          <w:szCs w:val="20"/>
        </w:rPr>
        <w:t>При осуществлении муниципального контроля в сфере благоустройства устанавливаются следующие индикативные показатели:</w:t>
      </w:r>
    </w:p>
    <w:p w:rsidR="000D0590" w:rsidRPr="000D0590" w:rsidRDefault="000D0590" w:rsidP="000D0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0D0590">
        <w:rPr>
          <w:rFonts w:ascii="Times New Roman" w:hAnsi="Times New Roman"/>
          <w:sz w:val="20"/>
          <w:szCs w:val="20"/>
        </w:rPr>
        <w:t>количество проведенных плановых контрольных мероприятий;</w:t>
      </w:r>
    </w:p>
    <w:p w:rsidR="000D0590" w:rsidRPr="000D0590" w:rsidRDefault="000D0590" w:rsidP="000D0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0D0590">
        <w:rPr>
          <w:rFonts w:ascii="Times New Roman" w:hAnsi="Times New Roman"/>
          <w:sz w:val="20"/>
          <w:szCs w:val="20"/>
        </w:rPr>
        <w:t>количество проведенных внеплановых контрольных мероприятий;</w:t>
      </w:r>
    </w:p>
    <w:p w:rsidR="000D0590" w:rsidRPr="000D0590" w:rsidRDefault="000D0590" w:rsidP="000D0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0D0590">
        <w:rPr>
          <w:rFonts w:ascii="Times New Roman" w:hAnsi="Times New Roman"/>
          <w:sz w:val="20"/>
          <w:szCs w:val="20"/>
        </w:rPr>
        <w:t>количество поступивших возражений в отношении акта контрольного мероприятия;</w:t>
      </w:r>
    </w:p>
    <w:p w:rsidR="000D0590" w:rsidRPr="000D0590" w:rsidRDefault="000D0590" w:rsidP="000D0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0D0590">
        <w:rPr>
          <w:rFonts w:ascii="Times New Roman" w:hAnsi="Times New Roman"/>
          <w:sz w:val="20"/>
          <w:szCs w:val="20"/>
        </w:rPr>
        <w:t>количество выданных предписаний об устранении нарушений обязательных требований;</w:t>
      </w:r>
    </w:p>
    <w:p w:rsidR="000D0590" w:rsidRPr="000D0590" w:rsidRDefault="000D0590" w:rsidP="000D0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0D0590">
        <w:rPr>
          <w:rFonts w:ascii="Times New Roman" w:hAnsi="Times New Roman"/>
          <w:sz w:val="20"/>
          <w:szCs w:val="20"/>
        </w:rPr>
        <w:t>количество устраненных нарушений обязательных требований.</w:t>
      </w:r>
    </w:p>
    <w:p w:rsidR="000D0590" w:rsidRDefault="000D0590" w:rsidP="000D05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8B1F71" w:rsidRDefault="008B1F71" w:rsidP="008B1F71">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92" w:lineRule="auto"/>
        <w:ind w:left="4535" w:firstLine="0"/>
        <w:rPr>
          <w:szCs w:val="24"/>
        </w:rPr>
      </w:pPr>
    </w:p>
    <w:p w:rsidR="008B1F71" w:rsidRDefault="008B1F71" w:rsidP="008B1F71"/>
    <w:p w:rsidR="000359AD" w:rsidRDefault="000359AD"/>
    <w:sectPr w:rsidR="000359AD" w:rsidSect="003C07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B1F71"/>
    <w:rsid w:val="000359AD"/>
    <w:rsid w:val="000D0590"/>
    <w:rsid w:val="003C0779"/>
    <w:rsid w:val="003C702D"/>
    <w:rsid w:val="0061768A"/>
    <w:rsid w:val="006721C8"/>
    <w:rsid w:val="006D251C"/>
    <w:rsid w:val="008B1F71"/>
    <w:rsid w:val="009C612F"/>
    <w:rsid w:val="00A47B72"/>
    <w:rsid w:val="00B948B5"/>
    <w:rsid w:val="00BA6C51"/>
    <w:rsid w:val="00BD15DD"/>
    <w:rsid w:val="00C85443"/>
    <w:rsid w:val="00CC2176"/>
    <w:rsid w:val="00E61F8A"/>
    <w:rsid w:val="00FB34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48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8B1F71"/>
    <w:rPr>
      <w:rFonts w:ascii="Times New Roman" w:hAnsi="Times New Roman" w:cs="Times New Roman" w:hint="default"/>
      <w:color w:val="0000FF"/>
      <w:u w:val="single"/>
    </w:rPr>
  </w:style>
  <w:style w:type="paragraph" w:styleId="HTML">
    <w:name w:val="HTML Preformatted"/>
    <w:basedOn w:val="a"/>
    <w:link w:val="HTML0"/>
    <w:unhideWhenUsed/>
    <w:rsid w:val="008B1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rsid w:val="008B1F71"/>
    <w:rPr>
      <w:rFonts w:ascii="Courier New" w:eastAsia="Times New Roman" w:hAnsi="Courier New" w:cs="Courier New"/>
      <w:sz w:val="20"/>
      <w:szCs w:val="20"/>
      <w:lang w:eastAsia="zh-CN"/>
    </w:rPr>
  </w:style>
  <w:style w:type="paragraph" w:styleId="a4">
    <w:name w:val="List Paragraph"/>
    <w:basedOn w:val="a"/>
    <w:qFormat/>
    <w:rsid w:val="008B1F71"/>
    <w:pPr>
      <w:widowControl w:val="0"/>
      <w:suppressAutoHyphens/>
      <w:spacing w:after="0" w:line="240" w:lineRule="auto"/>
      <w:ind w:left="720"/>
      <w:contextualSpacing/>
    </w:pPr>
    <w:rPr>
      <w:rFonts w:ascii="Arial" w:eastAsia="Times New Roman" w:hAnsi="Arial" w:cs="Times New Roman"/>
      <w:sz w:val="20"/>
      <w:szCs w:val="20"/>
      <w:lang w:eastAsia="zh-CN"/>
    </w:rPr>
  </w:style>
  <w:style w:type="paragraph" w:customStyle="1" w:styleId="ConsPlusNormal">
    <w:name w:val="ConsPlusNormal"/>
    <w:rsid w:val="008B1F71"/>
    <w:pPr>
      <w:widowControl w:val="0"/>
      <w:suppressAutoHyphens/>
      <w:spacing w:after="0" w:line="240" w:lineRule="auto"/>
      <w:ind w:firstLine="720"/>
    </w:pPr>
    <w:rPr>
      <w:rFonts w:ascii="Times New Roman" w:eastAsia="Times New Roman" w:hAnsi="Times New Roman" w:cs="Times New Roman"/>
      <w:sz w:val="24"/>
      <w:lang w:eastAsia="zh-CN"/>
    </w:rPr>
  </w:style>
  <w:style w:type="paragraph" w:customStyle="1" w:styleId="ConsPlusNonformat">
    <w:name w:val="ConsPlusNonformat"/>
    <w:rsid w:val="008B1F71"/>
    <w:pPr>
      <w:widowControl w:val="0"/>
      <w:suppressAutoHyphens/>
      <w:spacing w:after="0" w:line="240" w:lineRule="auto"/>
    </w:pPr>
    <w:rPr>
      <w:rFonts w:ascii="Courier New" w:eastAsia="Times New Roman" w:hAnsi="Courier New" w:cs="Courier New"/>
      <w:color w:val="000000"/>
      <w:lang w:eastAsia="zh-CN"/>
    </w:rPr>
  </w:style>
  <w:style w:type="paragraph" w:customStyle="1" w:styleId="ConsPlusTitle">
    <w:name w:val="ConsPlusTitle"/>
    <w:rsid w:val="008B1F71"/>
    <w:pPr>
      <w:widowControl w:val="0"/>
      <w:suppressAutoHyphens/>
      <w:spacing w:after="0" w:line="240" w:lineRule="auto"/>
    </w:pPr>
    <w:rPr>
      <w:rFonts w:ascii="Times New Roman" w:eastAsia="Times New Roman" w:hAnsi="Times New Roman" w:cs="Times New Roman"/>
      <w:b/>
      <w:sz w:val="24"/>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3" Type="http://schemas.openxmlformats.org/officeDocument/2006/relationships/settings" Target="settings.xml"/><Relationship Id="rId7" Type="http://schemas.openxmlformats.org/officeDocument/2006/relationships/hyperlink" Target="consultantplus://offline/ref=176923FAB863A4C98807594DEB28D7B584908B5FB1A28C9FDE44BBC16100CFA6F926E59E29B06F2294D6112762FB2C6143467A2C60D1A08Ae0AB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5E6A5980DDC49DEF879D2EC1F223EBC9DB01A1693AC1EF7FF63C704701E48CD1DE1B2C709B4C735C6643BD95F3420E3B41FAB0A6E5258E6Cl8RFI" TargetMode="External"/><Relationship Id="rId11" Type="http://schemas.openxmlformats.org/officeDocument/2006/relationships/theme" Target="theme/theme1.xml"/><Relationship Id="rId5" Type="http://schemas.openxmlformats.org/officeDocument/2006/relationships/hyperlink" Target="consultantplus://offline/ref=7DDDF8504A8C991D6DC062AEBE1543CC2CF7776F3762347E592B209D7894710E559B68D26C2774AD314985836975927B260E8F776387C20Aj6Y5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65225-D924-4638-93FE-A0E0A8E5B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11139</Words>
  <Characters>63497</Characters>
  <Application>Microsoft Office Word</Application>
  <DocSecurity>0</DocSecurity>
  <Lines>529</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2022-04-28T11:37:00Z</cp:lastPrinted>
  <dcterms:created xsi:type="dcterms:W3CDTF">2022-04-26T11:29:00Z</dcterms:created>
  <dcterms:modified xsi:type="dcterms:W3CDTF">2022-06-01T07:19:00Z</dcterms:modified>
</cp:coreProperties>
</file>