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ind w:left="-132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МОРДОВИЯ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EA0842" w:rsidRPr="00E743F3" w:rsidRDefault="00EA0842" w:rsidP="00EA0842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0842" w:rsidRPr="00E743F3" w:rsidRDefault="00EA0842" w:rsidP="00EA0842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0842" w:rsidRPr="00E743F3" w:rsidRDefault="00EA0842" w:rsidP="00EA0842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</w:t>
      </w:r>
    </w:p>
    <w:p w:rsidR="00EA0842" w:rsidRPr="00E743F3" w:rsidRDefault="00EA0842" w:rsidP="00EA0842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0842" w:rsidRPr="00E743F3" w:rsidRDefault="00EA0842" w:rsidP="00EA0842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«30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марта 2022 года</w:t>
      </w:r>
    </w:p>
    <w:p w:rsidR="00EA0842" w:rsidRPr="00E743F3" w:rsidRDefault="00EA0842" w:rsidP="00EA0842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sz w:val="26"/>
          <w:szCs w:val="26"/>
          <w:lang w:eastAsia="ru-RU"/>
        </w:rPr>
      </w:pPr>
    </w:p>
    <w:p w:rsidR="00EA0842" w:rsidRPr="00E743F3" w:rsidRDefault="00EA0842" w:rsidP="00EA0842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</w:t>
      </w:r>
    </w:p>
    <w:p w:rsidR="00EA0842" w:rsidRPr="00E743F3" w:rsidRDefault="00EA0842" w:rsidP="00EA0842">
      <w:pPr>
        <w:widowControl w:val="0"/>
        <w:tabs>
          <w:tab w:val="left" w:pos="7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Об утверждении Порядка размещения сведений о</w:t>
      </w:r>
      <w:r w:rsidRPr="00E743F3"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самоуправления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и предоставление этих сведений средствам массовой информации для опубликования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  <w:lang w:eastAsia="ru-RU"/>
        </w:rPr>
      </w:pP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43F3">
        <w:rPr>
          <w:rFonts w:ascii="Arial" w:eastAsia="Times New Roman" w:hAnsi="Arial" w:cs="Times New Roman"/>
          <w:sz w:val="24"/>
          <w:szCs w:val="24"/>
          <w:lang w:eastAsia="ru-RU"/>
        </w:rPr>
        <w:t xml:space="preserve">   </w:t>
      </w:r>
      <w:r>
        <w:rPr>
          <w:rFonts w:ascii="Arial" w:eastAsia="Times New Roman" w:hAnsi="Arial" w:cs="Times New Roman"/>
          <w:sz w:val="24"/>
          <w:szCs w:val="24"/>
          <w:lang w:eastAsia="ru-RU"/>
        </w:rPr>
        <w:tab/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25.12.2008 № 273-ФЗ «О противодействии коррупции», </w:t>
      </w:r>
      <w:r w:rsidRPr="00E743F3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 w:rsidRPr="00E743F3">
          <w:rPr>
            <w:rFonts w:ascii="Times New Roman" w:eastAsia="Times New Roman" w:hAnsi="Times New Roman" w:cs="Times New Roman"/>
            <w:color w:val="22272F"/>
            <w:sz w:val="24"/>
            <w:szCs w:val="24"/>
            <w:shd w:val="clear" w:color="auto" w:fill="FFFFFF"/>
            <w:lang w:eastAsia="ru-RU"/>
          </w:rPr>
          <w:t>2020 г</w:t>
        </w:r>
      </w:smartTag>
      <w:r w:rsidRPr="00E743F3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 w:rsidRPr="00E743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bookmarkStart w:id="0" w:name="sub_10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EA0842" w:rsidRPr="0065743D" w:rsidRDefault="00EA0842" w:rsidP="00EA0842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2.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27.09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сведений о доходах,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имуществе и обязательствах имущественного характера</w:t>
      </w:r>
    </w:p>
    <w:p w:rsidR="00EA0842" w:rsidRPr="00E743F3" w:rsidRDefault="00EA0842" w:rsidP="00EA0842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служащих и членов их семей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рганов местного самоуправления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ального района и предоставления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 сведений средствам массовой информации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11.03.2016 г. № 95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реш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от 27.09.2010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 Порядка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сведений о доходах,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имуществе и обязател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ьствах имущественного характера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служащих и членов их семей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рганов местного самоуправления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ального района и предоставления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 сведений средствам массовой информации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</w:t>
      </w:r>
      <w:r w:rsidRPr="00E74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считать утратившими силу.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0"/>
      <w:bookmarkEnd w:id="0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3. Настоящее решение вступает в силу со дня его опубликования в инф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подлежит размещению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E743F3">
        <w:rPr>
          <w:rFonts w:ascii="Arial" w:eastAsia="Times New Roman" w:hAnsi="Arial" w:cs="Times New Roman"/>
          <w:sz w:val="26"/>
          <w:szCs w:val="26"/>
          <w:lang w:eastAsia="ru-RU"/>
        </w:rPr>
        <w:t>.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1"/>
    <w:p w:rsidR="00EA0842" w:rsidRPr="007B534C" w:rsidRDefault="00EA0842" w:rsidP="00EA0842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534C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EA0842" w:rsidRPr="007B534C" w:rsidRDefault="00EA0842" w:rsidP="00EA0842">
      <w:pPr>
        <w:tabs>
          <w:tab w:val="left" w:pos="940"/>
          <w:tab w:val="left" w:pos="83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B534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7B534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В.И.Шнякина</w:t>
      </w:r>
      <w:proofErr w:type="spellEnd"/>
    </w:p>
    <w:p w:rsidR="00EA0842" w:rsidRPr="00152F1D" w:rsidRDefault="00EA0842" w:rsidP="00EA0842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B534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EA0842" w:rsidRPr="00E743F3" w:rsidRDefault="00EA0842" w:rsidP="00EA0842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к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решению Совета депутатов</w:t>
      </w:r>
    </w:p>
    <w:p w:rsidR="00EA0842" w:rsidRPr="00E743F3" w:rsidRDefault="00EA0842" w:rsidP="00EA0842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A0842" w:rsidRPr="00E743F3" w:rsidRDefault="00EA0842" w:rsidP="00EA0842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EA0842" w:rsidRPr="00E743F3" w:rsidRDefault="00EA0842" w:rsidP="00EA0842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after="0" w:line="360" w:lineRule="auto"/>
        <w:ind w:right="-55" w:firstLine="709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EA0842" w:rsidRPr="00E743F3" w:rsidRDefault="00EA0842" w:rsidP="00EA08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Порядок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</w:t>
      </w: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муниципального района и предоставления этих сведений средствам массовой информации для опубликования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EA0842" w:rsidRPr="00D00EF6" w:rsidRDefault="00EA0842" w:rsidP="00EA084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Настоящим Порядком устанавливаются обязанности </w:t>
      </w:r>
      <w:r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органов местного самоуправления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или </w:t>
      </w:r>
      <w:r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должностных лиц, ответственных</w:t>
      </w:r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 руководителей муниципальных учреждений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</w:t>
      </w:r>
      <w:r w:rsidRPr="00D00EF6">
        <w:rPr>
          <w:rFonts w:ascii="Times New Roman" w:eastAsia="Calibri" w:hAnsi="Times New Roman" w:cs="Times New Roman"/>
          <w:color w:val="C0504D"/>
          <w:sz w:val="24"/>
          <w:szCs w:val="24"/>
        </w:rPr>
        <w:t xml:space="preserve"> </w:t>
      </w:r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(далее –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EA0842" w:rsidRPr="00D00EF6" w:rsidRDefault="00EA0842" w:rsidP="00EA0842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EF6">
        <w:rPr>
          <w:rFonts w:ascii="Times New Roman" w:eastAsia="Calibri" w:hAnsi="Times New Roman" w:cs="Times New Roman"/>
          <w:sz w:val="24"/>
          <w:szCs w:val="24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</w:t>
      </w:r>
      <w:r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руководителей</w:t>
      </w:r>
      <w:r w:rsidRPr="00D00EF6">
        <w:rPr>
          <w:rFonts w:ascii="Times New Roman" w:eastAsia="Calibri" w:hAnsi="Times New Roman" w:cs="Times New Roman"/>
          <w:sz w:val="24"/>
          <w:szCs w:val="24"/>
        </w:rPr>
        <w:t>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EA0842" w:rsidRPr="00E743F3" w:rsidRDefault="00EA0842" w:rsidP="00EA084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перечень объектов недвижимого имущества, принадлежащих служащему </w:t>
      </w:r>
      <w:r w:rsidRPr="00E743F3">
        <w:rPr>
          <w:rFonts w:ascii="Times New Roman" w:eastAsia="Calibri" w:hAnsi="Times New Roman" w:cs="Times New Roman"/>
          <w:sz w:val="24"/>
          <w:szCs w:val="24"/>
        </w:rPr>
        <w:lastRenderedPageBreak/>
        <w:t>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руководителю)</w:t>
      </w:r>
      <w:r w:rsidRPr="00E743F3">
        <w:rPr>
          <w:rFonts w:ascii="Times New Roman" w:eastAsia="Calibri" w:hAnsi="Times New Roman" w:cs="Times New Roman"/>
          <w:sz w:val="24"/>
          <w:szCs w:val="24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EA0842" w:rsidRPr="00E743F3" w:rsidRDefault="00EA0842" w:rsidP="00EA084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перечень транспортных средств, с указанием вида и марки, принадлежащих на праве собственности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супруге (супругу) и несовершеннолетним детям;</w:t>
      </w:r>
    </w:p>
    <w:p w:rsidR="00EA0842" w:rsidRPr="00E743F3" w:rsidRDefault="00EA0842" w:rsidP="00EA084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декларированный годовой доход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супруги (супруга) и несовершеннолетних детей;</w:t>
      </w:r>
    </w:p>
    <w:p w:rsidR="00EA0842" w:rsidRPr="00E743F3" w:rsidRDefault="00EA0842" w:rsidP="00EA0842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 w:rsidRPr="00E743F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EA0842" w:rsidRPr="00D00EF6" w:rsidRDefault="00EA0842" w:rsidP="00EA0842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EF6">
        <w:rPr>
          <w:rFonts w:ascii="Times New Roman" w:eastAsia="Calibri" w:hAnsi="Times New Roman" w:cs="Times New Roman"/>
          <w:sz w:val="24"/>
          <w:szCs w:val="24"/>
        </w:rP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EA0842" w:rsidRPr="00E743F3" w:rsidRDefault="00EA0842" w:rsidP="00EA0842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иные сведения (кроме указанных в пункте 2 настоящего порядка) о доходах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</w:p>
    <w:p w:rsidR="00EA0842" w:rsidRPr="00E743F3" w:rsidRDefault="00EA0842" w:rsidP="00EA0842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персональные данные супруги (супруга), детей и иных членов семьи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EA0842" w:rsidRPr="00E743F3" w:rsidRDefault="00EA0842" w:rsidP="00EA0842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нные, </w:t>
      </w:r>
      <w:r w:rsidRPr="00E743F3">
        <w:rPr>
          <w:rFonts w:ascii="Times New Roman" w:eastAsia="Calibri" w:hAnsi="Times New Roman" w:cs="Times New Roman"/>
          <w:sz w:val="24"/>
          <w:szCs w:val="24"/>
        </w:rPr>
        <w:t>позволяющие определить место жительства, почтовый адрес, телефон и иные индивидуальные средства коммуникации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руководителя)</w:t>
      </w:r>
      <w:r w:rsidRPr="00E743F3">
        <w:rPr>
          <w:rFonts w:ascii="Times New Roman" w:eastAsia="Calibri" w:hAnsi="Times New Roman" w:cs="Times New Roman"/>
          <w:sz w:val="24"/>
          <w:szCs w:val="24"/>
        </w:rPr>
        <w:t>, его супруги (супруга), детей и иных членов семьи;</w:t>
      </w:r>
    </w:p>
    <w:p w:rsidR="00EA0842" w:rsidRPr="00E743F3" w:rsidRDefault="00EA0842" w:rsidP="00EA0842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данные, позволяющие определить местонахождение объектов недвижимого имущества, принадлежащих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супруге (супругу), детям, иным членам семьи на праве собственности или находящихся в их пользовании;</w:t>
      </w:r>
    </w:p>
    <w:p w:rsidR="00EA0842" w:rsidRPr="00E743F3" w:rsidRDefault="00EA0842" w:rsidP="00EA0842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информацию, отнесенную к государственной тайне или являющуюся конфиденциальной.</w:t>
      </w:r>
    </w:p>
    <w:p w:rsidR="00EA0842" w:rsidRPr="00E743F3" w:rsidRDefault="00EA0842" w:rsidP="00EA084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руководителем</w:t>
      </w:r>
      <w:r w:rsidRPr="00E743F3">
        <w:rPr>
          <w:rFonts w:ascii="Times New Roman" w:eastAsia="Calibri" w:hAnsi="Times New Roman" w:cs="Times New Roman"/>
          <w:sz w:val="24"/>
          <w:szCs w:val="24"/>
        </w:rPr>
        <w:t>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руководитель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) замещает должность, и ежегодно обновляются в </w:t>
      </w:r>
      <w:r w:rsidRPr="00E743F3">
        <w:rPr>
          <w:rFonts w:ascii="Times New Roman" w:eastAsia="Calibri" w:hAnsi="Times New Roman" w:cs="Times New Roman"/>
          <w:sz w:val="24"/>
          <w:szCs w:val="24"/>
        </w:rPr>
        <w:lastRenderedPageBreak/>
        <w:t>течение 14 рабочих дней со дня истечения срока, установленного для их подачи.</w:t>
      </w:r>
    </w:p>
    <w:p w:rsidR="00EA0842" w:rsidRPr="00E743F3" w:rsidRDefault="00EA0842" w:rsidP="00EA084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структурными подразделениями или уполномоченными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 должностными лицами.</w:t>
      </w:r>
    </w:p>
    <w:p w:rsidR="00EA0842" w:rsidRPr="00E743F3" w:rsidRDefault="00EA0842" w:rsidP="00EA084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Уполномоченные структурные 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подразделения или уполномоченные должностные лица: </w:t>
      </w:r>
    </w:p>
    <w:p w:rsidR="00EA0842" w:rsidRPr="00E743F3" w:rsidRDefault="00EA0842" w:rsidP="00EA0842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в течение трех рабочих дней со дня поступления запроса от средства массовой информации сообщают о нем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в отношении которого поступил запрос;</w:t>
      </w:r>
    </w:p>
    <w:p w:rsidR="00EA0842" w:rsidRPr="00E743F3" w:rsidRDefault="00EA0842" w:rsidP="00EA0842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EA0842" w:rsidRPr="00E743F3" w:rsidRDefault="00EA0842" w:rsidP="00EA084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Муниципальные служащие соответствующих 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4E1C49" w:rsidRDefault="004E1C49">
      <w:bookmarkStart w:id="2" w:name="_GoBack"/>
      <w:bookmarkEnd w:id="2"/>
    </w:p>
    <w:sectPr w:rsidR="004E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23D2226"/>
    <w:multiLevelType w:val="hybridMultilevel"/>
    <w:tmpl w:val="5F48ADE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842"/>
    <w:rsid w:val="004E1C49"/>
    <w:rsid w:val="00EA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00974-2874-4D44-86D4-1B3A49BE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2022-04-05T06:09:00Z</dcterms:created>
  <dcterms:modified xsi:type="dcterms:W3CDTF">2022-04-05T06:09:00Z</dcterms:modified>
</cp:coreProperties>
</file>