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658" w:rsidRPr="00812BA1" w:rsidRDefault="00F707F1" w:rsidP="00812B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BA1">
        <w:rPr>
          <w:rFonts w:ascii="Times New Roman" w:hAnsi="Times New Roman" w:cs="Times New Roman"/>
          <w:b/>
          <w:sz w:val="28"/>
          <w:szCs w:val="28"/>
        </w:rPr>
        <w:t>С 3 февраля п</w:t>
      </w:r>
      <w:r w:rsidR="002D1658" w:rsidRPr="00812BA1">
        <w:rPr>
          <w:rFonts w:ascii="Times New Roman" w:hAnsi="Times New Roman" w:cs="Times New Roman"/>
          <w:b/>
          <w:sz w:val="28"/>
          <w:szCs w:val="28"/>
        </w:rPr>
        <w:t xml:space="preserve">енсионеры начнут получать </w:t>
      </w:r>
      <w:r w:rsidRPr="00812BA1">
        <w:rPr>
          <w:rFonts w:ascii="Times New Roman" w:hAnsi="Times New Roman" w:cs="Times New Roman"/>
          <w:b/>
          <w:sz w:val="28"/>
          <w:szCs w:val="28"/>
        </w:rPr>
        <w:t xml:space="preserve">пенсии, </w:t>
      </w:r>
      <w:r w:rsidR="002D1658" w:rsidRPr="00812BA1">
        <w:rPr>
          <w:rFonts w:ascii="Times New Roman" w:hAnsi="Times New Roman" w:cs="Times New Roman"/>
          <w:b/>
          <w:sz w:val="28"/>
          <w:szCs w:val="28"/>
        </w:rPr>
        <w:t>проиндексирова</w:t>
      </w:r>
      <w:r w:rsidR="00CD6F16" w:rsidRPr="00812BA1">
        <w:rPr>
          <w:rFonts w:ascii="Times New Roman" w:hAnsi="Times New Roman" w:cs="Times New Roman"/>
          <w:b/>
          <w:sz w:val="28"/>
          <w:szCs w:val="28"/>
        </w:rPr>
        <w:t>нные до 8,6%</w:t>
      </w:r>
      <w:r w:rsidRPr="00812BA1">
        <w:rPr>
          <w:rFonts w:ascii="Times New Roman" w:hAnsi="Times New Roman" w:cs="Times New Roman"/>
          <w:b/>
          <w:sz w:val="28"/>
          <w:szCs w:val="28"/>
        </w:rPr>
        <w:t>.</w:t>
      </w:r>
    </w:p>
    <w:p w:rsidR="00AD440F" w:rsidRPr="00812BA1" w:rsidRDefault="00AD440F" w:rsidP="00812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2BA1">
        <w:rPr>
          <w:rFonts w:ascii="Times New Roman" w:hAnsi="Times New Roman" w:cs="Times New Roman"/>
          <w:sz w:val="28"/>
          <w:szCs w:val="28"/>
        </w:rPr>
        <w:t xml:space="preserve">Неработающие пенсионеры начнут получать проиндексированные выплаты по обычному графику с 3 февраля. Вместе с пенсией за февраль они также получат доплату за январь с учетом </w:t>
      </w:r>
      <w:proofErr w:type="spellStart"/>
      <w:r w:rsidRPr="00812BA1">
        <w:rPr>
          <w:rFonts w:ascii="Times New Roman" w:hAnsi="Times New Roman" w:cs="Times New Roman"/>
          <w:sz w:val="28"/>
          <w:szCs w:val="28"/>
        </w:rPr>
        <w:t>доиндексации</w:t>
      </w:r>
      <w:proofErr w:type="spellEnd"/>
      <w:r w:rsidRPr="00812BA1">
        <w:rPr>
          <w:rFonts w:ascii="Times New Roman" w:hAnsi="Times New Roman" w:cs="Times New Roman"/>
          <w:sz w:val="28"/>
          <w:szCs w:val="28"/>
        </w:rPr>
        <w:t xml:space="preserve"> пенсии с 5,9% до 8,6%. Все выплаты придут автоматически, обращаться в Пенсионный фонд за ними не нужно.</w:t>
      </w:r>
    </w:p>
    <w:p w:rsidR="00B6183A" w:rsidRPr="00812BA1" w:rsidRDefault="00AD440F" w:rsidP="00812BA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2BA1">
        <w:rPr>
          <w:rFonts w:ascii="Times New Roman" w:hAnsi="Times New Roman" w:cs="Times New Roman"/>
          <w:sz w:val="28"/>
          <w:szCs w:val="28"/>
        </w:rPr>
        <w:t>Напомним, с</w:t>
      </w:r>
      <w:r w:rsidR="00B6183A" w:rsidRPr="00812BA1">
        <w:rPr>
          <w:rFonts w:ascii="Times New Roman" w:hAnsi="Times New Roman" w:cs="Times New Roman"/>
          <w:sz w:val="28"/>
          <w:szCs w:val="28"/>
        </w:rPr>
        <w:t>траховые пенсии 30,8 млн</w:t>
      </w:r>
      <w:r w:rsidR="00D06843" w:rsidRPr="00812BA1">
        <w:rPr>
          <w:rFonts w:ascii="Times New Roman" w:hAnsi="Times New Roman" w:cs="Times New Roman"/>
          <w:sz w:val="28"/>
          <w:szCs w:val="28"/>
        </w:rPr>
        <w:t>.</w:t>
      </w:r>
      <w:r w:rsidR="00B6183A" w:rsidRPr="00812BA1">
        <w:rPr>
          <w:rFonts w:ascii="Times New Roman" w:hAnsi="Times New Roman" w:cs="Times New Roman"/>
          <w:sz w:val="28"/>
          <w:szCs w:val="28"/>
        </w:rPr>
        <w:t xml:space="preserve"> неработающих пенсионеров проиндексированы на 8,6% – выше уровня инфляции за 2021 год, которая по данным Росстата составила 8,4%. </w:t>
      </w:r>
      <w:r w:rsidR="00F707F1" w:rsidRPr="00812BA1">
        <w:rPr>
          <w:rFonts w:ascii="Times New Roman" w:hAnsi="Times New Roman" w:cs="Times New Roman"/>
          <w:sz w:val="28"/>
          <w:szCs w:val="28"/>
          <w:u w:val="single"/>
        </w:rPr>
        <w:t xml:space="preserve">В Мордовии индексация коснулась 178 тысяч 291 получателя страховой пенсии. </w:t>
      </w:r>
    </w:p>
    <w:p w:rsidR="002D1658" w:rsidRPr="00812BA1" w:rsidRDefault="002D1658" w:rsidP="00812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2BA1">
        <w:rPr>
          <w:rFonts w:ascii="Times New Roman" w:hAnsi="Times New Roman" w:cs="Times New Roman"/>
          <w:sz w:val="28"/>
          <w:szCs w:val="28"/>
        </w:rPr>
        <w:t xml:space="preserve">С 1 января выплаты были увеличены на 5,9%, а с 1 февраля, в соответствии с изменениями федерального законодательства, дополнительно проиндексированы до 8,6%. В результате повышения страховая пенсия по старости неработающих пенсионеров </w:t>
      </w:r>
      <w:r w:rsidR="00F707F1" w:rsidRPr="00812BA1">
        <w:rPr>
          <w:rFonts w:ascii="Times New Roman" w:hAnsi="Times New Roman" w:cs="Times New Roman"/>
          <w:sz w:val="28"/>
          <w:szCs w:val="28"/>
        </w:rPr>
        <w:t xml:space="preserve">в республике </w:t>
      </w:r>
      <w:r w:rsidRPr="00812BA1">
        <w:rPr>
          <w:rFonts w:ascii="Times New Roman" w:hAnsi="Times New Roman" w:cs="Times New Roman"/>
          <w:sz w:val="28"/>
          <w:szCs w:val="28"/>
        </w:rPr>
        <w:t xml:space="preserve">увеличилась </w:t>
      </w:r>
      <w:r w:rsidRPr="00812BA1">
        <w:rPr>
          <w:rFonts w:ascii="Times New Roman" w:hAnsi="Times New Roman" w:cs="Times New Roman"/>
          <w:sz w:val="28"/>
          <w:szCs w:val="28"/>
          <w:u w:val="single"/>
        </w:rPr>
        <w:t>в среднем</w:t>
      </w:r>
      <w:r w:rsidRPr="00812BA1">
        <w:rPr>
          <w:rFonts w:ascii="Times New Roman" w:hAnsi="Times New Roman" w:cs="Times New Roman"/>
          <w:sz w:val="28"/>
          <w:szCs w:val="28"/>
        </w:rPr>
        <w:t xml:space="preserve"> на 1</w:t>
      </w:r>
      <w:r w:rsidR="00D06843" w:rsidRPr="00812BA1">
        <w:rPr>
          <w:rFonts w:ascii="Times New Roman" w:hAnsi="Times New Roman" w:cs="Times New Roman"/>
          <w:sz w:val="28"/>
          <w:szCs w:val="28"/>
        </w:rPr>
        <w:t xml:space="preserve"> 330</w:t>
      </w:r>
      <w:r w:rsidRPr="00812BA1">
        <w:rPr>
          <w:rFonts w:ascii="Times New Roman" w:hAnsi="Times New Roman" w:cs="Times New Roman"/>
          <w:sz w:val="28"/>
          <w:szCs w:val="28"/>
        </w:rPr>
        <w:t xml:space="preserve"> рублей в месяц, ее </w:t>
      </w:r>
      <w:r w:rsidRPr="00812BA1">
        <w:rPr>
          <w:rFonts w:ascii="Times New Roman" w:hAnsi="Times New Roman" w:cs="Times New Roman"/>
          <w:sz w:val="28"/>
          <w:szCs w:val="28"/>
          <w:u w:val="single"/>
        </w:rPr>
        <w:t>средний размер</w:t>
      </w:r>
      <w:r w:rsidRPr="00812BA1">
        <w:rPr>
          <w:rFonts w:ascii="Times New Roman" w:hAnsi="Times New Roman" w:cs="Times New Roman"/>
          <w:sz w:val="28"/>
          <w:szCs w:val="28"/>
        </w:rPr>
        <w:t xml:space="preserve"> теперь составляет 1</w:t>
      </w:r>
      <w:r w:rsidR="00D06843" w:rsidRPr="00812BA1">
        <w:rPr>
          <w:rFonts w:ascii="Times New Roman" w:hAnsi="Times New Roman" w:cs="Times New Roman"/>
          <w:sz w:val="28"/>
          <w:szCs w:val="28"/>
        </w:rPr>
        <w:t>6</w:t>
      </w:r>
      <w:r w:rsidRPr="00812BA1">
        <w:rPr>
          <w:rFonts w:ascii="Times New Roman" w:hAnsi="Times New Roman" w:cs="Times New Roman"/>
          <w:sz w:val="28"/>
          <w:szCs w:val="28"/>
        </w:rPr>
        <w:t xml:space="preserve"> </w:t>
      </w:r>
      <w:r w:rsidR="00D06843" w:rsidRPr="00812BA1">
        <w:rPr>
          <w:rFonts w:ascii="Times New Roman" w:hAnsi="Times New Roman" w:cs="Times New Roman"/>
          <w:sz w:val="28"/>
          <w:szCs w:val="28"/>
        </w:rPr>
        <w:t>842</w:t>
      </w:r>
      <w:r w:rsidRPr="00812BA1">
        <w:rPr>
          <w:rFonts w:ascii="Times New Roman" w:hAnsi="Times New Roman" w:cs="Times New Roman"/>
          <w:sz w:val="28"/>
          <w:szCs w:val="28"/>
        </w:rPr>
        <w:t xml:space="preserve"> рубля.</w:t>
      </w:r>
    </w:p>
    <w:p w:rsidR="00812BA1" w:rsidRPr="00812BA1" w:rsidRDefault="00B6183A" w:rsidP="00812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2BA1">
        <w:rPr>
          <w:rFonts w:ascii="Times New Roman" w:hAnsi="Times New Roman" w:cs="Times New Roman"/>
          <w:sz w:val="28"/>
          <w:szCs w:val="28"/>
        </w:rPr>
        <w:t xml:space="preserve">У каждого пенсионера прибавка после индексации индивидуальна и зависит от размера получаемой пенсии. К примеру, если страховая пенсия по инвалидности на конец прошлого года составляла 11 487 рублей, в результате индексации выплата увеличится на 988 рублей и составит 12 475 рублей. </w:t>
      </w:r>
      <w:bookmarkStart w:id="0" w:name="_GoBack"/>
      <w:bookmarkEnd w:id="0"/>
      <w:r w:rsidR="00812BA1" w:rsidRPr="00812BA1">
        <w:rPr>
          <w:rFonts w:ascii="Times New Roman" w:hAnsi="Times New Roman" w:cs="Times New Roman"/>
          <w:sz w:val="28"/>
          <w:szCs w:val="28"/>
        </w:rPr>
        <w:t>Если пенсия по старости на конец года составляла  13 676 рублей, после индексации она увеличится на 1 176  рублей и составит  14 тысяч  852 рубля</w:t>
      </w:r>
      <w:r w:rsidR="00812BA1">
        <w:rPr>
          <w:rFonts w:ascii="Times New Roman" w:hAnsi="Times New Roman" w:cs="Times New Roman"/>
          <w:sz w:val="28"/>
          <w:szCs w:val="28"/>
        </w:rPr>
        <w:t>.</w:t>
      </w:r>
      <w:r w:rsidR="00812BA1" w:rsidRPr="00812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1658" w:rsidRDefault="002D1658" w:rsidP="00B618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1658" w:rsidRPr="00B6183A" w:rsidRDefault="002D1658" w:rsidP="00B6183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D1658" w:rsidRPr="00B6183A" w:rsidSect="0066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5193"/>
    <w:rsid w:val="002D1658"/>
    <w:rsid w:val="003F19D9"/>
    <w:rsid w:val="00490B92"/>
    <w:rsid w:val="00525193"/>
    <w:rsid w:val="00664075"/>
    <w:rsid w:val="007C20D7"/>
    <w:rsid w:val="00812BA1"/>
    <w:rsid w:val="00AD440F"/>
    <w:rsid w:val="00B6183A"/>
    <w:rsid w:val="00CD6F16"/>
    <w:rsid w:val="00D06843"/>
    <w:rsid w:val="00F70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Пенсионный фонд Российской Федерации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Максименков Максим Иванович</dc:creator>
  <cp:lastModifiedBy>011MokrousovaMV</cp:lastModifiedBy>
  <cp:revision>3</cp:revision>
  <cp:lastPrinted>2022-01-28T10:16:00Z</cp:lastPrinted>
  <dcterms:created xsi:type="dcterms:W3CDTF">2022-02-02T12:33:00Z</dcterms:created>
  <dcterms:modified xsi:type="dcterms:W3CDTF">2022-02-02T13:32:00Z</dcterms:modified>
</cp:coreProperties>
</file>