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A35" w:rsidRDefault="00460A35" w:rsidP="00460A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60A35" w:rsidRDefault="00460A35" w:rsidP="00460A35">
      <w:pPr>
        <w:pBdr>
          <w:top w:val="none" w:sz="0" w:space="0" w:color="000000"/>
          <w:left w:val="none" w:sz="0" w:space="0" w:color="000000"/>
          <w:bottom w:val="single" w:sz="8" w:space="1" w:color="000000"/>
          <w:right w:val="none" w:sz="0" w:space="0" w:color="000000"/>
        </w:pBdr>
        <w:jc w:val="center"/>
      </w:pPr>
      <w:r>
        <w:rPr>
          <w:b/>
          <w:sz w:val="28"/>
          <w:szCs w:val="28"/>
        </w:rPr>
        <w:t xml:space="preserve">СОВЕТА ДЕПУТАТОВ НОВОЧАДОВСКОГО СЕЛЬСКОГО ПОСЕЛЕНИЯ АТЮРЬЕВСКОГО МУНИЦИПАЛЬНОГО РАЙОНА РЕСПУБЛИКИ МОРДОВИЯ </w:t>
      </w:r>
    </w:p>
    <w:p w:rsidR="00460A35" w:rsidRDefault="00460A35" w:rsidP="00460A35">
      <w:pPr>
        <w:rPr>
          <w:sz w:val="28"/>
          <w:szCs w:val="28"/>
        </w:rPr>
      </w:pPr>
      <w:r>
        <w:t xml:space="preserve">         </w:t>
      </w:r>
      <w:r w:rsidR="005C4534">
        <w:rPr>
          <w:sz w:val="28"/>
        </w:rPr>
        <w:t xml:space="preserve">№ </w:t>
      </w:r>
      <w:r w:rsidR="00F87078">
        <w:rPr>
          <w:sz w:val="28"/>
        </w:rPr>
        <w:t>9</w:t>
      </w:r>
      <w:bookmarkStart w:id="0" w:name="_GoBack"/>
      <w:bookmarkEnd w:id="0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</w:t>
      </w:r>
      <w:r w:rsidR="005C4534">
        <w:rPr>
          <w:sz w:val="28"/>
        </w:rPr>
        <w:t xml:space="preserve">     </w:t>
      </w:r>
      <w:r>
        <w:rPr>
          <w:sz w:val="28"/>
        </w:rPr>
        <w:t>«</w:t>
      </w:r>
      <w:r w:rsidR="005C4534">
        <w:rPr>
          <w:sz w:val="28"/>
        </w:rPr>
        <w:t>30 » декабря 2021</w:t>
      </w:r>
      <w:r>
        <w:rPr>
          <w:sz w:val="28"/>
        </w:rPr>
        <w:t xml:space="preserve"> года</w:t>
      </w: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</w:t>
      </w:r>
      <w:r w:rsidR="005C4534">
        <w:rPr>
          <w:sz w:val="28"/>
          <w:szCs w:val="28"/>
        </w:rPr>
        <w:t>ниципального района на 2022 год</w:t>
      </w:r>
      <w:r w:rsidR="00AE73A6">
        <w:rPr>
          <w:sz w:val="28"/>
          <w:szCs w:val="28"/>
        </w:rPr>
        <w:t xml:space="preserve"> и на плановый период 2023 и 2024 годов</w:t>
      </w:r>
      <w:r>
        <w:rPr>
          <w:sz w:val="28"/>
          <w:szCs w:val="28"/>
        </w:rPr>
        <w:t>.</w:t>
      </w: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>Статья 1. Основные характеристики бюджета  поселения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5C4534">
        <w:rPr>
          <w:sz w:val="28"/>
          <w:szCs w:val="28"/>
        </w:rPr>
        <w:t>(далее бюджет поселения) на 2022</w:t>
      </w:r>
      <w:r>
        <w:rPr>
          <w:sz w:val="28"/>
          <w:szCs w:val="28"/>
        </w:rPr>
        <w:t xml:space="preserve"> год по доходам в сумме </w:t>
      </w:r>
      <w:r w:rsidR="005C4534">
        <w:rPr>
          <w:sz w:val="28"/>
          <w:szCs w:val="28"/>
        </w:rPr>
        <w:t xml:space="preserve">1000,4 </w:t>
      </w:r>
      <w:r>
        <w:rPr>
          <w:sz w:val="28"/>
          <w:szCs w:val="28"/>
        </w:rPr>
        <w:t xml:space="preserve">тыс. рублей и по расходам в </w:t>
      </w:r>
      <w:proofErr w:type="gramStart"/>
      <w:r>
        <w:rPr>
          <w:sz w:val="28"/>
          <w:szCs w:val="28"/>
        </w:rPr>
        <w:t xml:space="preserve">сумме  </w:t>
      </w:r>
      <w:r w:rsidR="005C4534">
        <w:rPr>
          <w:sz w:val="28"/>
          <w:szCs w:val="28"/>
        </w:rPr>
        <w:t>1000</w:t>
      </w:r>
      <w:proofErr w:type="gramEnd"/>
      <w:r w:rsidR="005C4534">
        <w:rPr>
          <w:sz w:val="28"/>
          <w:szCs w:val="28"/>
        </w:rPr>
        <w:t>,4</w:t>
      </w:r>
      <w:r>
        <w:rPr>
          <w:sz w:val="28"/>
          <w:szCs w:val="28"/>
        </w:rPr>
        <w:t xml:space="preserve"> тыс. рублей, с превышением расходов над доходами в сумме 0  тыс. рублей,  исходя из уровня инфляции, не превыша</w:t>
      </w:r>
      <w:r w:rsidR="00AE73A6">
        <w:rPr>
          <w:sz w:val="28"/>
          <w:szCs w:val="28"/>
        </w:rPr>
        <w:t>ющего 4,1 процента (декабрь 2022 года к декабрю 2021</w:t>
      </w:r>
      <w:r>
        <w:rPr>
          <w:sz w:val="28"/>
          <w:szCs w:val="28"/>
        </w:rPr>
        <w:t xml:space="preserve"> года).</w:t>
      </w:r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(далее бюджет поселения) на 2023 год по доходам в сумме 756,7 тыс. рублей и по расходам в </w:t>
      </w:r>
      <w:proofErr w:type="gramStart"/>
      <w:r>
        <w:rPr>
          <w:sz w:val="28"/>
          <w:szCs w:val="28"/>
        </w:rPr>
        <w:t>сумме  756</w:t>
      </w:r>
      <w:proofErr w:type="gramEnd"/>
      <w:r>
        <w:rPr>
          <w:sz w:val="28"/>
          <w:szCs w:val="28"/>
        </w:rPr>
        <w:t>,7 тыс. рублей, с превышением расходов над доходами в сумме 0  тыс. рублей,  исходя из уровня инфляции, не превышающего 4,0 процента (декабрь 2023 года к декабрю 2022 года).</w:t>
      </w:r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(далее бюджет поселения) на 2024 год по доходам в сумме 774,5 тыс. рублей и по расходам в </w:t>
      </w:r>
      <w:proofErr w:type="gramStart"/>
      <w:r>
        <w:rPr>
          <w:sz w:val="28"/>
          <w:szCs w:val="28"/>
        </w:rPr>
        <w:t>сумме  774</w:t>
      </w:r>
      <w:proofErr w:type="gramEnd"/>
      <w:r>
        <w:rPr>
          <w:sz w:val="28"/>
          <w:szCs w:val="28"/>
        </w:rPr>
        <w:t>,5 тыс. рублей, с превышением расходов над доходами в сумме 0  тыс. рублей,  исходя из уровня инфляции, не превышающего 4,0 процента (декабрь 2024 года к декабрю 2023 года).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2. Общая характеристика и формирование доходов бюджета поселения.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Доходы бюджета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Перечень главных администраторов доходов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- органов местного самоуправления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E5081F">
        <w:rPr>
          <w:sz w:val="28"/>
          <w:szCs w:val="28"/>
        </w:rPr>
        <w:t xml:space="preserve">на 2022 год и на плановый период 2023 и 2024 годов </w:t>
      </w:r>
      <w:r>
        <w:rPr>
          <w:sz w:val="28"/>
          <w:szCs w:val="28"/>
        </w:rPr>
        <w:t>утверждается согласно приложению 1 к настоящему Решению.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3. Перечень главных администраторов источников финансирования дефицита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E5081F">
        <w:rPr>
          <w:sz w:val="28"/>
          <w:szCs w:val="28"/>
        </w:rPr>
        <w:t xml:space="preserve">на 2022 год и на плановый период 2023 и 2024 годов </w:t>
      </w:r>
      <w:r>
        <w:rPr>
          <w:sz w:val="28"/>
          <w:szCs w:val="28"/>
        </w:rPr>
        <w:t xml:space="preserve">утверждается согласно приложения </w:t>
      </w:r>
      <w:proofErr w:type="gramStart"/>
      <w:r>
        <w:rPr>
          <w:sz w:val="28"/>
          <w:szCs w:val="28"/>
        </w:rPr>
        <w:t>2  к</w:t>
      </w:r>
      <w:proofErr w:type="gramEnd"/>
      <w:r>
        <w:rPr>
          <w:sz w:val="28"/>
          <w:szCs w:val="28"/>
        </w:rPr>
        <w:t xml:space="preserve"> настоящему Решению.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 Безвозмездные поступления в сельский бюджет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поступлений, получаемых из других бюджетов бюджетной системы Российской Федерации, </w:t>
      </w:r>
      <w:r w:rsidR="005C4534">
        <w:rPr>
          <w:sz w:val="28"/>
          <w:szCs w:val="28"/>
        </w:rPr>
        <w:t>на 2022</w:t>
      </w:r>
      <w:r w:rsidR="00AE73A6">
        <w:rPr>
          <w:sz w:val="28"/>
          <w:szCs w:val="28"/>
        </w:rPr>
        <w:t xml:space="preserve"> год и на плановый период 2023 и 2024</w:t>
      </w:r>
      <w:r>
        <w:rPr>
          <w:sz w:val="28"/>
          <w:szCs w:val="28"/>
        </w:rPr>
        <w:t xml:space="preserve"> год</w:t>
      </w:r>
      <w:r w:rsidR="00AE73A6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3 к настоящему Решению.</w:t>
      </w:r>
    </w:p>
    <w:p w:rsidR="00460A35" w:rsidRDefault="00460A35" w:rsidP="00460A35">
      <w:pPr>
        <w:ind w:firstLine="540"/>
        <w:rPr>
          <w:bCs/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Статья 4. Распределение расходов поселения бюджета 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ассигнования из бюджета поселения предоставляются согласно: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распределению бюджетных ассигнований бюджета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классификации расходов бюджетов Российской Федерации </w:t>
      </w:r>
      <w:r w:rsidR="005C4534">
        <w:rPr>
          <w:bCs/>
          <w:sz w:val="28"/>
          <w:szCs w:val="28"/>
        </w:rPr>
        <w:t>на 2022</w:t>
      </w:r>
      <w:r>
        <w:rPr>
          <w:bCs/>
          <w:sz w:val="28"/>
          <w:szCs w:val="28"/>
        </w:rPr>
        <w:t xml:space="preserve"> год</w:t>
      </w:r>
      <w:r w:rsidR="00AE73A6">
        <w:rPr>
          <w:bCs/>
          <w:sz w:val="28"/>
          <w:szCs w:val="28"/>
        </w:rPr>
        <w:t xml:space="preserve"> и на плановый период 2023 и 2024 годов</w:t>
      </w: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соглас</w:t>
      </w:r>
      <w:r>
        <w:rPr>
          <w:sz w:val="28"/>
          <w:szCs w:val="28"/>
        </w:rPr>
        <w:t>но приложения</w:t>
      </w:r>
      <w:proofErr w:type="gramEnd"/>
      <w:r>
        <w:rPr>
          <w:sz w:val="28"/>
          <w:szCs w:val="28"/>
        </w:rPr>
        <w:t xml:space="preserve"> 4 к настоящему Решению; 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ведомственной структуре расходов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r>
        <w:rPr>
          <w:bCs/>
          <w:sz w:val="28"/>
          <w:szCs w:val="28"/>
        </w:rPr>
        <w:t>на</w:t>
      </w:r>
      <w:proofErr w:type="gramEnd"/>
      <w:r>
        <w:rPr>
          <w:bCs/>
          <w:sz w:val="28"/>
          <w:szCs w:val="28"/>
        </w:rPr>
        <w:t xml:space="preserve"> 202</w:t>
      </w:r>
      <w:r w:rsidR="005C453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</w:t>
      </w:r>
      <w:r w:rsidR="00AE73A6">
        <w:rPr>
          <w:bCs/>
          <w:sz w:val="28"/>
          <w:szCs w:val="28"/>
        </w:rPr>
        <w:t xml:space="preserve"> и на плановый период 2023 и 2024 годов </w:t>
      </w:r>
      <w:r>
        <w:rPr>
          <w:sz w:val="28"/>
          <w:szCs w:val="28"/>
        </w:rPr>
        <w:t>согласно приложения 5 к настоящему Решению;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распределению бюджетных ассигнований районного бюджета </w:t>
      </w:r>
      <w:r>
        <w:rPr>
          <w:sz w:val="28"/>
          <w:szCs w:val="28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</w:t>
      </w:r>
      <w:r w:rsidR="005C4534">
        <w:rPr>
          <w:sz w:val="28"/>
          <w:szCs w:val="28"/>
        </w:rPr>
        <w:t>и расходов бюджетов на 2022 год</w:t>
      </w:r>
      <w:r w:rsidR="00AE73A6">
        <w:rPr>
          <w:sz w:val="28"/>
          <w:szCs w:val="28"/>
        </w:rPr>
        <w:t xml:space="preserve"> и на плановый период 2023 и 2024 годов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приложения 6 к настоящему Решению;</w:t>
      </w:r>
    </w:p>
    <w:p w:rsidR="00460A35" w:rsidRDefault="00460A35" w:rsidP="00460A35">
      <w:pPr>
        <w:ind w:firstLine="540"/>
        <w:rPr>
          <w:sz w:val="28"/>
          <w:szCs w:val="28"/>
        </w:rPr>
      </w:pP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5.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лицам.</w:t>
      </w: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из бюджета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</w:t>
      </w:r>
      <w:r>
        <w:rPr>
          <w:bCs/>
          <w:sz w:val="28"/>
          <w:szCs w:val="28"/>
        </w:rPr>
        <w:lastRenderedPageBreak/>
        <w:t xml:space="preserve">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460A35" w:rsidRDefault="00460A35" w:rsidP="00460A35">
      <w:pPr>
        <w:autoSpaceDE w:val="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460A35" w:rsidRDefault="00460A35" w:rsidP="00460A35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Из бюджета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8.  Иные межбюджетные трансферты, предоставляемые из бюджета поселения в районный бюджет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 .</w:t>
      </w:r>
      <w:proofErr w:type="gramEnd"/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Из бюджета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 в районный бюджет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предоставляются межбюджетные трансферты в соответствии нормативно правовыми актами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 в сумме 0 </w:t>
      </w:r>
      <w:proofErr w:type="spellStart"/>
      <w:r>
        <w:rPr>
          <w:bCs/>
          <w:sz w:val="28"/>
          <w:szCs w:val="28"/>
        </w:rPr>
        <w:t>тыс.руб</w:t>
      </w:r>
      <w:proofErr w:type="spellEnd"/>
      <w:r>
        <w:rPr>
          <w:bCs/>
          <w:sz w:val="28"/>
          <w:szCs w:val="28"/>
        </w:rPr>
        <w:t>.</w:t>
      </w:r>
    </w:p>
    <w:p w:rsidR="00460A35" w:rsidRDefault="00460A35" w:rsidP="00460A35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9. Резервный фонд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</w:t>
      </w:r>
      <w:r w:rsidR="005C4534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  на 2022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 в сумме 2 тыс. рублей, на 2023 год – 2,0 тыс. рублей, на 2024 год – 2,0 тыс. рублей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Нов</w:t>
      </w:r>
      <w:r w:rsidR="005C4534">
        <w:rPr>
          <w:rFonts w:ascii="Times New Roman" w:hAnsi="Times New Roman" w:cs="Times New Roman"/>
          <w:sz w:val="28"/>
          <w:szCs w:val="28"/>
        </w:rPr>
        <w:t>очадовского</w:t>
      </w:r>
      <w:proofErr w:type="spellEnd"/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предусмотренные в составе бюджета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.</w:t>
      </w:r>
      <w:proofErr w:type="gramEnd"/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.</w:t>
      </w: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прилагается к  годовому отчету об исполнении бюджета поселения.</w:t>
      </w:r>
    </w:p>
    <w:p w:rsidR="00460A35" w:rsidRDefault="00460A35" w:rsidP="00460A3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10.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</w:t>
      </w:r>
      <w:r w:rsidR="005C453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  в 2022</w:t>
      </w:r>
      <w:r w:rsidR="00E31124">
        <w:rPr>
          <w:rFonts w:ascii="Times New Roman" w:hAnsi="Times New Roman" w:cs="Times New Roman"/>
          <w:sz w:val="28"/>
          <w:szCs w:val="28"/>
        </w:rPr>
        <w:t xml:space="preserve"> году составляет </w:t>
      </w:r>
      <w:r w:rsidR="00E5081F">
        <w:rPr>
          <w:rFonts w:ascii="Times New Roman" w:hAnsi="Times New Roman" w:cs="Times New Roman"/>
          <w:sz w:val="28"/>
          <w:szCs w:val="28"/>
        </w:rPr>
        <w:t>1 тыс. рублей, в 2023 году – 1,0 тыс. рублей, в 2024 году – 1,0 тыс. рублей.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11.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Новочадовскому</w:t>
      </w:r>
      <w:proofErr w:type="spellEnd"/>
      <w:r>
        <w:rPr>
          <w:sz w:val="28"/>
          <w:szCs w:val="28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460A35" w:rsidRDefault="00460A35" w:rsidP="00460A3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12. Источники внутреннего финансирования дефицита бюджета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Источниками финансирования дефицита бюджета поселения являются: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 бюджета поселения в течение соответствующего финансового года;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кредита от других бюджетов бюджетной системы Российской Федерации бюджетами поселений в валюте Российской Федерации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Размер поступлений из источников внутреннего финансирования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дефи</w:t>
      </w:r>
      <w:r w:rsidR="005C4534">
        <w:rPr>
          <w:rFonts w:ascii="Times New Roman" w:hAnsi="Times New Roman" w:cs="Times New Roman"/>
          <w:sz w:val="28"/>
          <w:szCs w:val="28"/>
        </w:rPr>
        <w:t>цита  бюджета</w:t>
      </w:r>
      <w:proofErr w:type="gramEnd"/>
      <w:r w:rsidR="005C4534">
        <w:rPr>
          <w:rFonts w:ascii="Times New Roman" w:hAnsi="Times New Roman" w:cs="Times New Roman"/>
          <w:sz w:val="28"/>
          <w:szCs w:val="28"/>
        </w:rPr>
        <w:t xml:space="preserve">  поселения на 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E5081F">
        <w:rPr>
          <w:rFonts w:ascii="Times New Roman" w:hAnsi="Times New Roman" w:cs="Times New Roman"/>
          <w:sz w:val="28"/>
          <w:szCs w:val="28"/>
        </w:rPr>
        <w:t xml:space="preserve"> и на плановый период 2023 и 2024 годов</w:t>
      </w:r>
      <w:r>
        <w:rPr>
          <w:rFonts w:ascii="Times New Roman" w:hAnsi="Times New Roman" w:cs="Times New Roman"/>
          <w:sz w:val="28"/>
          <w:szCs w:val="28"/>
        </w:rPr>
        <w:t xml:space="preserve">  определяется согласно приложения 7 к настоящему Решению.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13. Предельный объем и формы муниципального долга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Pr="00864C56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</w:t>
      </w:r>
      <w:r w:rsidR="005C4534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  на 2022</w:t>
      </w:r>
      <w:r>
        <w:rPr>
          <w:rFonts w:ascii="Times New Roman" w:hAnsi="Times New Roman" w:cs="Times New Roman"/>
          <w:sz w:val="28"/>
          <w:szCs w:val="28"/>
        </w:rPr>
        <w:t xml:space="preserve"> год устанавливается в сумме </w:t>
      </w:r>
      <w:r w:rsidR="005C4534">
        <w:rPr>
          <w:rFonts w:ascii="Times New Roman" w:hAnsi="Times New Roman" w:cs="Times New Roman"/>
          <w:sz w:val="28"/>
          <w:szCs w:val="28"/>
        </w:rPr>
        <w:t>896,9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рублей, на 2023 год – 872,6 тыс. рублей, на 2024 год – 836,2 тыс. рублей.</w:t>
      </w:r>
    </w:p>
    <w:p w:rsidR="00460A35" w:rsidRDefault="00460A35" w:rsidP="00460A35">
      <w:pPr>
        <w:autoSpaceDE w:val="0"/>
        <w:spacing w:line="228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2. Верхний предел муниципального внутреннего долга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</w:t>
      </w:r>
      <w:r w:rsidR="005C4534">
        <w:rPr>
          <w:sz w:val="28"/>
          <w:szCs w:val="28"/>
        </w:rPr>
        <w:t>ского поселения на 1 января 2022</w:t>
      </w:r>
      <w:r>
        <w:rPr>
          <w:sz w:val="28"/>
          <w:szCs w:val="28"/>
        </w:rPr>
        <w:t xml:space="preserve"> года в сумме </w:t>
      </w:r>
      <w:r w:rsidR="005C4534">
        <w:rPr>
          <w:sz w:val="28"/>
          <w:szCs w:val="28"/>
        </w:rPr>
        <w:t xml:space="preserve">896,9 </w:t>
      </w:r>
      <w:r>
        <w:rPr>
          <w:sz w:val="28"/>
          <w:szCs w:val="28"/>
        </w:rPr>
        <w:t xml:space="preserve">тыс. рублей, в том числе по государственным гарантиям </w:t>
      </w:r>
      <w:proofErr w:type="spellStart"/>
      <w:proofErr w:type="gram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</w:t>
      </w:r>
      <w:r w:rsidR="00E5081F">
        <w:rPr>
          <w:sz w:val="28"/>
          <w:szCs w:val="28"/>
        </w:rPr>
        <w:t xml:space="preserve"> сельского</w:t>
      </w:r>
      <w:proofErr w:type="gramEnd"/>
      <w:r w:rsidR="00E5081F">
        <w:rPr>
          <w:sz w:val="28"/>
          <w:szCs w:val="28"/>
        </w:rPr>
        <w:t xml:space="preserve"> поселения – 0 рублей, на 2023 год – 872,6 тыс. рублей, в том числе по государственным гарантиям </w:t>
      </w:r>
      <w:proofErr w:type="spellStart"/>
      <w:r w:rsidR="00E5081F">
        <w:rPr>
          <w:sz w:val="28"/>
          <w:szCs w:val="28"/>
        </w:rPr>
        <w:t>Новочадовского</w:t>
      </w:r>
      <w:proofErr w:type="spellEnd"/>
      <w:r w:rsidR="00E5081F">
        <w:rPr>
          <w:sz w:val="28"/>
          <w:szCs w:val="28"/>
        </w:rPr>
        <w:t xml:space="preserve">  сельского поселения – 0 рублей, на 2024 год – 836,2 тыс. рублей, в том числе по государственным гарантиям </w:t>
      </w:r>
      <w:proofErr w:type="spellStart"/>
      <w:r w:rsidR="00E5081F">
        <w:rPr>
          <w:sz w:val="28"/>
          <w:szCs w:val="28"/>
        </w:rPr>
        <w:t>Новочадовского</w:t>
      </w:r>
      <w:proofErr w:type="spellEnd"/>
      <w:r w:rsidR="00E5081F">
        <w:rPr>
          <w:sz w:val="28"/>
          <w:szCs w:val="28"/>
        </w:rPr>
        <w:t xml:space="preserve">  сельского поселения – 0 рублей.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14. Вступление настоящего Решения в силу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  <w:r>
        <w:rPr>
          <w:bCs/>
          <w:sz w:val="28"/>
          <w:szCs w:val="28"/>
        </w:rPr>
        <w:t>Настоящее Решение</w:t>
      </w:r>
      <w:r w:rsidR="005C4534">
        <w:rPr>
          <w:bCs/>
          <w:sz w:val="28"/>
          <w:szCs w:val="28"/>
        </w:rPr>
        <w:t xml:space="preserve"> вступает в силу с 1 января 2022</w:t>
      </w:r>
      <w:r>
        <w:rPr>
          <w:bCs/>
          <w:sz w:val="28"/>
          <w:szCs w:val="28"/>
        </w:rPr>
        <w:t xml:space="preserve"> года.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Статья 15. Действие нормативных правовых актов сельского поселения</w:t>
      </w:r>
      <w:r>
        <w:rPr>
          <w:sz w:val="28"/>
          <w:szCs w:val="28"/>
        </w:rPr>
        <w:t xml:space="preserve"> 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«О бюджете 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5C4534">
        <w:rPr>
          <w:sz w:val="28"/>
          <w:szCs w:val="28"/>
        </w:rPr>
        <w:t>она  Республики Мордовия на 2018</w:t>
      </w:r>
      <w:r>
        <w:rPr>
          <w:sz w:val="28"/>
          <w:szCs w:val="28"/>
        </w:rPr>
        <w:t xml:space="preserve"> год»,  «О бюджете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5C4534">
        <w:rPr>
          <w:sz w:val="28"/>
          <w:szCs w:val="28"/>
        </w:rPr>
        <w:t>она  Республики Мордовия на 2019</w:t>
      </w:r>
      <w:r>
        <w:rPr>
          <w:sz w:val="28"/>
          <w:szCs w:val="28"/>
        </w:rPr>
        <w:t xml:space="preserve"> год», «О бюджете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="005C4534">
        <w:rPr>
          <w:sz w:val="28"/>
          <w:szCs w:val="28"/>
        </w:rPr>
        <w:t>Республики Мордовия на 2020</w:t>
      </w:r>
      <w:r>
        <w:rPr>
          <w:sz w:val="28"/>
          <w:szCs w:val="28"/>
        </w:rPr>
        <w:t xml:space="preserve"> год», «О бюджете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5C4534">
        <w:rPr>
          <w:sz w:val="28"/>
          <w:szCs w:val="28"/>
        </w:rPr>
        <w:t>она  Республики Мордовия на 2021</w:t>
      </w:r>
      <w:r>
        <w:rPr>
          <w:sz w:val="28"/>
          <w:szCs w:val="28"/>
        </w:rPr>
        <w:t xml:space="preserve"> год» действуют в части, не противоречащей настоящему Решению. </w:t>
      </w: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460A35" w:rsidRDefault="00460A35" w:rsidP="00460A35">
      <w:pPr>
        <w:autoSpaceDE w:val="0"/>
        <w:spacing w:line="252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                   </w:t>
      </w:r>
      <w:proofErr w:type="spellStart"/>
      <w:r>
        <w:rPr>
          <w:sz w:val="28"/>
          <w:szCs w:val="28"/>
        </w:rPr>
        <w:t>В.И.Шнякина</w:t>
      </w:r>
      <w:proofErr w:type="spellEnd"/>
      <w:r>
        <w:rPr>
          <w:sz w:val="28"/>
          <w:szCs w:val="28"/>
        </w:rPr>
        <w:t xml:space="preserve">.                       </w:t>
      </w:r>
    </w:p>
    <w:p w:rsidR="00460A35" w:rsidRDefault="00460A35" w:rsidP="00460A35">
      <w:pPr>
        <w:jc w:val="both"/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jc w:val="right"/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sz w:val="28"/>
          <w:szCs w:val="28"/>
        </w:rPr>
      </w:pPr>
    </w:p>
    <w:p w:rsidR="00E5081F" w:rsidRDefault="00E5081F" w:rsidP="00460A35">
      <w:pPr>
        <w:rPr>
          <w:sz w:val="28"/>
          <w:szCs w:val="28"/>
        </w:rPr>
      </w:pP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autoSpaceDE w:val="0"/>
        <w:spacing w:line="228" w:lineRule="auto"/>
        <w:jc w:val="both"/>
        <w:rPr>
          <w:b/>
          <w:sz w:val="28"/>
          <w:szCs w:val="28"/>
        </w:rPr>
      </w:pPr>
    </w:p>
    <w:p w:rsidR="00460A35" w:rsidRPr="00E5081F" w:rsidRDefault="00460A35" w:rsidP="00460A35">
      <w:pPr>
        <w:autoSpaceDE w:val="0"/>
        <w:spacing w:line="228" w:lineRule="auto"/>
        <w:ind w:firstLine="540"/>
        <w:jc w:val="right"/>
        <w:rPr>
          <w:sz w:val="20"/>
          <w:szCs w:val="20"/>
        </w:rPr>
      </w:pPr>
      <w:r w:rsidRPr="00E5081F">
        <w:rPr>
          <w:sz w:val="20"/>
          <w:szCs w:val="20"/>
        </w:rPr>
        <w:lastRenderedPageBreak/>
        <w:t xml:space="preserve">Приложение 1 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</w:p>
    <w:p w:rsidR="00E5081F" w:rsidRDefault="00E5081F" w:rsidP="00E5081F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«О бюджете </w:t>
      </w: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сельского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муниципального района Республики 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>Мордовия на 2022 год и на плановый</w:t>
      </w:r>
    </w:p>
    <w:p w:rsidR="00E5081F" w:rsidRDefault="00E5081F" w:rsidP="00E5081F">
      <w:pPr>
        <w:jc w:val="right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>период 2023 и 2024 годов»</w:t>
      </w:r>
    </w:p>
    <w:p w:rsidR="00E5081F" w:rsidRDefault="00E5081F" w:rsidP="00460A35">
      <w:pPr>
        <w:pStyle w:val="ConsPlusNormal"/>
        <w:widowControl/>
        <w:tabs>
          <w:tab w:val="left" w:pos="6015"/>
        </w:tabs>
        <w:ind w:firstLine="0"/>
        <w:jc w:val="right"/>
        <w:rPr>
          <w:sz w:val="28"/>
          <w:szCs w:val="28"/>
        </w:rPr>
      </w:pPr>
    </w:p>
    <w:p w:rsidR="00460A35" w:rsidRDefault="00460A35" w:rsidP="00460A35">
      <w:pPr>
        <w:pStyle w:val="ConsPlusNormal"/>
        <w:ind w:firstLine="0"/>
        <w:jc w:val="both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6251"/>
      </w:tblGrid>
      <w:tr w:rsidR="00460A35" w:rsidTr="00327A4B">
        <w:trPr>
          <w:cantSplit/>
          <w:trHeight w:val="36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Код дохода     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Наименование администратора    </w:t>
            </w:r>
          </w:p>
        </w:tc>
      </w:tr>
      <w:tr w:rsidR="00460A35" w:rsidTr="00327A4B">
        <w:trPr>
          <w:cantSplit/>
          <w:trHeight w:val="2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  <w:rPr>
                <w:b/>
                <w:bCs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</w:rPr>
              <w:t>сельского поселения</w:t>
            </w:r>
          </w:p>
        </w:tc>
      </w:tr>
      <w:tr w:rsidR="00460A35" w:rsidTr="00327A4B">
        <w:trPr>
          <w:cantSplit/>
          <w:trHeight w:val="27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1 11 05035 10 0000 120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 автономных учреждений)</w:t>
            </w:r>
          </w:p>
        </w:tc>
      </w:tr>
      <w:tr w:rsidR="00460A35" w:rsidTr="00327A4B">
        <w:trPr>
          <w:cantSplit/>
          <w:trHeight w:val="4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1 13 01995 10 0000 130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460A35" w:rsidTr="00327A4B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1 13 02995 10 0000 130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460A35" w:rsidTr="00327A4B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1 14 02052 10 0000 440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 автономных учреждений), в части реализации материальных запасов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1 14 02053 10 0000 410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1 14 02053 10 0000 440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1 15 02050 10 0000 140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1 16 23051 10 0000 140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1 17 01050 10 0000 180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1 17 02020 10 0000 180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( по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обязательствам , возникшим до 1 января 2008 года )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1 17 05050 10 0000 180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2 18 05030 10 0000 180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 бюджетов сельских поселений от возврата иными  организациями остатков субсидий  прошлых лет 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2 18 05020 10 0000 151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2 19 05000 10 0000 151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2 02 01001 10 0000 151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2 02 01999 10 0000 151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2 02 02051 10 0000 151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2 02 02077 10 0000 151</w:t>
            </w:r>
          </w:p>
          <w:p w:rsidR="00460A35" w:rsidRDefault="00460A35" w:rsidP="00327A4B">
            <w:pPr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капитальных вложений в объекты муниципальной собственности 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2 02 02088 10 0001 151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2 02 02088 10 0002 151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2 02 02088 10 0004 151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 Фонда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2 02 02089 10 0001 151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2 02 02089 10 0002 151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2 02 02116 10 0000 151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капитальный ремонт и ремонт автомобильных дорог общего пользования административных центров субъектов Российской Федерации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2 02 02137 10 0000 151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Субвенции бюджетам сельских поселений на поощрение лучших учителей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2 02 03015 10 0000 151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2 02 03021 10 0000 151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2 02 03024 10 0000 151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2 02 03055 10 0000 151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2 02 04012 10 0000 151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2 02 04025 10 0000 151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 бюджетам сельских поселений на комплектование книжных фондов библиотек муниципальных  образований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2 02 09054 10 0000 151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2 08 05000 10 0000 180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1 16 21050 10 0000  140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 возмещение ущерба имуществу, зачисляемые в бюджеты сельских поселений.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1 16 51040 02 0000  140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1 11 05075 10 0000  120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1 11 09045 10 0000  120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</w:tbl>
    <w:p w:rsidR="00460A35" w:rsidRDefault="00460A35" w:rsidP="00460A35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38"/>
        <w:gridCol w:w="22442"/>
      </w:tblGrid>
      <w:tr w:rsidR="00460A35" w:rsidTr="00327A4B">
        <w:trPr>
          <w:trHeight w:val="255"/>
        </w:trPr>
        <w:tc>
          <w:tcPr>
            <w:tcW w:w="9238" w:type="dxa"/>
            <w:shd w:val="clear" w:color="auto" w:fill="auto"/>
            <w:vAlign w:val="bottom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C77870" w:rsidRDefault="00C77870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Приложение 2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Новочадовского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Новочадовского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сельского поселения </w:t>
            </w:r>
            <w:proofErr w:type="spellStart"/>
            <w:r>
              <w:rPr>
                <w:sz w:val="20"/>
                <w:szCs w:val="20"/>
              </w:rPr>
              <w:t>Атюрьевского</w:t>
            </w:r>
            <w:proofErr w:type="spellEnd"/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муниципального района Республики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Мордовия на 202</w:t>
            </w:r>
            <w:r w:rsidR="005C45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</w:t>
            </w:r>
            <w:r w:rsidR="00E5081F">
              <w:rPr>
                <w:sz w:val="20"/>
                <w:szCs w:val="20"/>
              </w:rPr>
              <w:t xml:space="preserve"> и на плановый</w:t>
            </w:r>
          </w:p>
          <w:p w:rsidR="00E5081F" w:rsidRDefault="00E5081F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 2023 и 2024 годов»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2" w:type="dxa"/>
            <w:shd w:val="clear" w:color="auto" w:fill="auto"/>
            <w:vAlign w:val="bottom"/>
          </w:tcPr>
          <w:p w:rsidR="00460A35" w:rsidRDefault="00460A35" w:rsidP="00327A4B">
            <w:pPr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Приложение 3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решению Совета депутатов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Новочадовского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«О бюджете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Новочадовского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Атюрьевского</w:t>
            </w:r>
            <w:proofErr w:type="spellEnd"/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муниципального района Республики 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Мордовия на 2018 год»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460A35" w:rsidRDefault="00460A35" w:rsidP="00460A35">
      <w:pPr>
        <w:autoSpaceDE w:val="0"/>
        <w:jc w:val="right"/>
      </w:pPr>
    </w:p>
    <w:p w:rsidR="00460A35" w:rsidRDefault="00460A35" w:rsidP="00460A35">
      <w:pPr>
        <w:autoSpaceDE w:val="0"/>
      </w:pP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ПЕРЕЧЕНЬ И КОДЫ</w:t>
      </w: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ГЛАВНЫХ АДМИНИСТРАТОРОВ ИСТОЧНИКОВ ФИНАНСИРОВАНИЯ</w:t>
      </w: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ДЕФИЦИТА БЮДЖЕТА НОВОЧАДОВСКОГО ПОСЕЛЕНИЯ АТЮРЬЕВСКОГО МУНИЦИПАЛЬНОГО РАЙОНА РЕСПУБЛИКИ МОРДОВИЯ</w:t>
      </w:r>
    </w:p>
    <w:p w:rsidR="00460A35" w:rsidRDefault="00460A35" w:rsidP="00460A35">
      <w:pPr>
        <w:autoSpaceDE w:val="0"/>
        <w:jc w:val="center"/>
        <w:rPr>
          <w:b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060"/>
        <w:gridCol w:w="6395"/>
      </w:tblGrid>
      <w:tr w:rsidR="00460A35" w:rsidTr="00327A4B">
        <w:trPr>
          <w:cantSplit/>
          <w:trHeight w:val="360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6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Наименование </w:t>
            </w:r>
          </w:p>
        </w:tc>
      </w:tr>
      <w:tr w:rsidR="00460A35" w:rsidTr="00327A4B">
        <w:trPr>
          <w:cantSplit/>
          <w:trHeight w:val="6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источников внутреннего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финансирования дефицита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районного бюджета</w:t>
            </w:r>
          </w:p>
          <w:p w:rsidR="00460A35" w:rsidRDefault="00460A35" w:rsidP="00327A4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0A35" w:rsidRDefault="00460A35" w:rsidP="00460A35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112"/>
        <w:gridCol w:w="5760"/>
        <w:gridCol w:w="40"/>
        <w:gridCol w:w="40"/>
        <w:gridCol w:w="40"/>
        <w:gridCol w:w="40"/>
        <w:gridCol w:w="20"/>
      </w:tblGrid>
      <w:tr w:rsidR="00460A35" w:rsidTr="00327A4B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36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</w:t>
            </w:r>
          </w:p>
        </w:tc>
        <w:tc>
          <w:tcPr>
            <w:tcW w:w="8872" w:type="dxa"/>
            <w:gridSpan w:val="2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муниципального района</w:t>
            </w:r>
          </w:p>
          <w:p w:rsidR="00460A35" w:rsidRDefault="00460A35" w:rsidP="00327A4B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000 01 03 00 00 10 0000 710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кредитов от других бюджетов бюджетной</w:t>
            </w:r>
            <w:r>
              <w:rPr>
                <w:sz w:val="24"/>
                <w:szCs w:val="24"/>
              </w:rPr>
              <w:br/>
              <w:t xml:space="preserve">системы Российской Федерации бюджетами субъектов Российской Федерации в валюте Российской Федерации 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85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000 01 03 00 00 10 0000 810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</w:rPr>
              <w:t>Погашение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  <w:p w:rsidR="00460A35" w:rsidRDefault="00460A35" w:rsidP="00327A4B">
            <w:pPr>
              <w:pStyle w:val="ConsPlusCell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0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000 01 05 00 00 00 0000 000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</w:tbl>
    <w:p w:rsidR="00290A61" w:rsidRDefault="00290A61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 w:rsidP="00460A35">
      <w:pPr>
        <w:snapToGrid w:val="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3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460A35" w:rsidRDefault="00460A35" w:rsidP="00460A35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«О бюджете </w:t>
      </w: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460A35" w:rsidRDefault="00460A35" w:rsidP="00460A35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 на 2022 год</w:t>
      </w:r>
      <w:r w:rsidR="00AE73A6">
        <w:rPr>
          <w:sz w:val="20"/>
          <w:szCs w:val="20"/>
        </w:rPr>
        <w:t xml:space="preserve"> и на</w:t>
      </w:r>
    </w:p>
    <w:p w:rsidR="00AE73A6" w:rsidRDefault="00AE73A6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плановый период</w:t>
      </w:r>
      <w:r w:rsidR="00C77870">
        <w:rPr>
          <w:sz w:val="20"/>
          <w:szCs w:val="20"/>
        </w:rPr>
        <w:t xml:space="preserve"> 2023 и 2024 годов</w:t>
      </w:r>
      <w:r>
        <w:rPr>
          <w:sz w:val="20"/>
          <w:szCs w:val="20"/>
        </w:rPr>
        <w:t>»</w:t>
      </w:r>
    </w:p>
    <w:p w:rsidR="00460A35" w:rsidRDefault="00460A35" w:rsidP="00460A35">
      <w:pPr>
        <w:jc w:val="right"/>
        <w:rPr>
          <w:sz w:val="20"/>
          <w:szCs w:val="20"/>
        </w:rPr>
      </w:pPr>
    </w:p>
    <w:p w:rsidR="00460A35" w:rsidRDefault="00460A35" w:rsidP="00460A35">
      <w:pPr>
        <w:jc w:val="center"/>
        <w:rPr>
          <w:sz w:val="18"/>
          <w:szCs w:val="18"/>
        </w:rPr>
      </w:pPr>
    </w:p>
    <w:p w:rsidR="00460A35" w:rsidRDefault="00460A35" w:rsidP="00460A3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Объем безвозмездных поступлений в бюджет </w:t>
      </w:r>
      <w:proofErr w:type="spellStart"/>
      <w:r>
        <w:rPr>
          <w:sz w:val="18"/>
          <w:szCs w:val="18"/>
        </w:rPr>
        <w:t>Новочадовского</w:t>
      </w:r>
      <w:proofErr w:type="spellEnd"/>
      <w:r>
        <w:rPr>
          <w:sz w:val="18"/>
          <w:szCs w:val="18"/>
        </w:rPr>
        <w:t xml:space="preserve"> сельского поселения </w:t>
      </w:r>
      <w:proofErr w:type="spellStart"/>
      <w:r>
        <w:rPr>
          <w:sz w:val="18"/>
          <w:szCs w:val="18"/>
        </w:rPr>
        <w:t>Атюрьевского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на 2022 год и на пла</w:t>
      </w:r>
      <w:r w:rsidR="00C77870">
        <w:rPr>
          <w:sz w:val="18"/>
          <w:szCs w:val="18"/>
        </w:rPr>
        <w:t>новый период 2023 -2024 годов</w:t>
      </w:r>
      <w:r>
        <w:rPr>
          <w:sz w:val="18"/>
          <w:szCs w:val="1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4"/>
      </w:tblGrid>
      <w:tr w:rsidR="00460A35" w:rsidTr="00F85DB7">
        <w:tc>
          <w:tcPr>
            <w:tcW w:w="2084" w:type="dxa"/>
            <w:vMerge w:val="restart"/>
          </w:tcPr>
          <w:p w:rsidR="00460A35" w:rsidRPr="00460A35" w:rsidRDefault="00460A35" w:rsidP="00327A4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A35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2084" w:type="dxa"/>
            <w:vMerge w:val="restart"/>
          </w:tcPr>
          <w:p w:rsidR="00460A35" w:rsidRPr="00460A35" w:rsidRDefault="00460A35" w:rsidP="00327A4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A35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460A35" w:rsidRDefault="00460A35" w:rsidP="00460A35">
            <w:pPr>
              <w:jc w:val="center"/>
            </w:pPr>
            <w:r w:rsidRPr="00460A35">
              <w:rPr>
                <w:sz w:val="18"/>
              </w:rPr>
              <w:t>Сумма</w:t>
            </w:r>
          </w:p>
        </w:tc>
      </w:tr>
      <w:tr w:rsidR="00460A35" w:rsidTr="00460A35">
        <w:tc>
          <w:tcPr>
            <w:tcW w:w="2084" w:type="dxa"/>
            <w:vMerge/>
          </w:tcPr>
          <w:p w:rsidR="00460A35" w:rsidRDefault="00460A35"/>
        </w:tc>
        <w:tc>
          <w:tcPr>
            <w:tcW w:w="2084" w:type="dxa"/>
            <w:vMerge/>
          </w:tcPr>
          <w:p w:rsidR="00460A35" w:rsidRDefault="00460A35"/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 w:rsidRPr="00460A35">
              <w:rPr>
                <w:sz w:val="18"/>
                <w:szCs w:val="18"/>
              </w:rPr>
              <w:t>2022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</w:tr>
      <w:tr w:rsidR="005C4534" w:rsidTr="0043755B">
        <w:tc>
          <w:tcPr>
            <w:tcW w:w="2084" w:type="dxa"/>
          </w:tcPr>
          <w:p w:rsidR="005C4534" w:rsidRDefault="005C4534"/>
        </w:tc>
        <w:tc>
          <w:tcPr>
            <w:tcW w:w="2084" w:type="dxa"/>
          </w:tcPr>
          <w:p w:rsidR="005C4534" w:rsidRDefault="005C4534" w:rsidP="00460A35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5C4534" w:rsidRDefault="005C4534"/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18210000000000000000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1000,4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756,7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774,5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/>
        </w:tc>
        <w:tc>
          <w:tcPr>
            <w:tcW w:w="2084" w:type="dxa"/>
          </w:tcPr>
          <w:p w:rsidR="00460A35" w:rsidRDefault="00460A35">
            <w:r>
              <w:rPr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349,2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352,7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356,2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18210102010010000000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115,7</w:t>
            </w:r>
          </w:p>
        </w:tc>
        <w:tc>
          <w:tcPr>
            <w:tcW w:w="2084" w:type="dxa"/>
          </w:tcPr>
          <w:p w:rsidR="00460A35" w:rsidRPr="005C4534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119,2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122,7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18210601000000000000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2084" w:type="dxa"/>
          </w:tcPr>
          <w:p w:rsidR="00460A35" w:rsidRPr="00460A35" w:rsidRDefault="00460A35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213,5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213,5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213,5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bookmarkStart w:id="1" w:name="DDE_LINK"/>
            <w:r>
              <w:rPr>
                <w:sz w:val="18"/>
                <w:szCs w:val="18"/>
              </w:rPr>
              <w:t>91920200000000000000</w:t>
            </w:r>
            <w:bookmarkEnd w:id="1"/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651,2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404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418,3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91920200000000000000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91920229999000000000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317,2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91920215001000000000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460A35" w:rsidRPr="005C4534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  <w:r>
              <w:rPr>
                <w:sz w:val="18"/>
                <w:szCs w:val="18"/>
              </w:rPr>
              <w:t>,1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311,1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322,2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91920215001000000000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244,1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311,1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322,2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91920230024100000000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Субвенция на реализацию </w:t>
            </w:r>
            <w:proofErr w:type="spellStart"/>
            <w:r>
              <w:rPr>
                <w:sz w:val="18"/>
                <w:szCs w:val="18"/>
              </w:rPr>
              <w:t>госполномочий</w:t>
            </w:r>
            <w:proofErr w:type="spellEnd"/>
            <w:r>
              <w:rPr>
                <w:sz w:val="18"/>
                <w:szCs w:val="18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91920235118000000000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Субвенции бюджетам на осуществление государственных полномочий по первичному воинскому учету на </w:t>
            </w:r>
            <w:proofErr w:type="gramStart"/>
            <w:r>
              <w:rPr>
                <w:sz w:val="18"/>
                <w:szCs w:val="18"/>
              </w:rPr>
              <w:t>территориях ,</w:t>
            </w:r>
            <w:proofErr w:type="gramEnd"/>
            <w:r>
              <w:rPr>
                <w:sz w:val="18"/>
                <w:szCs w:val="18"/>
              </w:rPr>
              <w:t xml:space="preserve"> где отсутствуют военные комиссариаты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</w:tbl>
    <w:p w:rsidR="00460A35" w:rsidRDefault="00460A35"/>
    <w:sectPr w:rsidR="00460A35" w:rsidSect="00460A3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35"/>
    <w:rsid w:val="00290A61"/>
    <w:rsid w:val="00460A35"/>
    <w:rsid w:val="005C4534"/>
    <w:rsid w:val="00AE73A6"/>
    <w:rsid w:val="00C77870"/>
    <w:rsid w:val="00E31124"/>
    <w:rsid w:val="00E5081F"/>
    <w:rsid w:val="00F8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D25D9-E691-41B4-98D3-B5019BD7C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A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A3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</w:rPr>
  </w:style>
  <w:style w:type="paragraph" w:customStyle="1" w:styleId="ConsPlusCell">
    <w:name w:val="ConsPlusCell"/>
    <w:rsid w:val="00460A35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ConsPlusNormal">
    <w:name w:val="ConsPlusNormal"/>
    <w:rsid w:val="00460A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</w:rPr>
  </w:style>
  <w:style w:type="paragraph" w:customStyle="1" w:styleId="ConsNonformat">
    <w:name w:val="ConsNonformat"/>
    <w:rsid w:val="00460A35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  <w:style w:type="table" w:styleId="a3">
    <w:name w:val="Table Grid"/>
    <w:basedOn w:val="a1"/>
    <w:uiPriority w:val="59"/>
    <w:rsid w:val="0046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460A35"/>
    <w:pPr>
      <w:widowControl w:val="0"/>
      <w:suppressLineNumbers/>
      <w:spacing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3321</Words>
  <Characters>18936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5</cp:revision>
  <dcterms:created xsi:type="dcterms:W3CDTF">2021-12-13T17:27:00Z</dcterms:created>
  <dcterms:modified xsi:type="dcterms:W3CDTF">2021-12-30T07:12:00Z</dcterms:modified>
</cp:coreProperties>
</file>