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99" w:rsidRDefault="00F72999" w:rsidP="00F72999">
      <w:pPr>
        <w:pStyle w:val="a3"/>
      </w:pPr>
      <w:r>
        <w:t xml:space="preserve">С 01.01.2022 года в Личном Кабинете Работодателя в "профиле организации" необходимо указать среднесписочную численность работников, установленную квоту в соответствии с Постановление Администрации </w:t>
      </w:r>
      <w:proofErr w:type="spellStart"/>
      <w:r>
        <w:t>Атюрьевского</w:t>
      </w:r>
      <w:proofErr w:type="spellEnd"/>
      <w:r>
        <w:t xml:space="preserve"> муниципального района от 27.10.2021 года № 289 "О квотировании  рабочих мест в 2022 году...", а также численность фактически работающих инвалидов. </w:t>
      </w:r>
    </w:p>
    <w:p w:rsidR="00F72999" w:rsidRDefault="00F72999" w:rsidP="00F72999">
      <w:pPr>
        <w:pStyle w:val="a3"/>
      </w:pPr>
      <w:r>
        <w:t>Эти данные необходимо актуализировать ежемесячно.</w:t>
      </w:r>
    </w:p>
    <w:p w:rsidR="00F72999" w:rsidRDefault="00F72999" w:rsidP="00F72999">
      <w:pPr>
        <w:pStyle w:val="a3"/>
      </w:pPr>
      <w:r>
        <w:rPr>
          <w:b/>
          <w:bCs/>
          <w:u w:val="single"/>
        </w:rPr>
        <w:t>В связи с изменениями в законодательстве "О Занятости населения в РФ" от 28.06.2021 года Сведения о потребности в работниках с 01.01.2022 года</w:t>
      </w:r>
    </w:p>
    <w:p w:rsidR="00F72999" w:rsidRDefault="00F72999" w:rsidP="00F72999">
      <w:pPr>
        <w:pStyle w:val="a3"/>
      </w:pPr>
      <w:proofErr w:type="gramStart"/>
      <w:r>
        <w:rPr>
          <w:b/>
          <w:bCs/>
          <w:u w:val="single"/>
        </w:rPr>
        <w:t>во</w:t>
      </w:r>
      <w:proofErr w:type="gramEnd"/>
      <w:r>
        <w:rPr>
          <w:b/>
          <w:bCs/>
          <w:u w:val="single"/>
        </w:rPr>
        <w:t xml:space="preserve"> исполнении 25 статьи Закона будут предоставляться Вами </w:t>
      </w:r>
      <w:proofErr w:type="spellStart"/>
      <w:r>
        <w:rPr>
          <w:b/>
          <w:bCs/>
          <w:u w:val="single"/>
        </w:rPr>
        <w:t>электронно</w:t>
      </w:r>
      <w:proofErr w:type="spellEnd"/>
      <w:r>
        <w:rPr>
          <w:b/>
          <w:bCs/>
          <w:u w:val="single"/>
        </w:rPr>
        <w:t xml:space="preserve"> через Портал Работа в России. (МРОТ с 01.01.2022г - 13 890 рублей)</w:t>
      </w:r>
    </w:p>
    <w:p w:rsidR="00F72999" w:rsidRDefault="00F72999" w:rsidP="00F72999">
      <w:pPr>
        <w:pStyle w:val="a3"/>
      </w:pPr>
      <w:r>
        <w:t xml:space="preserve">Памятку и подробную инструкцию по работе с Порталом в части размещения вакансий и подачи заявлений по содействию СЗН в трудоустройстве прикрепляем </w:t>
      </w:r>
    </w:p>
    <w:p w:rsidR="00F72999" w:rsidRDefault="00F72999" w:rsidP="00F72999">
      <w:pPr>
        <w:pStyle w:val="a3"/>
      </w:pPr>
      <w:r>
        <w:t>Телефон для обратной связи по возникающим вопросам 8(834)2-22-65</w:t>
      </w:r>
    </w:p>
    <w:p w:rsidR="00F72999" w:rsidRDefault="00F72999" w:rsidP="00F72999">
      <w:pPr>
        <w:pStyle w:val="a3"/>
      </w:pPr>
      <w:r>
        <w:t xml:space="preserve">С уважением, ОСЗН по </w:t>
      </w:r>
      <w:proofErr w:type="spellStart"/>
      <w:r>
        <w:t>Атюрьевскому</w:t>
      </w:r>
      <w:proofErr w:type="spellEnd"/>
      <w:r>
        <w:t xml:space="preserve"> району</w:t>
      </w:r>
    </w:p>
    <w:p w:rsidR="00FE4864" w:rsidRDefault="00FE4864"/>
    <w:sectPr w:rsidR="00FE4864" w:rsidSect="00FE4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999"/>
    <w:rsid w:val="00F72999"/>
    <w:rsid w:val="00FE4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72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PutkinaVM</dc:creator>
  <cp:keywords/>
  <dc:description/>
  <cp:lastModifiedBy>PutkinaVM</cp:lastModifiedBy>
  <cp:revision>2</cp:revision>
  <dcterms:created xsi:type="dcterms:W3CDTF">2021-12-29T13:12:00Z</dcterms:created>
  <dcterms:modified xsi:type="dcterms:W3CDTF">2021-12-29T13:12:00Z</dcterms:modified>
</cp:coreProperties>
</file>