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C13" w:rsidRPr="00092661" w:rsidRDefault="002E3C13" w:rsidP="00092661">
      <w:pPr>
        <w:jc w:val="center"/>
        <w:rPr>
          <w:b/>
          <w:sz w:val="24"/>
          <w:szCs w:val="24"/>
          <w:lang w:eastAsia="ar-SA"/>
        </w:rPr>
      </w:pPr>
      <w:bookmarkStart w:id="0" w:name="_GoBack"/>
      <w:r w:rsidRPr="00092661">
        <w:rPr>
          <w:b/>
          <w:sz w:val="24"/>
          <w:szCs w:val="24"/>
          <w:lang w:eastAsia="ar-SA"/>
        </w:rPr>
        <w:t>РЕСПУБЛИКА МОРДОВИЯ</w:t>
      </w:r>
    </w:p>
    <w:p w:rsidR="002E3C13" w:rsidRPr="00092661" w:rsidRDefault="002E3C13" w:rsidP="0009266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ar-SA"/>
        </w:rPr>
      </w:pPr>
      <w:r w:rsidRPr="00092661">
        <w:rPr>
          <w:b/>
          <w:sz w:val="24"/>
          <w:szCs w:val="24"/>
          <w:lang w:eastAsia="ar-SA"/>
        </w:rPr>
        <w:t xml:space="preserve">АДМИНИСТРАЦИЯ </w:t>
      </w:r>
      <w:proofErr w:type="spellStart"/>
      <w:r w:rsidRPr="00092661">
        <w:rPr>
          <w:b/>
          <w:sz w:val="24"/>
          <w:szCs w:val="24"/>
          <w:lang w:eastAsia="en-US"/>
        </w:rPr>
        <w:t>НОВОЧАДОВСКОГО</w:t>
      </w:r>
      <w:proofErr w:type="spellEnd"/>
      <w:r w:rsidRPr="00092661">
        <w:rPr>
          <w:b/>
          <w:sz w:val="24"/>
          <w:szCs w:val="24"/>
          <w:lang w:eastAsia="en-US"/>
        </w:rPr>
        <w:t xml:space="preserve"> </w:t>
      </w:r>
      <w:r w:rsidRPr="00092661">
        <w:rPr>
          <w:b/>
          <w:sz w:val="24"/>
          <w:szCs w:val="24"/>
          <w:lang w:eastAsia="ar-SA"/>
        </w:rPr>
        <w:t xml:space="preserve">СЕЛЬСКОГО ПОСЕЛЕНИЯ </w:t>
      </w:r>
      <w:proofErr w:type="spellStart"/>
      <w:r w:rsidRPr="00092661">
        <w:rPr>
          <w:b/>
          <w:sz w:val="24"/>
          <w:szCs w:val="24"/>
          <w:lang w:eastAsia="ar-SA"/>
        </w:rPr>
        <w:t>АТЮРЬЕВСКОГО</w:t>
      </w:r>
      <w:proofErr w:type="spellEnd"/>
      <w:r w:rsidRPr="00092661">
        <w:rPr>
          <w:b/>
          <w:sz w:val="24"/>
          <w:szCs w:val="24"/>
          <w:lang w:eastAsia="ar-SA"/>
        </w:rPr>
        <w:t xml:space="preserve"> МУНИЦИПАЛЬНОГО РАЙОНА</w:t>
      </w:r>
    </w:p>
    <w:p w:rsidR="002E3C13" w:rsidRPr="00092661" w:rsidRDefault="002E3C13" w:rsidP="0009266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ar-SA"/>
        </w:rPr>
      </w:pPr>
    </w:p>
    <w:bookmarkEnd w:id="0"/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ar-SA"/>
        </w:rPr>
      </w:pPr>
    </w:p>
    <w:p w:rsidR="002E3C13" w:rsidRPr="00092661" w:rsidRDefault="002E3C13" w:rsidP="0009266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ar-SA"/>
        </w:rPr>
      </w:pPr>
      <w:r w:rsidRPr="00092661">
        <w:rPr>
          <w:b/>
          <w:sz w:val="24"/>
          <w:szCs w:val="24"/>
          <w:lang w:eastAsia="ar-SA"/>
        </w:rPr>
        <w:t>ПОСТАНОВЛЕНИЕ</w:t>
      </w:r>
    </w:p>
    <w:p w:rsidR="002E3C13" w:rsidRPr="00092661" w:rsidRDefault="002E3C13" w:rsidP="002E3C13">
      <w:pPr>
        <w:autoSpaceDE/>
        <w:autoSpaceDN/>
        <w:adjustRightInd/>
        <w:snapToGrid w:val="0"/>
        <w:spacing w:line="360" w:lineRule="auto"/>
        <w:rPr>
          <w:b/>
          <w:sz w:val="24"/>
          <w:szCs w:val="24"/>
          <w:lang w:eastAsia="ar-SA"/>
        </w:rPr>
      </w:pP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b/>
          <w:bCs/>
          <w:sz w:val="24"/>
          <w:szCs w:val="24"/>
          <w:lang w:eastAsia="ar-SA"/>
        </w:rPr>
      </w:pPr>
      <w:r w:rsidRPr="00092661">
        <w:rPr>
          <w:b/>
          <w:bCs/>
          <w:sz w:val="24"/>
          <w:szCs w:val="24"/>
          <w:lang w:eastAsia="en-US"/>
        </w:rPr>
        <w:t>от 20 декабря 2021 г. № 13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sz w:val="24"/>
          <w:szCs w:val="24"/>
          <w:lang w:eastAsia="ar-SA"/>
        </w:rPr>
      </w:pPr>
    </w:p>
    <w:p w:rsidR="00092661" w:rsidRDefault="00092661" w:rsidP="00092661">
      <w:pPr>
        <w:autoSpaceDE/>
        <w:autoSpaceDN/>
        <w:adjustRightInd/>
        <w:snapToGrid w:val="0"/>
        <w:jc w:val="center"/>
        <w:rPr>
          <w:sz w:val="24"/>
          <w:szCs w:val="24"/>
          <w:lang w:eastAsia="ar-SA"/>
        </w:rPr>
      </w:pPr>
    </w:p>
    <w:p w:rsidR="00092661" w:rsidRPr="00092661" w:rsidRDefault="00092661" w:rsidP="00092661">
      <w:pPr>
        <w:autoSpaceDE/>
        <w:autoSpaceDN/>
        <w:adjustRightInd/>
        <w:snapToGrid w:val="0"/>
        <w:jc w:val="center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О прогнозе социально-экономического развития </w:t>
      </w:r>
      <w:proofErr w:type="spellStart"/>
      <w:r w:rsidRPr="00092661">
        <w:rPr>
          <w:sz w:val="24"/>
          <w:szCs w:val="24"/>
          <w:lang w:eastAsia="ar-SA"/>
        </w:rPr>
        <w:t>Новочадовского</w:t>
      </w:r>
      <w:proofErr w:type="spellEnd"/>
      <w:r w:rsidRPr="00092661">
        <w:rPr>
          <w:sz w:val="24"/>
          <w:szCs w:val="24"/>
          <w:lang w:eastAsia="ar-SA"/>
        </w:rPr>
        <w:t xml:space="preserve"> сельского поселения </w:t>
      </w:r>
      <w:proofErr w:type="spellStart"/>
      <w:r w:rsidRPr="00092661">
        <w:rPr>
          <w:sz w:val="24"/>
          <w:szCs w:val="24"/>
          <w:lang w:eastAsia="ar-SA"/>
        </w:rPr>
        <w:t>Атюрьевского</w:t>
      </w:r>
      <w:proofErr w:type="spellEnd"/>
      <w:r w:rsidRPr="00092661">
        <w:rPr>
          <w:sz w:val="24"/>
          <w:szCs w:val="24"/>
          <w:lang w:eastAsia="ar-SA"/>
        </w:rPr>
        <w:t xml:space="preserve"> муниципального района Республики Мордовия на 2022 год и плановый период 2023 и 2024 годов</w:t>
      </w: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both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widowControl/>
        <w:suppressAutoHyphens/>
        <w:autoSpaceDE/>
        <w:autoSpaceDN/>
        <w:adjustRightInd/>
        <w:spacing w:line="276" w:lineRule="auto"/>
        <w:jc w:val="both"/>
        <w:rPr>
          <w:sz w:val="24"/>
          <w:szCs w:val="24"/>
          <w:lang w:eastAsia="ar-SA"/>
        </w:rPr>
      </w:pPr>
      <w:r w:rsidRPr="00092661">
        <w:rPr>
          <w:iCs/>
          <w:sz w:val="24"/>
          <w:szCs w:val="24"/>
          <w:lang w:eastAsia="ar-SA"/>
        </w:rPr>
        <w:t xml:space="preserve">   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092661">
        <w:rPr>
          <w:i/>
          <w:iCs/>
          <w:sz w:val="24"/>
          <w:szCs w:val="24"/>
          <w:lang w:eastAsia="ar-SA"/>
        </w:rPr>
        <w:t xml:space="preserve"> </w:t>
      </w:r>
      <w:r w:rsidRPr="00092661">
        <w:rPr>
          <w:sz w:val="24"/>
          <w:szCs w:val="24"/>
          <w:lang w:eastAsia="ar-SA"/>
        </w:rPr>
        <w:t>адм</w:t>
      </w:r>
      <w:r w:rsidRPr="00092661">
        <w:rPr>
          <w:sz w:val="24"/>
          <w:szCs w:val="24"/>
          <w:lang w:eastAsia="en-US"/>
        </w:rPr>
        <w:t xml:space="preserve">инистрация </w:t>
      </w:r>
      <w:proofErr w:type="spellStart"/>
      <w:r w:rsidRPr="00092661">
        <w:rPr>
          <w:sz w:val="24"/>
          <w:szCs w:val="24"/>
          <w:lang w:eastAsia="en-US"/>
        </w:rPr>
        <w:t>Новочадовского</w:t>
      </w:r>
      <w:proofErr w:type="spellEnd"/>
      <w:r w:rsidRPr="00092661">
        <w:rPr>
          <w:sz w:val="24"/>
          <w:szCs w:val="24"/>
          <w:lang w:eastAsia="en-US"/>
        </w:rPr>
        <w:t xml:space="preserve"> с</w:t>
      </w:r>
      <w:r w:rsidRPr="00092661">
        <w:rPr>
          <w:sz w:val="24"/>
          <w:szCs w:val="24"/>
          <w:lang w:eastAsia="ar-SA"/>
        </w:rPr>
        <w:t xml:space="preserve">ельского поселения </w:t>
      </w:r>
      <w:proofErr w:type="spellStart"/>
      <w:r w:rsidRPr="00092661">
        <w:rPr>
          <w:sz w:val="24"/>
          <w:szCs w:val="24"/>
          <w:lang w:eastAsia="ar-SA"/>
        </w:rPr>
        <w:t>Атюрьевского</w:t>
      </w:r>
      <w:proofErr w:type="spellEnd"/>
      <w:r w:rsidRPr="00092661">
        <w:rPr>
          <w:sz w:val="24"/>
          <w:szCs w:val="24"/>
          <w:lang w:eastAsia="ar-SA"/>
        </w:rPr>
        <w:t xml:space="preserve"> муниципального района постановляет: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spacing w:line="276" w:lineRule="auto"/>
        <w:jc w:val="both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</w:t>
      </w:r>
      <w:proofErr w:type="spellStart"/>
      <w:r w:rsidRPr="00092661">
        <w:rPr>
          <w:sz w:val="24"/>
          <w:szCs w:val="24"/>
          <w:lang w:eastAsia="ar-SA"/>
        </w:rPr>
        <w:t>1.Одобрить</w:t>
      </w:r>
      <w:proofErr w:type="spellEnd"/>
      <w:r w:rsidRPr="00092661">
        <w:rPr>
          <w:sz w:val="24"/>
          <w:szCs w:val="24"/>
          <w:lang w:eastAsia="ar-SA"/>
        </w:rPr>
        <w:t xml:space="preserve"> основные параметры прогноза социально-экономическог</w:t>
      </w:r>
      <w:r w:rsidRPr="00092661">
        <w:rPr>
          <w:sz w:val="24"/>
          <w:szCs w:val="24"/>
          <w:lang w:eastAsia="en-US"/>
        </w:rPr>
        <w:t xml:space="preserve">о развития </w:t>
      </w:r>
      <w:proofErr w:type="spellStart"/>
      <w:r w:rsidRPr="00092661">
        <w:rPr>
          <w:sz w:val="24"/>
          <w:szCs w:val="24"/>
          <w:lang w:eastAsia="en-US"/>
        </w:rPr>
        <w:t>Новочадовского</w:t>
      </w:r>
      <w:proofErr w:type="spellEnd"/>
      <w:r w:rsidRPr="00092661">
        <w:rPr>
          <w:sz w:val="24"/>
          <w:szCs w:val="24"/>
          <w:lang w:eastAsia="en-US"/>
        </w:rPr>
        <w:t xml:space="preserve"> </w:t>
      </w:r>
      <w:r w:rsidRPr="00092661">
        <w:rPr>
          <w:sz w:val="24"/>
          <w:szCs w:val="24"/>
          <w:lang w:eastAsia="ar-SA"/>
        </w:rPr>
        <w:t xml:space="preserve">сельского поселения </w:t>
      </w:r>
      <w:proofErr w:type="spellStart"/>
      <w:r w:rsidRPr="00092661">
        <w:rPr>
          <w:sz w:val="24"/>
          <w:szCs w:val="24"/>
          <w:lang w:eastAsia="ar-SA"/>
        </w:rPr>
        <w:t>Атюрьевского</w:t>
      </w:r>
      <w:proofErr w:type="spellEnd"/>
      <w:r w:rsidRPr="00092661">
        <w:rPr>
          <w:sz w:val="24"/>
          <w:szCs w:val="24"/>
          <w:lang w:eastAsia="ar-SA"/>
        </w:rPr>
        <w:t xml:space="preserve"> муниципального района на 2022 год и плановый период 2023 и 2024 годов (приложение).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spacing w:line="276" w:lineRule="auto"/>
        <w:jc w:val="both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en-US"/>
        </w:rPr>
        <w:t xml:space="preserve">  </w:t>
      </w:r>
      <w:r w:rsidRPr="00092661">
        <w:rPr>
          <w:sz w:val="24"/>
          <w:szCs w:val="24"/>
          <w:lang w:eastAsia="ar-SA"/>
        </w:rPr>
        <w:t xml:space="preserve"> 2.</w:t>
      </w:r>
      <w:r w:rsidRPr="00092661">
        <w:rPr>
          <w:sz w:val="24"/>
          <w:szCs w:val="24"/>
          <w:lang w:eastAsia="en-US"/>
        </w:rPr>
        <w:t xml:space="preserve"> </w:t>
      </w:r>
      <w:r w:rsidRPr="00092661">
        <w:rPr>
          <w:sz w:val="24"/>
          <w:szCs w:val="24"/>
          <w:lang w:eastAsia="ar-SA"/>
        </w:rPr>
        <w:t>Считать основные показатели прогноза социально-экономического развития на 2022 год и плановый период 2023-2024 годов основой для формирования бюджета сельского поселения на 2022 год.</w:t>
      </w:r>
    </w:p>
    <w:p w:rsidR="002E3C13" w:rsidRPr="00092661" w:rsidRDefault="002E3C13" w:rsidP="002E3C13">
      <w:pPr>
        <w:widowControl/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3. Рекомендовать руководителям предприятий, организаций и учреждений, находящихся на </w:t>
      </w:r>
      <w:r w:rsidRPr="00092661">
        <w:rPr>
          <w:sz w:val="24"/>
          <w:szCs w:val="24"/>
          <w:lang w:eastAsia="en-US"/>
        </w:rPr>
        <w:t xml:space="preserve">территории </w:t>
      </w:r>
      <w:proofErr w:type="spellStart"/>
      <w:r w:rsidRPr="00092661">
        <w:rPr>
          <w:sz w:val="24"/>
          <w:szCs w:val="24"/>
          <w:lang w:eastAsia="en-US"/>
        </w:rPr>
        <w:t>Новочадовского</w:t>
      </w:r>
      <w:proofErr w:type="spellEnd"/>
      <w:r w:rsidRPr="00092661">
        <w:rPr>
          <w:sz w:val="24"/>
          <w:szCs w:val="24"/>
          <w:lang w:eastAsia="en-US"/>
        </w:rPr>
        <w:t xml:space="preserve"> </w:t>
      </w:r>
      <w:r w:rsidRPr="00092661">
        <w:rPr>
          <w:sz w:val="24"/>
          <w:szCs w:val="24"/>
          <w:lang w:eastAsia="ar-SA"/>
        </w:rPr>
        <w:t xml:space="preserve">сельского поселения, считать важнейшей </w:t>
      </w:r>
      <w:proofErr w:type="gramStart"/>
      <w:r w:rsidRPr="00092661">
        <w:rPr>
          <w:sz w:val="24"/>
          <w:szCs w:val="24"/>
          <w:lang w:eastAsia="ar-SA"/>
        </w:rPr>
        <w:t>задачей  выполнение</w:t>
      </w:r>
      <w:proofErr w:type="gramEnd"/>
      <w:r w:rsidRPr="00092661">
        <w:rPr>
          <w:sz w:val="24"/>
          <w:szCs w:val="24"/>
          <w:lang w:eastAsia="ar-SA"/>
        </w:rPr>
        <w:t xml:space="preserve"> прогноза  социально-экономического развития на 2022 год и плановый период 2023-2024 годов.</w:t>
      </w:r>
    </w:p>
    <w:p w:rsidR="002E3C13" w:rsidRPr="00092661" w:rsidRDefault="002E3C13" w:rsidP="002E3C13">
      <w:pPr>
        <w:widowControl/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 4.  Настоящее постановление вступает в силу с момента опубликования.</w:t>
      </w:r>
    </w:p>
    <w:p w:rsidR="002E3C13" w:rsidRPr="00092661" w:rsidRDefault="002E3C13" w:rsidP="002E3C13">
      <w:pPr>
        <w:autoSpaceDE/>
        <w:autoSpaceDN/>
        <w:adjustRightInd/>
        <w:snapToGrid w:val="0"/>
        <w:spacing w:line="360" w:lineRule="auto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autoSpaceDE/>
        <w:autoSpaceDN/>
        <w:adjustRightInd/>
        <w:snapToGrid w:val="0"/>
        <w:spacing w:line="360" w:lineRule="auto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      Глава</w:t>
      </w: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</w:rPr>
      </w:pPr>
      <w:r w:rsidRPr="00092661">
        <w:rPr>
          <w:sz w:val="24"/>
          <w:szCs w:val="24"/>
          <w:lang w:eastAsia="ar-SA"/>
        </w:rPr>
        <w:t xml:space="preserve">              </w:t>
      </w:r>
      <w:proofErr w:type="spellStart"/>
      <w:r w:rsidRPr="00092661">
        <w:rPr>
          <w:sz w:val="24"/>
          <w:szCs w:val="24"/>
        </w:rPr>
        <w:t>Новочадовского</w:t>
      </w:r>
      <w:proofErr w:type="spellEnd"/>
      <w:r w:rsidRPr="00092661">
        <w:rPr>
          <w:sz w:val="24"/>
          <w:szCs w:val="24"/>
        </w:rPr>
        <w:t xml:space="preserve"> сельского поселения  </w:t>
      </w: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  <w:proofErr w:type="spellStart"/>
      <w:r w:rsidRPr="00092661">
        <w:rPr>
          <w:sz w:val="24"/>
          <w:szCs w:val="24"/>
        </w:rPr>
        <w:t>В.И.Шнякина</w:t>
      </w:r>
      <w:proofErr w:type="spellEnd"/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autoSpaceDE/>
        <w:autoSpaceDN/>
        <w:adjustRightInd/>
        <w:snapToGrid w:val="0"/>
        <w:spacing w:line="276" w:lineRule="auto"/>
        <w:jc w:val="right"/>
        <w:rPr>
          <w:b/>
          <w:bCs/>
          <w:color w:val="000000"/>
          <w:spacing w:val="-12"/>
          <w:sz w:val="24"/>
          <w:szCs w:val="24"/>
          <w:lang w:eastAsia="ar-SA"/>
        </w:rPr>
      </w:pP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both"/>
        <w:rPr>
          <w:b/>
          <w:bCs/>
          <w:color w:val="000000"/>
          <w:spacing w:val="-12"/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092661" w:rsidRDefault="00092661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                                                                           </w:t>
      </w:r>
    </w:p>
    <w:p w:rsidR="002E3C13" w:rsidRPr="00092661" w:rsidRDefault="002E3C13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lastRenderedPageBreak/>
        <w:t>ПРИЛОЖЕНИЕ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right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right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                        </w:t>
      </w:r>
      <w:proofErr w:type="spellStart"/>
      <w:r w:rsidRPr="00092661">
        <w:rPr>
          <w:sz w:val="24"/>
          <w:szCs w:val="24"/>
          <w:lang w:eastAsia="en-US"/>
        </w:rPr>
        <w:t>Новочадовского</w:t>
      </w:r>
      <w:proofErr w:type="spellEnd"/>
      <w:r w:rsidRPr="00092661">
        <w:rPr>
          <w:sz w:val="24"/>
          <w:szCs w:val="24"/>
          <w:lang w:eastAsia="en-US"/>
        </w:rPr>
        <w:t xml:space="preserve"> сельского </w:t>
      </w:r>
      <w:r w:rsidRPr="00092661">
        <w:rPr>
          <w:sz w:val="24"/>
          <w:szCs w:val="24"/>
          <w:lang w:eastAsia="ar-SA"/>
        </w:rPr>
        <w:t>поселения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right"/>
        <w:rPr>
          <w:sz w:val="24"/>
          <w:szCs w:val="24"/>
          <w:lang w:eastAsia="ar-SA"/>
        </w:rPr>
      </w:pPr>
      <w:proofErr w:type="spellStart"/>
      <w:r w:rsidRPr="00092661">
        <w:rPr>
          <w:sz w:val="24"/>
          <w:szCs w:val="24"/>
          <w:lang w:eastAsia="ar-SA"/>
        </w:rPr>
        <w:t>Атюрьевского</w:t>
      </w:r>
      <w:proofErr w:type="spellEnd"/>
      <w:r w:rsidRPr="00092661">
        <w:rPr>
          <w:sz w:val="24"/>
          <w:szCs w:val="24"/>
          <w:lang w:eastAsia="ar-SA"/>
        </w:rPr>
        <w:t xml:space="preserve"> муниципального района</w:t>
      </w:r>
    </w:p>
    <w:p w:rsidR="002E3C13" w:rsidRPr="00092661" w:rsidRDefault="002E3C13" w:rsidP="002E3C13">
      <w:pPr>
        <w:tabs>
          <w:tab w:val="left" w:pos="7380"/>
        </w:tabs>
        <w:autoSpaceDE/>
        <w:autoSpaceDN/>
        <w:adjustRightInd/>
        <w:snapToGrid w:val="0"/>
        <w:spacing w:line="276" w:lineRule="auto"/>
        <w:jc w:val="right"/>
        <w:rPr>
          <w:sz w:val="24"/>
          <w:szCs w:val="24"/>
          <w:lang w:eastAsia="ar-SA"/>
        </w:rPr>
      </w:pPr>
      <w:r w:rsidRPr="00092661">
        <w:rPr>
          <w:b/>
          <w:bCs/>
          <w:sz w:val="24"/>
          <w:szCs w:val="24"/>
          <w:lang w:eastAsia="ar-SA"/>
        </w:rPr>
        <w:t xml:space="preserve">                                                                                                                      </w:t>
      </w:r>
      <w:r w:rsidRPr="00092661">
        <w:rPr>
          <w:sz w:val="24"/>
          <w:szCs w:val="24"/>
          <w:lang w:eastAsia="ar-SA"/>
        </w:rPr>
        <w:t xml:space="preserve">  </w:t>
      </w:r>
      <w:r w:rsidRPr="00092661">
        <w:rPr>
          <w:sz w:val="24"/>
          <w:szCs w:val="24"/>
        </w:rPr>
        <w:t>от 20.12.2021 № 13</w:t>
      </w:r>
      <w:r w:rsidRPr="00092661">
        <w:rPr>
          <w:sz w:val="24"/>
          <w:szCs w:val="24"/>
          <w:lang w:eastAsia="ar-SA"/>
        </w:rPr>
        <w:t xml:space="preserve">     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right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 xml:space="preserve">Основные показатели прогноза социально-экономического развития 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sz w:val="24"/>
          <w:szCs w:val="24"/>
          <w:lang w:eastAsia="ar-SA"/>
        </w:rPr>
      </w:pPr>
      <w:proofErr w:type="spellStart"/>
      <w:r w:rsidRPr="00092661">
        <w:rPr>
          <w:sz w:val="24"/>
          <w:szCs w:val="24"/>
          <w:lang w:eastAsia="en-US"/>
        </w:rPr>
        <w:t>Новочадовского</w:t>
      </w:r>
      <w:proofErr w:type="spellEnd"/>
      <w:r w:rsidRPr="00092661">
        <w:rPr>
          <w:sz w:val="24"/>
          <w:szCs w:val="24"/>
          <w:lang w:eastAsia="en-US"/>
        </w:rPr>
        <w:t xml:space="preserve"> </w:t>
      </w:r>
      <w:r w:rsidRPr="00092661">
        <w:rPr>
          <w:sz w:val="24"/>
          <w:szCs w:val="24"/>
          <w:lang w:eastAsia="ar-SA"/>
        </w:rPr>
        <w:t xml:space="preserve">сельского поселения </w:t>
      </w:r>
      <w:proofErr w:type="spellStart"/>
      <w:r w:rsidRPr="00092661">
        <w:rPr>
          <w:sz w:val="24"/>
          <w:szCs w:val="24"/>
          <w:lang w:eastAsia="ar-SA"/>
        </w:rPr>
        <w:t>Атюрьевского</w:t>
      </w:r>
      <w:proofErr w:type="spellEnd"/>
      <w:r w:rsidRPr="00092661">
        <w:rPr>
          <w:sz w:val="24"/>
          <w:szCs w:val="24"/>
          <w:lang w:eastAsia="ar-SA"/>
        </w:rPr>
        <w:t xml:space="preserve"> муниципального района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sz w:val="24"/>
          <w:szCs w:val="24"/>
          <w:lang w:eastAsia="ar-SA"/>
        </w:rPr>
      </w:pPr>
      <w:r w:rsidRPr="00092661">
        <w:rPr>
          <w:sz w:val="24"/>
          <w:szCs w:val="24"/>
          <w:lang w:eastAsia="ar-SA"/>
        </w:rPr>
        <w:t>на 2022 год и на плановый период 2023-2024 годов</w:t>
      </w: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ar-SA"/>
        </w:rPr>
      </w:pPr>
    </w:p>
    <w:tbl>
      <w:tblPr>
        <w:tblW w:w="10211" w:type="dxa"/>
        <w:tblInd w:w="-778" w:type="dxa"/>
        <w:tblLayout w:type="fixed"/>
        <w:tblLook w:val="0000" w:firstRow="0" w:lastRow="0" w:firstColumn="0" w:lastColumn="0" w:noHBand="0" w:noVBand="0"/>
      </w:tblPr>
      <w:tblGrid>
        <w:gridCol w:w="2268"/>
        <w:gridCol w:w="1015"/>
        <w:gridCol w:w="1231"/>
        <w:gridCol w:w="1335"/>
        <w:gridCol w:w="1365"/>
        <w:gridCol w:w="1380"/>
        <w:gridCol w:w="1371"/>
        <w:gridCol w:w="236"/>
        <w:gridCol w:w="10"/>
      </w:tblGrid>
      <w:tr w:rsidR="002E3C13" w:rsidRPr="00092661" w:rsidTr="0013035C">
        <w:trPr>
          <w:gridAfter w:val="1"/>
          <w:wAfter w:w="1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2020 год, факт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2021 год, оценка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2022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2023 год, прогноз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2024 год, прогноз</w:t>
            </w:r>
          </w:p>
        </w:tc>
        <w:tc>
          <w:tcPr>
            <w:tcW w:w="236" w:type="dxa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2E3C13" w:rsidRPr="00092661" w:rsidTr="0013035C"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092661">
              <w:rPr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092661">
              <w:rPr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</w:tr>
      <w:tr w:rsidR="002E3C13" w:rsidRPr="00092661" w:rsidTr="0013035C"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092661">
              <w:rPr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092661">
              <w:rPr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</w:tr>
      <w:tr w:rsidR="002E3C13" w:rsidRPr="00092661" w:rsidTr="0013035C"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092661">
              <w:rPr>
                <w:sz w:val="24"/>
                <w:szCs w:val="24"/>
                <w:lang w:eastAsia="ar-SA"/>
              </w:rPr>
              <w:t>кв.м</w:t>
            </w:r>
            <w:proofErr w:type="spellEnd"/>
            <w:r w:rsidRPr="00092661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300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6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100</w:t>
            </w:r>
          </w:p>
        </w:tc>
      </w:tr>
      <w:tr w:rsidR="002E3C13" w:rsidRPr="00092661" w:rsidTr="0013035C"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092661">
              <w:rPr>
                <w:sz w:val="24"/>
                <w:szCs w:val="24"/>
                <w:lang w:eastAsia="ar-SA"/>
              </w:rPr>
              <w:t>тыс.руб</w:t>
            </w:r>
            <w:proofErr w:type="spellEnd"/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5725,6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5047,5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6008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6055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6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6098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2E3C13" w:rsidRPr="00092661" w:rsidTr="0013035C"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4"/>
                <w:szCs w:val="24"/>
                <w:lang w:eastAsia="ar-SA"/>
              </w:rPr>
            </w:pPr>
            <w:r w:rsidRPr="00092661">
              <w:rPr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</w:tcBorders>
          </w:tcPr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  <w:proofErr w:type="spellStart"/>
            <w:r w:rsidRPr="00092661">
              <w:rPr>
                <w:sz w:val="24"/>
                <w:szCs w:val="24"/>
                <w:lang w:eastAsia="ar-SA"/>
              </w:rPr>
              <w:t>тыс.руб</w:t>
            </w:r>
            <w:proofErr w:type="spellEnd"/>
            <w:r w:rsidRPr="00092661">
              <w:rPr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14698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10853,1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11635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12333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6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C13" w:rsidRPr="00092661" w:rsidRDefault="002E3C13" w:rsidP="0013035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2661">
              <w:rPr>
                <w:sz w:val="24"/>
                <w:szCs w:val="24"/>
              </w:rPr>
              <w:t>13196</w:t>
            </w:r>
          </w:p>
          <w:p w:rsidR="002E3C13" w:rsidRPr="00092661" w:rsidRDefault="002E3C13" w:rsidP="0013035C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2E3C13" w:rsidRPr="00092661" w:rsidRDefault="002E3C13" w:rsidP="002E3C13">
      <w:pPr>
        <w:widowControl/>
        <w:suppressAutoHyphens/>
        <w:autoSpaceDE/>
        <w:autoSpaceDN/>
        <w:adjustRightInd/>
        <w:rPr>
          <w:sz w:val="24"/>
          <w:szCs w:val="24"/>
          <w:lang w:eastAsia="en-US"/>
        </w:rPr>
      </w:pPr>
    </w:p>
    <w:p w:rsidR="002E3C13" w:rsidRPr="00092661" w:rsidRDefault="002E3C13" w:rsidP="002E3C13">
      <w:pPr>
        <w:widowControl/>
        <w:shd w:val="clear" w:color="auto" w:fill="FFFFFF"/>
        <w:tabs>
          <w:tab w:val="left" w:pos="5357"/>
        </w:tabs>
        <w:suppressAutoHyphens/>
        <w:autoSpaceDE/>
        <w:autoSpaceDN/>
        <w:adjustRightInd/>
        <w:spacing w:before="14"/>
        <w:ind w:left="742" w:hanging="742"/>
        <w:rPr>
          <w:sz w:val="24"/>
          <w:szCs w:val="24"/>
          <w:lang w:eastAsia="ar-SA"/>
        </w:rPr>
      </w:pPr>
    </w:p>
    <w:p w:rsidR="002E3C13" w:rsidRPr="00092661" w:rsidRDefault="002E3C13" w:rsidP="002E3C13">
      <w:pPr>
        <w:widowControl/>
        <w:suppressAutoHyphens/>
        <w:autoSpaceDE/>
        <w:autoSpaceDN/>
        <w:adjustRightInd/>
        <w:jc w:val="both"/>
        <w:rPr>
          <w:b/>
          <w:sz w:val="24"/>
          <w:szCs w:val="24"/>
          <w:lang w:eastAsia="ar-SA"/>
        </w:rPr>
      </w:pPr>
    </w:p>
    <w:p w:rsidR="002E3C13" w:rsidRPr="00092661" w:rsidRDefault="002E3C13" w:rsidP="002E3C13">
      <w:pPr>
        <w:tabs>
          <w:tab w:val="left" w:pos="1020"/>
        </w:tabs>
        <w:rPr>
          <w:sz w:val="24"/>
          <w:szCs w:val="24"/>
        </w:rPr>
      </w:pPr>
      <w:r w:rsidRPr="00092661">
        <w:rPr>
          <w:sz w:val="24"/>
          <w:szCs w:val="24"/>
        </w:rPr>
        <w:t>В прогноз основных показателей могут быть внесены изменения.</w:t>
      </w:r>
    </w:p>
    <w:p w:rsidR="00515CFB" w:rsidRPr="00092661" w:rsidRDefault="00092661">
      <w:pPr>
        <w:rPr>
          <w:sz w:val="24"/>
          <w:szCs w:val="24"/>
        </w:rPr>
      </w:pPr>
    </w:p>
    <w:sectPr w:rsidR="00515CFB" w:rsidRPr="00092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13"/>
    <w:rsid w:val="00092661"/>
    <w:rsid w:val="002E3C13"/>
    <w:rsid w:val="00436D97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9DC71-C9B5-410C-B539-AB1DF81E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C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2021-12-20T07:15:00Z</dcterms:created>
  <dcterms:modified xsi:type="dcterms:W3CDTF">2021-12-20T07:46:00Z</dcterms:modified>
</cp:coreProperties>
</file>