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1D" w:rsidRPr="00A10D88" w:rsidRDefault="0081071D" w:rsidP="0081071D">
      <w:pPr>
        <w:jc w:val="center"/>
        <w:rPr>
          <w:rFonts w:ascii="Times New Roman" w:hAnsi="Times New Roman" w:cs="Times New Roman"/>
          <w:sz w:val="28"/>
          <w:szCs w:val="28"/>
        </w:rPr>
      </w:pPr>
      <w:r w:rsidRPr="00A10D88"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81071D" w:rsidRPr="008319F6" w:rsidRDefault="0081071D" w:rsidP="0081071D">
      <w:pPr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D88">
        <w:rPr>
          <w:rFonts w:ascii="Times New Roman" w:hAnsi="Times New Roman" w:cs="Times New Roman"/>
          <w:sz w:val="28"/>
          <w:szCs w:val="28"/>
        </w:rPr>
        <w:t>Об экспертизе постановления администрации Атюрьевского муниципального района Республики Мордовия</w:t>
      </w:r>
      <w:r>
        <w:t xml:space="preserve"> 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рта 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 «</w:t>
      </w:r>
      <w:r w:rsidRPr="008319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Административного регламента Администрации Атюрьевского муниципального района по предоставлению муниципальной услуги «»</w:t>
      </w:r>
    </w:p>
    <w:p w:rsidR="0081071D" w:rsidRDefault="0081071D" w:rsidP="0081071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kern w:val="32"/>
          <w:sz w:val="28"/>
          <w:szCs w:val="28"/>
        </w:rPr>
      </w:pPr>
    </w:p>
    <w:p w:rsidR="0081071D" w:rsidRPr="000D4CD0" w:rsidRDefault="0081071D" w:rsidP="008107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Юридический отдел администрации Атюрьевского муниципального района в соответствии с Порядком проведения экспертизы нормативных правовых актов органов местного самоуправления Атюрьевского муниципального района, затрагивающих вопросы осуществления предпринимательской и инвестиционной деятельности на 2018 год, утвержденный распоряжением от 29 декабря 2020 года №129 (дале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 План), провел экспертизу постановления администрации Атюрьевского муниципального  района Республики Мордовия от 18 марта 2020 года №788 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 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</w:t>
      </w:r>
      <w:r w:rsidRPr="008319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выдача разрешений на строительство, реконструкцию объектов капитального строительства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(далее 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равой акт). </w:t>
      </w:r>
    </w:p>
    <w:p w:rsidR="0081071D" w:rsidRDefault="0081071D" w:rsidP="0081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ab/>
        <w:t xml:space="preserve">Разработчиком Правового акта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строительства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жилищно-коммунального хозяйства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1071D" w:rsidRDefault="0081071D" w:rsidP="00810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Планом экспертиза Правового акта проводилась с 01.03.2021 г. по 01.05.2021 г.  </w:t>
      </w:r>
    </w:p>
    <w:p w:rsidR="0081071D" w:rsidRDefault="0081071D" w:rsidP="00810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Извещение об экспертизе Правого акта размещено на сайте  </w:t>
      </w:r>
      <w:r>
        <w:rPr>
          <w:rFonts w:ascii="Times New Roman" w:hAnsi="Times New Roman" w:cs="Times New Roman"/>
          <w:sz w:val="28"/>
          <w:szCs w:val="28"/>
        </w:rPr>
        <w:t>at</w:t>
      </w:r>
      <w:r>
        <w:rPr>
          <w:rFonts w:ascii="Times New Roman" w:hAnsi="Times New Roman" w:cs="Times New Roman"/>
          <w:sz w:val="28"/>
          <w:szCs w:val="28"/>
          <w:lang w:val="en-US"/>
        </w:rPr>
        <w:t>ure</w:t>
      </w:r>
      <w:r>
        <w:rPr>
          <w:rFonts w:ascii="Times New Roman" w:hAnsi="Times New Roman" w:cs="Times New Roman"/>
          <w:sz w:val="28"/>
          <w:szCs w:val="28"/>
        </w:rPr>
        <w:t xml:space="preserve">vo.e-mordovia.ru (далее-официальный сайт). </w:t>
      </w:r>
    </w:p>
    <w:p w:rsidR="0081071D" w:rsidRDefault="0081071D" w:rsidP="00810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Проведены публичные консультации по Правовому акту с 01.03.2021 г. по 01.04.2021 г. Результаты публичных консультации по Правому акту отражены в справке о результате публичных консультации по Правовому акту, размещенной на официальном сайте. </w:t>
      </w:r>
    </w:p>
    <w:p w:rsidR="0081071D" w:rsidRDefault="0081071D" w:rsidP="008107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проведения экспертизы Правового акта установлено следующее: 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D4C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Атюрьевского муниципального района Республики Мордовия от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18 марта 2020 года №78 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 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</w:t>
      </w:r>
      <w:r w:rsidRPr="008319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выдача разрешений на строительство, реконструкцию объектов капитального строительства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разработано в соответствии с Градостроительным кодексом Российской Федерации, Федеральным законом от 06 октября  2003 года №131-ФЗ «Об общих принципах организации местного самоуправления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 в Российской Федерации», </w:t>
      </w:r>
      <w:r>
        <w:rPr>
          <w:rFonts w:ascii="Times New Roman" w:hAnsi="Times New Roman" w:cs="Times New Roman"/>
          <w:kern w:val="32"/>
          <w:sz w:val="28"/>
          <w:szCs w:val="28"/>
        </w:rPr>
        <w:lastRenderedPageBreak/>
        <w:t>Федеральным законом от 02 мая 2006 года №59-ФЗ «О порядке рассмотрения обращений граждан Российской Федерации».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Правовой акт принят органами местного самоуправления Атюрьевского муниципального района в пределах его компетенции. 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2. Правовой а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упил в силу со дня  его официального опубликования в  газете  «Вестник администрации» от 18 марта 2021 года. 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На момент подготовки настоящего заключения Правовой акт действует. 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3. Правовой акт разработан в целях осуществления подготовки </w:t>
      </w:r>
      <w:r w:rsidRPr="00A10D88">
        <w:rPr>
          <w:rFonts w:ascii="Times New Roman" w:hAnsi="Times New Roman" w:cs="Times New Roman"/>
          <w:sz w:val="28"/>
          <w:szCs w:val="28"/>
        </w:rPr>
        <w:t>и утверждении документации по планировке территории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Замечаний к проекту постановления не имеется. </w:t>
      </w: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071D" w:rsidRDefault="0081071D" w:rsidP="0081071D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юридического отдела                                Ю.Ю. Нестерова</w:t>
      </w:r>
    </w:p>
    <w:p w:rsidR="0081071D" w:rsidRPr="000D4CD0" w:rsidRDefault="0081071D" w:rsidP="008107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71D" w:rsidRDefault="0081071D" w:rsidP="0081071D">
      <w:pPr>
        <w:spacing w:after="0" w:line="240" w:lineRule="auto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81071D" w:rsidRDefault="0081071D" w:rsidP="0081071D">
      <w:pPr>
        <w:spacing w:after="160" w:line="259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81071D" w:rsidRDefault="0081071D" w:rsidP="0081071D">
      <w:pPr>
        <w:spacing w:after="160" w:line="259" w:lineRule="auto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81071D" w:rsidRPr="00A10D88" w:rsidRDefault="0081071D" w:rsidP="0081071D">
      <w:pPr>
        <w:spacing w:after="160" w:line="259" w:lineRule="auto"/>
        <w:jc w:val="both"/>
        <w:rPr>
          <w:rFonts w:ascii="Times New Roman" w:hAnsi="Times New Roman" w:cs="Times New Roman"/>
          <w:kern w:val="32"/>
          <w:sz w:val="24"/>
          <w:szCs w:val="24"/>
        </w:rPr>
      </w:pPr>
    </w:p>
    <w:p w:rsidR="0081071D" w:rsidRPr="00A10D88" w:rsidRDefault="0081071D" w:rsidP="0081071D">
      <w:pPr>
        <w:jc w:val="center"/>
      </w:pPr>
    </w:p>
    <w:p w:rsidR="000B7890" w:rsidRDefault="000B7890">
      <w:bookmarkStart w:id="0" w:name="_GoBack"/>
      <w:bookmarkEnd w:id="0"/>
    </w:p>
    <w:sectPr w:rsidR="000B7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71D"/>
    <w:rsid w:val="000B7890"/>
    <w:rsid w:val="0081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2021-11-18T13:34:00Z</dcterms:created>
  <dcterms:modified xsi:type="dcterms:W3CDTF">2021-11-18T13:34:00Z</dcterms:modified>
</cp:coreProperties>
</file>