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Принят решением</w:t>
      </w:r>
    </w:p>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Совета депутатов</w:t>
      </w:r>
    </w:p>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Курташкинского сельского</w:t>
      </w:r>
    </w:p>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поселения Атюрьевского муниципального</w:t>
      </w:r>
    </w:p>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 района Республики Мордовия</w:t>
      </w:r>
    </w:p>
    <w:p w:rsidR="00C8181F" w:rsidRDefault="00C8181F">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от ______ 2021 г. №______</w:t>
      </w: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Устав</w:t>
      </w:r>
    </w:p>
    <w:p w:rsidR="00C8181F" w:rsidRDefault="00C8181F">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Курташкинского сельского поселения</w:t>
      </w:r>
    </w:p>
    <w:p w:rsidR="00C8181F" w:rsidRDefault="00C8181F">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Атюрьевского муниципального района</w:t>
      </w:r>
    </w:p>
    <w:p w:rsidR="00C8181F" w:rsidRDefault="00C8181F">
      <w:pPr>
        <w:spacing w:after="0" w:line="240" w:lineRule="auto"/>
        <w:ind w:firstLine="567"/>
        <w:jc w:val="center"/>
        <w:rPr>
          <w:rFonts w:ascii="Times New Roman" w:hAnsi="Times New Roman" w:cs="Times New Roman"/>
          <w:b/>
          <w:bCs/>
          <w:sz w:val="40"/>
          <w:szCs w:val="40"/>
        </w:rPr>
      </w:pPr>
      <w:r>
        <w:rPr>
          <w:rFonts w:ascii="Times New Roman" w:hAnsi="Times New Roman" w:cs="Times New Roman"/>
          <w:b/>
          <w:bCs/>
          <w:sz w:val="40"/>
          <w:szCs w:val="40"/>
        </w:rPr>
        <w:t>Республики Мордовия</w:t>
      </w:r>
    </w:p>
    <w:p w:rsidR="00C8181F" w:rsidRDefault="00C8181F">
      <w:pPr>
        <w:spacing w:after="0" w:line="240" w:lineRule="auto"/>
        <w:ind w:firstLine="567"/>
        <w:jc w:val="center"/>
        <w:rPr>
          <w:rFonts w:ascii="Times New Roman" w:hAnsi="Times New Roman" w:cs="Times New Roman"/>
          <w:b/>
          <w:bCs/>
          <w:sz w:val="40"/>
          <w:szCs w:val="40"/>
        </w:rPr>
      </w:pPr>
    </w:p>
    <w:p w:rsidR="00C8181F" w:rsidRDefault="00C8181F">
      <w:pPr>
        <w:spacing w:after="0" w:line="240" w:lineRule="auto"/>
        <w:rPr>
          <w:rFonts w:ascii="Times New Roman" w:hAnsi="Times New Roman" w:cs="Times New Roman"/>
          <w:sz w:val="26"/>
          <w:szCs w:val="26"/>
        </w:rPr>
      </w:pPr>
    </w:p>
    <w:p w:rsidR="00C8181F" w:rsidRDefault="00C8181F">
      <w:pPr>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w:t>
      </w: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rPr>
          <w:rFonts w:ascii="Times New Roman" w:hAnsi="Times New Roman" w:cs="Times New Roman"/>
          <w:b/>
          <w:bCs/>
          <w:sz w:val="26"/>
          <w:szCs w:val="26"/>
        </w:rPr>
      </w:pP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Курташкинского сельского поселения Атюрьевского муниципального района Республики Мордовия. </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1. Общие положения</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 Статус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является муниципальным образованием и входит в состав Атюрьевского муниципального района Республики Мордовия.</w:t>
      </w:r>
    </w:p>
    <w:p w:rsidR="00C8181F" w:rsidRDefault="00C8181F">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наделено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 статусом сельского поселения.</w:t>
      </w:r>
    </w:p>
    <w:p w:rsidR="00C8181F" w:rsidRDefault="00C8181F">
      <w:pPr>
        <w:pStyle w:val="ListParagraph"/>
        <w:numPr>
          <w:ilvl w:val="0"/>
          <w:numId w:val="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Полное официальное наименование Курташкинского сельского поселения - Курташкинское сельское поселение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Сокращенное официальное наименование муниципального образования - Курташкинское сельское поселение.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 Официальные символы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Курташкинское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8181F" w:rsidRDefault="00C8181F">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Официальные символы Курташкинского сельского поселения подлежат государственной регистрации в порядке, установленном федеральным законодательством.</w:t>
      </w:r>
    </w:p>
    <w:p w:rsidR="00C8181F" w:rsidRDefault="00C8181F">
      <w:pPr>
        <w:pStyle w:val="ListParagraph"/>
        <w:numPr>
          <w:ilvl w:val="0"/>
          <w:numId w:val="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Официальные символы Курташкинского сельского поселения и порядок официального использования указанных символов устанавливаются решениями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 Территория и границы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Территорию Курташкинского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Курташкинского сельского поселения, земли рекреационного назначения, земли для развития Курташкинского сельского поселения.</w:t>
      </w:r>
    </w:p>
    <w:p w:rsidR="00C8181F" w:rsidRDefault="00C8181F">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состав Курташкинского сельского поселения входят следующие населенные пункты: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село Курташки, село Булдыга, село Вольно-Никольское, село Оброчное, деревня Русская Козловка, деревня Уразовка.</w:t>
      </w:r>
    </w:p>
    <w:p w:rsidR="00C8181F" w:rsidRDefault="00C8181F">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Границы Курташкинского сельского поселения установлены Законом Республики Мордовия от 28 декабря 2004 года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и муниципального района».</w:t>
      </w:r>
    </w:p>
    <w:p w:rsidR="00C8181F" w:rsidRDefault="00C8181F">
      <w:pPr>
        <w:pStyle w:val="ListParagraph"/>
        <w:numPr>
          <w:ilvl w:val="0"/>
          <w:numId w:val="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Административным центром Курташкинского сельского поселения является населенный пункт - село Курташки.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 Местное самоуправление в Курташкинском сельском поселении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Местное самоуправление на территории  Курташкинского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Курташкинского  сельского поселения вопросов местного значения, исходя из интересов населения Курташкинского  сельского поселения с учетом исторических и иных местных традиций.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 Право граждан Российской Федерации на осуществление местного самоуправления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Российской Федерации (далее также - граждане) проживающие на территории Курташкинского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Иностранные граждане, постоянно или преимущественно проживающие на территории Курташкинского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8181F" w:rsidRDefault="00C8181F">
      <w:pPr>
        <w:pStyle w:val="ListParagraph"/>
        <w:numPr>
          <w:ilvl w:val="0"/>
          <w:numId w:val="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 Вопросы местного значения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вопросам местного значения Курташкинского сельского поселения относятся: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составление и рассмотрение проекта бюджета Курташкинского сельского поселения, утверждение и исполнение бюджета Курташкинского сельского поселения, осуществление контроля за его исполнением, составление и утверждение отчета об исполнении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установление, изменение и отмена местных налогов и сборов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владение, пользование и распоряжение имуществом, находящимся в муниципальной собственности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Курташкинского сельского поселения, социальную и культурную адаптацию мигрантов, профилактику межнациональных (межэтнических) конфликтов;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в предупреждении и ликвидации последствий чрезвычайных ситуаций в границах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обеспечение первичных мер пожарной безопасности в границах населенных пунктов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создание условий для обеспечения жителей Курташкинского сельского поселения услугами связи, общественного питания, торговли и бытового обслуживания;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создание условий для организации досуга и обеспечения жителей Курташкинского сельского поселения услугами организаций культуры;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Курташкинском сельском поселении;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обеспечение условий для развития на территории Курташкинского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формирование архивных фондов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утверждение правил благоустройства территории Курташкинского сельского поселения, осуществление контроля за их соблюдением, организация благоустройства территории Курташкинского сельского поселения в соответствии с указанными правилами;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Курташкинского сельского поселения, изменение, аннулирование таких наименований, размещение информации в государственном адресном реестре;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организация ритуальных услуг и содержание мест захоронения;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18) организация и осуществление мероприятий по работе с детьми и молодежью в Курташкинском сельском поселении;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20) предоставление помещения для работы на обслуживаемом административном участке Курташкинского сельского поселения сотруднику, замещающему должность участкового уполномоченного полиции;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21) осуществление мер по противодействию коррупции в границах Курташкинского сельского поселения.</w:t>
      </w:r>
    </w:p>
    <w:p w:rsidR="00C8181F" w:rsidRDefault="00C8181F">
      <w:pPr>
        <w:pStyle w:val="ListParagraph"/>
        <w:numPr>
          <w:ilvl w:val="0"/>
          <w:numId w:val="5"/>
        </w:numPr>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По решению Совета депутатов Курташкинского сельского поселения жители Курташкинского сельского поселения могут привлекаться к выполнению на добровольной основе социально значимых для Курташкинского сельского поселения работ (в том числе дежурств) в целях решения вопросов местного значения Курташкинского сельского поселения, предусмотренных </w:t>
      </w:r>
      <w:hyperlink r:id="rId7" w:history="1">
        <w:r>
          <w:rPr>
            <w:rFonts w:ascii="Times New Roman" w:hAnsi="Times New Roman" w:cs="Times New Roman"/>
            <w:sz w:val="26"/>
            <w:szCs w:val="26"/>
          </w:rPr>
          <w:t>пунктами 7.1</w:t>
        </w:r>
      </w:hyperlink>
      <w:r>
        <w:rPr>
          <w:rFonts w:ascii="Times New Roman" w:hAnsi="Times New Roman" w:cs="Times New Roman"/>
          <w:sz w:val="26"/>
          <w:szCs w:val="26"/>
        </w:rPr>
        <w:t xml:space="preserve"> - </w:t>
      </w:r>
      <w:hyperlink r:id="rId8" w:history="1">
        <w:r>
          <w:rPr>
            <w:rFonts w:ascii="Times New Roman" w:hAnsi="Times New Roman" w:cs="Times New Roman"/>
            <w:sz w:val="26"/>
            <w:szCs w:val="26"/>
          </w:rPr>
          <w:t>9</w:t>
        </w:r>
      </w:hyperlink>
      <w:r>
        <w:rPr>
          <w:rFonts w:ascii="Times New Roman" w:hAnsi="Times New Roman" w:cs="Times New Roman"/>
          <w:sz w:val="26"/>
          <w:szCs w:val="26"/>
        </w:rPr>
        <w:t xml:space="preserve"> и </w:t>
      </w:r>
      <w:hyperlink r:id="rId9" w:history="1">
        <w:r>
          <w:rPr>
            <w:rFonts w:ascii="Times New Roman" w:hAnsi="Times New Roman" w:cs="Times New Roman"/>
            <w:sz w:val="26"/>
            <w:szCs w:val="26"/>
          </w:rPr>
          <w:t>19 части 1 статьи 14</w:t>
        </w:r>
      </w:hyperlink>
      <w:r>
        <w:rPr>
          <w:rFonts w:ascii="Times New Roman" w:hAnsi="Times New Roman" w:cs="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C8181F" w:rsidRDefault="00C8181F">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C8181F" w:rsidRDefault="00C8181F">
      <w:pPr>
        <w:pStyle w:val="ListParagraph"/>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выполнению социально значимых работ могут привлекаться совершеннолетние трудоспособные жители Курташкинского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8181F" w:rsidRDefault="00C8181F">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Организация и материально-техническое обеспечение проведения социально значимых работ осуществляется администрацией Курташкинского сельского поселения.</w:t>
      </w:r>
    </w:p>
    <w:p w:rsidR="00C8181F" w:rsidRDefault="00C8181F">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Курташкинского сельского поселения в бюджет Атюрьевского муниципального района в соответствии с Бюджетным кодексом Российской Федерации.</w:t>
      </w:r>
    </w:p>
    <w:p w:rsidR="00C8181F" w:rsidRDefault="00C8181F">
      <w:pPr>
        <w:pStyle w:val="ListParagraph"/>
        <w:numPr>
          <w:ilvl w:val="0"/>
          <w:numId w:val="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заключать соглашения с органами местного самоуправления Атюрьевского муниципального района, в соответствии с которыми органы местного самоуправления Курташкинского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Курташкинского сельского поселения в соответствии с Бюджетным кодексом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осуществления переданных в соответствии с указанными соглашениями полномочий органы местного самоуправления Курташкинского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 Права органов местного самоуправления Курташкинского сельского поселения на решение вопросов, не отнесенных к вопросам местного значения поселений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имеют право 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создание музеев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2)совершение нотариальных действий, предусмотренных законодательством, в случае отсутствия в Курташкинском сельском поселении нотариуса;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участие в осуществлении деятельности по опеке и попечительству;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создание муниципальной пожарной охраны;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создание условий для развития туризма;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осуществление деятельности по обращению с животными без владельцев, обитающими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8181F" w:rsidRDefault="00C8181F">
      <w:pPr>
        <w:pStyle w:val="ListParagraph"/>
        <w:numPr>
          <w:ilvl w:val="0"/>
          <w:numId w:val="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Курташкинского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8. Муниципальный контроль</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C8181F" w:rsidRDefault="00C8181F">
      <w:pPr>
        <w:pStyle w:val="ListParagraph"/>
        <w:numPr>
          <w:ilvl w:val="0"/>
          <w:numId w:val="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9. Местный референдум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решения непосредственно населением Курташкинского сельского поселения вопросов местного значения проводится местный референдум.</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Местный референдум проводится на всей территории Курташкинского сельского поселения.</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местного референдума принимается Советом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 инициативе, выдвинутой гражданами Российской Федерации, имеющими право на участие в местном референдуме;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по инициативе Совета депутатов Курташкинского сельского поселения и главы Курташкинского сельского поселения, выдвинутой ими совместно.</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Курташкинского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проведения местного референдума, выдвинутая совместно Советом депутатов Курташкинского сельского поселения и или главой Курташкинского сельского поселения, оформляется правовыми актами Совета депутатов Курташкинского сельского поселения и или главы Курташкинского сельского поселения, возглавляющего местную администрацию.</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C8181F" w:rsidRDefault="00C8181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8181F" w:rsidRDefault="00C8181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на территории Курташкинского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8181F" w:rsidRDefault="00C8181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8181F" w:rsidRDefault="00C8181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Фонд для участия в местном референдуме может создаваться за счет следующих средств: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членов инициативной группы;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юридических лиц.</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Максимальный размер таких пожертвований и перечислений составляет для: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членов инициативной группы - 3000 рублей;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собственных средств политической партии, иного общественного объединения - 20 000 рублей;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добровольных пожертвований физических и юридических лиц - 10 000 рублей.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Предельные размеры расходования средств из фонда для участия в местном референдуме не могут превышать 25 000 рублей.</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местный референдум в течение 30 дней со дня поступления в Совет депутатов Курташкинского сельского поселения документов, на основании которых назначается местный референдум.</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Курташкинского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Итоги голосования и принятое на местном референдуме решение подлежат официальному опубликованию (обнародованию).</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Принятое на местном референдуме решение подлежит обязательному исполнению на территории Курташкинского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Курташкинского сельского поселения. </w:t>
      </w:r>
    </w:p>
    <w:p w:rsidR="00C8181F" w:rsidRDefault="00C8181F">
      <w:pPr>
        <w:pStyle w:val="ListParagraph"/>
        <w:numPr>
          <w:ilvl w:val="0"/>
          <w:numId w:val="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cs="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sz w:val="26"/>
          <w:szCs w:val="26"/>
          <w:shd w:val="clear" w:color="auto" w:fill="FFFFFF"/>
        </w:rPr>
        <w:t xml:space="preserve"> и принятым в соответствии с ним </w:t>
      </w:r>
      <w:r>
        <w:rPr>
          <w:rFonts w:ascii="Times New Roman" w:hAnsi="Times New Roman" w:cs="Times New Roman"/>
          <w:sz w:val="26"/>
          <w:szCs w:val="26"/>
        </w:rPr>
        <w:t>Законом Республики Мордовия от 15 февраля 2007 года № 15-З «О местном референдуме в Республике Мордовия»</w:t>
      </w:r>
      <w:r>
        <w:rPr>
          <w:rFonts w:ascii="Times New Roman" w:hAnsi="Times New Roman" w:cs="Times New Roman"/>
          <w:sz w:val="26"/>
          <w:szCs w:val="26"/>
          <w:shd w:val="clear" w:color="auto" w:fill="FFFFFF"/>
        </w:rPr>
        <w:t>.</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10. Муниципальные выборы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проводятся в целях избрания депутатов Совета депутатов Курташкинского сельского поселения на основе всеобщего равного и прямого избирательного права при тайном голосовании.</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Днем голосования на выборах в Совет депутатов Курташкинского сельского поселения является второе воскресенье сентября года, в котором истекают сроки полномочий Совета депутатов Курташкинского сельского поселения или депутатов Совета депутатов Курташкинского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Совета депутатов Курташкинского сельского поселения или депутатов Совета депутатов Курташкинского сельского поселения, влекущего за собой неправомочность Совета депутатов Курташкинского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назначаются Советом депутатов Курташкинского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Курташкинского сельского поселения или судом.</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муниципальных выборов подлежат официальному опубликованию (обнародованию).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11. Голосование по отзыву депутата Совета депутатов Курташкинского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a0"/>
        <w:numPr>
          <w:ilvl w:val="0"/>
          <w:numId w:val="10"/>
        </w:numPr>
        <w:tabs>
          <w:tab w:val="left" w:pos="1134"/>
          <w:tab w:val="left" w:pos="1276"/>
        </w:tabs>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отзыву депутата Совета депутатов Курташкинского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Население Курташкинского сельского поселения вправе инициировать голосование об отзыве депутата Совета депутатов Курташкинского сельского поселения.</w:t>
      </w:r>
    </w:p>
    <w:p w:rsidR="00C8181F" w:rsidRDefault="00C8181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Основанием для отзыва депутата Совета депутатов Курташкинского сельского поселения являются подтвержденные в судебном порядке:</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однократное грубое или многократное (систематическое) нарушение (неисполнение) депутатом Совета депутатов Курташкинского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Курташкинского сельского поселения;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систематическое уклонение без уважительных причин от осуществления полномочий депутата Совета депутатов Курташкинского сельского поселения: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неучастие без уважительных причин в работе двух сессий Совета депутатов Курташкинского сельского поселения в течение года;</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неучастие в течение года депутата Совета депутатов Курташкинского сельского поселения в работе трех заседаний постоянных или временных органов Совета депутатов Курташкинского сельского поселения, членом которых он является;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 проведение приема граждан на протяжении трех месяцев в течение года;</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отказ от двух предусмотренных действующим законодательством отчетов перед избирателями в течение года;</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допущенные депутатом Совета депутатов Курташкинского сельского поселения публичное оскорбление, клевета, появление при осуществлении полномочий депутата Совета депутатов Курташкинского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8181F" w:rsidRDefault="00C8181F">
      <w:pPr>
        <w:pStyle w:val="ListParagraph"/>
        <w:numPr>
          <w:ilvl w:val="0"/>
          <w:numId w:val="10"/>
        </w:numPr>
        <w:tabs>
          <w:tab w:val="left" w:pos="1134"/>
          <w:tab w:val="left" w:pos="1276"/>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отзыва депутата Совета депутатов Курташкинского сельского поселения устанавливается следующая процедура:</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Курташкинского сельского поселения (далее - инициативная группа) в количестве 10 человек;</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инициативная группа обращается в избирательную комиссию Курташкинского сельского поселения с ходатайством о регистрации инициативной группы;</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Курташкинского сельского поселения, где предполагается провести голосование по отзыву депутата Совета депутатов Курташкинского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Курташкинского сельского поселения;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избирательная комиссия Курташкинского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Курташкинского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Курташкинского сельского поселения;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в противном случае – об отказе в регистрации инициативной группы;</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Курташкинского сельского поселения, в поддержку инициативы проведения голосования по отзыву депутата Совета депутатов Курташкинского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Курташкинского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Курташкинского сельского поселения; количество представляемых подписей, собранных в поддержку проведения голосования по отзыву депутата Совета депутатов Курташкинского сельского поселения, может превышать необходимое количество подписей, но не более чем на 10 процентов;</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избирательная комиссия Курташкинского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Курташкинского сельского поселения, избирательная комиссия Курташкинского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Курташкинского сельского поселения подписных листов и протокола об итогах сбора подписей избирательная комиссия Курташкинского сельского поселения направляет эти подписные листы, экземпляр протокола и копию своего постановления в Совет депутатов Курташкинского сельского поселения. Копия постановления избирательной комиссии Курташкинского сельского поселения направляется также инициативной группе по проведению голосования по отзыву депутата Совета депутатов Курташкинского сельского поселения;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Курташкинского сельского поселения и выдвижения инициативы проведения голосования по отзыву Совет депутатов Курташкинского сельского поселения обязан в течение 30 дней принять решение о назначении указанного голосования;</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голосование по отзыву депутата Совета депутатов Курташкинского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Курташкинского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Курташкинского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Курташкинского сельского поселения обеспечивает депутату Совета депутатов Курташкинского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8181F" w:rsidRDefault="00C8181F">
      <w:pPr>
        <w:tabs>
          <w:tab w:val="left" w:pos="1134"/>
          <w:tab w:val="left" w:pos="1276"/>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депутат Совета депутатов Курташкинского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Кишалинского сельского поселения; итоги голосования по отзыву депутата Совета депутатов Кишалинского сельского поселения и принятые решения подлежат официальному опубликованию (обнародованию).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12. Голосование по вопросам изменения границ Курташкинского сельского поселения, преобразования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Курташкинского сельского поселения, преобразовании Курташкинского сельского поселения проводится голосование по вопросам изменения границ Курташкинского сельского поселения, преобразования Курташкинского сельского поселения.</w:t>
      </w:r>
    </w:p>
    <w:p w:rsidR="00C8181F" w:rsidRDefault="00C8181F">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проводится на всей территории Курташкинского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назначается Советом депутатов Курташкинского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Голосование по вопросам изменения границ Курташкинского сельского поселения, преобразования Курташкинского сельского поселения считается состоявшимся, если в нем приняло участие более половины жителей Курташкинского сельского поселения или части Курташкинского сельского поселения, обладающих избирательным правом. Согласие населения Курташкинского сельского поселения на изменение границ Курташкинского сельского поселения, преобразования Курташкинского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Курташкинского сельского поселения или части Курташкинского сельского поселения.</w:t>
      </w:r>
    </w:p>
    <w:p w:rsidR="00C8181F" w:rsidRDefault="00C8181F">
      <w:pPr>
        <w:pStyle w:val="ListParagraph"/>
        <w:numPr>
          <w:ilvl w:val="0"/>
          <w:numId w:val="1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голосования по вопросам изменения границ Курташкинского сельского поселения, преобразования Курташкинского сельского поселения и принятые решения подлежат официальному опубликованию (обнародованию).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autoSpaceDE w:val="0"/>
        <w:autoSpaceDN w:val="0"/>
        <w:adjustRightInd w:val="0"/>
        <w:spacing w:after="0" w:line="240" w:lineRule="auto"/>
        <w:jc w:val="both"/>
        <w:rPr>
          <w:rFonts w:ascii="Times New Roman" w:hAnsi="Times New Roman" w:cs="Times New Roman"/>
          <w:sz w:val="26"/>
          <w:szCs w:val="26"/>
        </w:rPr>
      </w:pPr>
    </w:p>
    <w:p w:rsidR="00C8181F" w:rsidRDefault="00C8181F">
      <w:pPr>
        <w:tabs>
          <w:tab w:val="left" w:pos="1134"/>
        </w:tabs>
        <w:spacing w:after="0" w:line="240" w:lineRule="auto"/>
        <w:jc w:val="both"/>
        <w:rPr>
          <w:rFonts w:ascii="Times New Roman" w:hAnsi="Times New Roman" w:cs="Times New Roman"/>
          <w:sz w:val="26"/>
          <w:szCs w:val="26"/>
        </w:rPr>
      </w:pPr>
      <w:r>
        <w:rPr>
          <w:rFonts w:ascii="Times New Roman" w:hAnsi="Times New Roman" w:cs="Times New Roman"/>
          <w:b/>
          <w:bCs/>
          <w:sz w:val="26"/>
          <w:szCs w:val="26"/>
        </w:rPr>
        <w:t xml:space="preserve"> Статья 13. Правотворческая инициатива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Курташкинского сельского поселения.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Минимальная численность инициативной группы граждан устанавливается решением Совета депутатов Курташкинского сельского поселения и не может превышать 3 процента от числа жителей Курташкинского сельского поселения, обладающих избирательным правом.</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отсутствия решения Совета депутатов Курташкинского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муниципального правового акта Курташкинского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Курташкинского сельского поселения, к компетенции которых относится принятие соответствующего акта, в течение трех месяцев со дня его внесения.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если принятие муниципального правового акта Курташкинского сельского поселения, проект которого внесен в порядке реализации правотворческой инициативы граждан, относится к компетенции Совета депутатов Курташкинского сельского поселения, указанный проект должен быть рассмотрен на открытой сессии Совета депутатов Курташкинского сельского поселения.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Мотивированное решение, принятое по результатам рассмотрения проекта муниципального правового акта Курташкинского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14. Территориальное общественное самоуправление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Курташкинского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Курташкинского сельского поселения по предложению населения, проживающего на территории Курташкинского сельского поселения.</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осуществляется в Курташкинском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может осуществляться в пределах следующих территорий проживания граждан в Курташкинском сельском поселении: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подъезд многоквартирного жилого дома;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многоквартирный жилой дом;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группа жилых домов;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xml:space="preserve"> жилой микрорайон;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сельский населенный пункт, не являющийся поселением;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sym w:font="Symbol" w:char="F02D"/>
      </w:r>
      <w:r>
        <w:rPr>
          <w:rFonts w:ascii="Times New Roman" w:hAnsi="Times New Roman" w:cs="Times New Roman"/>
          <w:sz w:val="26"/>
          <w:szCs w:val="26"/>
        </w:rPr>
        <w:t> иные территории проживания граждан.</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Курташкинского сельского поселения. Порядок регистрации устава территориального общественного самоуправления определяется решениями Совета депутатов Курташкинского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установление структуры органов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принятие устава территориального общественного самоуправления, внесение в него изменений и дополнений;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избрание органов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определение основных направлений деятельности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утверждение сметы доходов и расходов территориального общественного самоуправления и отчета о ее исполнении;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рассмотрение и утверждение отчетов о деятельности органов территориального общественного самоуправления;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представляют интересы населения, проживающего на соответствующей территории;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обеспечивают исполнение решений, принятых на собраниях и конференциях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Курташкинского сельского поселения с использованием средств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вправе вносить в органы местного самоуправления Курташкинского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уставе территориального общественного самоуправления устанавливаются: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территория, на которой оно осуществляется;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цели, задачи, формы и основные направления деятельности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4)порядок принятия решений;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порядок прекращения осуществления территориального общественного самоуправления.</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Дополнительные требования к уставу территориального общественного самоуправления органами местного самоуправления Курташкинского сельского поселения устанавливаться не могут.</w:t>
      </w:r>
    </w:p>
    <w:p w:rsidR="00C8181F" w:rsidRDefault="00C8181F">
      <w:pPr>
        <w:pStyle w:val="ListParagraph"/>
        <w:numPr>
          <w:ilvl w:val="0"/>
          <w:numId w:val="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Курташкинского сельского поселения определяются решениями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15. Староста сельского населенного пункта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Курташкинском сельском поселении, может назначаться староста сельского населенного пункта.</w:t>
      </w:r>
    </w:p>
    <w:p w:rsidR="00C8181F" w:rsidRDefault="00C8181F">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Староста сельского населенного пункта назначается Советом депутатов Курташкинского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C8181F" w:rsidRDefault="00C8181F">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8181F" w:rsidRDefault="00C8181F">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Старостой сельского населенного пункта не может быть назначено лицо: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2)признанное судом недееспособным или ограниченно дееспособным;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3)имеющее непогашенную или неснятую судимость. </w:t>
      </w:r>
    </w:p>
    <w:p w:rsidR="00C8181F" w:rsidRDefault="00C8181F">
      <w:pPr>
        <w:pStyle w:val="ListParagraph"/>
        <w:numPr>
          <w:ilvl w:val="0"/>
          <w:numId w:val="1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Срок полномочий старосты сельского населенного пункта составляет пять лет.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Полномочия старосты сельского населенного пункта прекращаются досрочно по решению Совета депутатов Курташкинского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Староста сельского населенного пункта для решения возложенных на него задач: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8181F" w:rsidRDefault="00C8181F">
      <w:pPr>
        <w:tabs>
          <w:tab w:val="left" w:pos="1134"/>
        </w:tabs>
        <w:spacing w:after="0" w:line="240" w:lineRule="auto"/>
        <w:ind w:firstLine="709"/>
        <w:jc w:val="both"/>
        <w:rPr>
          <w:rFonts w:ascii="Times New Roman" w:hAnsi="Times New Roman" w:cs="Times New Roman"/>
          <w:color w:val="FF0000"/>
          <w:sz w:val="26"/>
          <w:szCs w:val="26"/>
        </w:rPr>
      </w:pPr>
      <w:r>
        <w:rPr>
          <w:rFonts w:ascii="Times New Roman" w:hAnsi="Times New Roman" w:cs="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иные полномочия и права, предусмотренные нормативным правовым актом Совета депутатов Курташкинского сельского поселения в соответствии с законом Республики Мордовия.</w:t>
      </w:r>
    </w:p>
    <w:p w:rsidR="00C8181F" w:rsidRDefault="00C8181F">
      <w:pPr>
        <w:pStyle w:val="ListParagraph"/>
        <w:numPr>
          <w:ilvl w:val="0"/>
          <w:numId w:val="1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Курташкинского сельского поселения в соответствии с законом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16. Публичные слушания, общественные обсуждения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обсуждения проектов муниципальных правовых актов Курташкинского сельского поселения по вопросам местного значения с участием жителей Курташкинского сельского поселения Советом депутатов Курташкинского сельского поселения, Главой Курташкинского сельского поселения могут проводиться публичные слушания.</w:t>
      </w:r>
    </w:p>
    <w:p w:rsidR="00C8181F" w:rsidRDefault="00C8181F">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Публичные слушания, проводимые по инициативе населения или Совета депутатов Курташкинского сельского поселения, назначаются Советом депутатов Курташкинского сельского поселения, а по инициативе главы Курташкинского сельского поселения– главой Курташкинского сельского поселения.</w:t>
      </w:r>
    </w:p>
    <w:p w:rsidR="00C8181F" w:rsidRDefault="00C8181F">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 публичные слушания должны выноситься: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проект Устава Курташкинского сельского поселения, а также проект муниципального нормативного правового акта о внесении изменений и дополнений в данный Устав Курташкинского сельского поселения, кроме случаев, когда в Устав Курташкинского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проект бюджета Курташкинского сельского поселения и отчет о его исполнении;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проект стратегии социально-экономического развития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вопросы о преобразовании Курташкинского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8181F" w:rsidRDefault="00C8181F">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проведения публичных слушаний определяется настоящим Уставом и (или) решением Совета депутатов Курташкинского сельского поселения и должен предусматривать заблаговременное оповещение жителей Курташкинского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Курташкинского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C8181F" w:rsidRDefault="00C8181F">
      <w:pPr>
        <w:pStyle w:val="ListParagraph"/>
        <w:numPr>
          <w:ilvl w:val="0"/>
          <w:numId w:val="1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проектам правил благоустройства территории Курташкинского сельского поселения, проектам, предусматривающим внесение изменений в правила благоустройства территории Курташкинского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Курташкинского сельского поселения с учетом положений законодательства о градостроительной деятельности.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17. Собрание граждан, конференция граждан (собрание делегатов)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Для обсуждения вопросов местного значения Курташкинского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Курташкинского сельского поселения могут проводиться собрания граждан.</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проводится по инициативе населения, Совета депутатов Курташкинского сельского поселения, главы Курташкинского сельского поселения, а также в случаях, предусмотренных уставом территориального общественного самоуправления.</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проводимое по инициативе Совета депутатов Курташкинского сельского поселения, назначается Советом депутатов Курташкинского сельского поселения, по инициативе главы Курташкинского сельского поселения - главой Курташкинского сельского поселения.</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Собрание граждан, проводимое по инициативе населения, назначается Советом депутатов Курташкинского сельского поселения в следующем порядке: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группа граждан Российской Федерации в количестве не менее трех человек, достигших возраста 18 лет, вносит в Совет депутатов Курташкинского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Курташкинского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Совет депутатов Курташкинского сельского поселения на своей очередной либо внеочередной сессии рассматривает поступившее заявление и принимает решение: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 отклонении инициативы по проведению собрания граждан с указанием мотивированных оснований ее отклонения;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решение Совета депутатов Курташкинского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проведение собрания граждан намечается по инициативе населения или Совета депутатов Курташкинского сельского поселения, решение о назначении вместо него конференции граждан принимается Советом депутатов Курташкинского сельского поселения, по инициативе главы Курташкинского сельского поселения- главой Курташкинского сельского поселения.</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Курташкинского сельского поселения, главой Курташкинского сельского поселения.</w:t>
      </w:r>
    </w:p>
    <w:p w:rsidR="00C8181F" w:rsidRDefault="00C8181F">
      <w:pPr>
        <w:pStyle w:val="ListParagraph"/>
        <w:numPr>
          <w:ilvl w:val="0"/>
          <w:numId w:val="1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Курташкинского сельского поселения.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(собрание делегатов) после регистрации (под роспись) их участников и при наличии кворума открывается главой Курташкинского сельского поселения либо лицом, уполномоченным Советом депутатов Курташкинского сельского поселения, главой Курташкинского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Курташкинского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Курташкинского сельского поселения, главе Курташкинского сельского поселения.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Курташкинского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Курташкинского сельского поселения.</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Курташкинского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Итоги конференции граждан (собрания делегатов) подлежат официальному опубликованию (обнародованию).</w:t>
      </w:r>
    </w:p>
    <w:p w:rsidR="00C8181F" w:rsidRDefault="00C8181F">
      <w:pPr>
        <w:pStyle w:val="ListParagraph"/>
        <w:numPr>
          <w:ilvl w:val="0"/>
          <w:numId w:val="1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18. Опрос граждан</w:t>
      </w: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Опрос граждан проводится на всей территории Курташкинского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Результаты опроса носят рекомендательный характер.</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опросе граждан имеют право участвовать жители Курташкинского сельского поселения, обладающие избирательным правом. Опрос граждан проводится: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 вопросам местного значения - по инициативе Совета депутатов Курташкинского сельского поселения или главы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для учета мнения граждан при принятии решений об изменении целевого назначения муниципальных земель Курташкинского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назначения и проведения опроса граждан определяется решениями Совета депутатов Курташкинского сельского поселения в соответствии с законом Республики Мордовия.</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назначении опроса граждан принимается Советом депутатов Курташкинского сельского поселения.</w:t>
      </w:r>
      <w:r>
        <w:rPr>
          <w:rFonts w:ascii="Times New Roman" w:hAnsi="Times New Roman" w:cs="Times New Roman"/>
          <w:color w:val="FF0000"/>
          <w:sz w:val="26"/>
          <w:szCs w:val="26"/>
        </w:rPr>
        <w:t xml:space="preserve"> </w:t>
      </w:r>
      <w:r>
        <w:rPr>
          <w:rFonts w:ascii="Times New Roman" w:hAnsi="Times New Roman" w:cs="Times New Roman"/>
          <w:sz w:val="26"/>
          <w:szCs w:val="26"/>
        </w:rPr>
        <w:t>В решении Совета депутатов Курташкинского сельского поселения о назначении опроса граждан устанавливаются: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дата и сроки проведения опроса;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формулировка вопроса (вопросов), предлагаемого (предлагаемых) при проведении опроса;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методика проведения опроса;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форма опросного листа;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минимальная численность жителей Курташкинского сельского поселения, участвующих в опросе;</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Жители Курташкинского сельского поселения должны быть проинформированы о проведении опроса граждан не менее чем за 10 дней до его проведения.</w:t>
      </w:r>
    </w:p>
    <w:p w:rsidR="00C8181F" w:rsidRDefault="00C8181F">
      <w:pPr>
        <w:pStyle w:val="ListParagraph"/>
        <w:numPr>
          <w:ilvl w:val="0"/>
          <w:numId w:val="1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Финансирование мероприятий, связанных с подготовкой и проведением опроса граждан, осуществляется:</w:t>
      </w:r>
    </w:p>
    <w:p w:rsidR="00C8181F" w:rsidRDefault="00C8181F">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 при проведении опроса по инициативе органов местного самоуправления Курташкинского сельского поселения - за счет средств бюджета Курташкинского сельского поселения;</w:t>
      </w:r>
    </w:p>
    <w:p w:rsidR="00C8181F" w:rsidRDefault="00C8181F">
      <w:pPr>
        <w:pStyle w:val="ListParagraph"/>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19. Обращения граждан в органы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Граждане имеют право на индивидуальные и коллективные обращения в органы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 нарушения порядка и сроков рассмотрения обращений граждан должностные лица местного самоуправления Курташкинского сельского поселения несут ответственность в соответствии с законодательством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20. Другие формы непосредственного осуществления населением Курташкинского сельского поселения местного самоуправления и участия в его осуществлении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Курташкинского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C8181F" w:rsidRDefault="00C8181F">
      <w:pPr>
        <w:pStyle w:val="ListParagraph"/>
        <w:numPr>
          <w:ilvl w:val="0"/>
          <w:numId w:val="1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Непосредственное осуществление населением Курташкинского сельского поселения местного самоуправления и участие населения Курташкинского сельского поселения в осуществлении местного самоуправления основывается на принципах законности, добровольности.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и должностные лица местного самоуправления Курташкинского сельского поселения обязаны содействовать населению Курташкинского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3. Органы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21. Структура органов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Структуру органов местного самоуправления Курташкинского сельского поселения составляют: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Совет депутатов Курташкинского сельского поселения Атюрьевского муниципального района Республики Мордовия (далее - Совет депутатов Курташкинского сельского поселения) – представительный орган муниципального образования;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глава Курташкинского сельского поселения Атюрьевского муниципального района Республики Мордовия (далее –глава Курташкинского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администрация Курташкинского сельского поселения Атюрьевского муниципального района Республики Мордовия (далее – администрация Курташкинского сельского поселения) – местная администрация (исполнительно-распорядительный орган муниципального образования;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ревизионная комиссия Курташкинского сельского поселения Атюрьевского муниципального района Республики Мордовия (далее – ревизионная комиссия Курташкинского сельского поселения) – контрольно-счетный орган муниципального образования.</w:t>
      </w:r>
    </w:p>
    <w:p w:rsidR="00C8181F" w:rsidRDefault="00C8181F">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Изменение структуры органов местного самоуправления Курташкинского сельского поселения осуществляется не иначе как путем внесения изменений в настоящий Устав. </w:t>
      </w:r>
    </w:p>
    <w:p w:rsidR="00C8181F" w:rsidRDefault="00C8181F">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изменении структуры органов местного самоуправления Курташкинского сельского поселения, вступает в силу не ранее чем по истечении срока полномочий Совета депутатов Курташкинского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2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Финансовое обеспечение деятельности органов местного самоуправления Курташкинского сельского поселения осуществляется исключительно за счет собственных доходов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22. Органы местного самоуправления как юридические лица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Курташкинского сельского поселения приобретать и осуществлять имущественные и иные права и обязанности, выступать в суде без доверенности могут глава Курташкинского сельского поселения, другие должностные лица местного самоуправления в соответствии с настоящим Уставом.</w:t>
      </w:r>
    </w:p>
    <w:p w:rsidR="00C8181F" w:rsidRDefault="00C8181F">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rsidR="00C8181F" w:rsidRDefault="00C8181F">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и администрация Курташкинского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C8181F" w:rsidRDefault="00C8181F">
      <w:pPr>
        <w:pStyle w:val="ListParagraph"/>
        <w:numPr>
          <w:ilvl w:val="0"/>
          <w:numId w:val="2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Курташкинского сельского поселения с правами юридического лица.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4. Совет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23. Совет депутатов Курташкинского сельского поселения, состав и порядок его формирования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Совет депутатов Курташкинского сельского поселения является выборным представительным органом Курташкинского сельского поселения, обладающим собственными полномочиями по решению вопросов местного значения.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C8181F" w:rsidRDefault="00C8181F">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обладает правами юридического лица, является казенным учреждением.</w:t>
      </w:r>
    </w:p>
    <w:p w:rsidR="00C8181F" w:rsidRDefault="00C8181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Совета депутатов Курташкинского сельского поселения составляет 5 лет и исчисляется со дня его первого заседания. Срок, на который избирается Совет депутатов Курташкинского сельского поселения, равен сроку полномочий Совета депутатов Курташкинского сельского поселения и исчисляется со дня избрания Совета депутатов Курташкинского сельского поселения в правомочном составе.</w:t>
      </w:r>
    </w:p>
    <w:p w:rsidR="00C8181F" w:rsidRDefault="00C8181F">
      <w:pPr>
        <w:pStyle w:val="ListParagraph"/>
        <w:numPr>
          <w:ilvl w:val="0"/>
          <w:numId w:val="71"/>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Выборы депутатов Совета депутатов Курташкинского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C8181F" w:rsidRDefault="00C8181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C8181F" w:rsidRDefault="00C8181F">
      <w:pPr>
        <w:pStyle w:val="ListParagraph"/>
        <w:numPr>
          <w:ilvl w:val="0"/>
          <w:numId w:val="7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 момента начала работы Совета депутатов Курташкинского сельского поселения нового созыва полномочия Совета депутатов Курташкинского сельского поселения прежнего созыва прекращаются.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24. Фракции в Совете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деятельности фракций устанавливается законом Республики Мордовия и (или) Регламентом Совета депутатов Курташкинского сельского поселения.</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Курташкинского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Курташкинского сельского поселения, входит в данную фракцию и не вправе выйти из нее.</w:t>
      </w:r>
    </w:p>
    <w:p w:rsidR="00C8181F" w:rsidRDefault="00C8181F">
      <w:pPr>
        <w:pStyle w:val="ListParagraph"/>
        <w:numPr>
          <w:ilvl w:val="0"/>
          <w:numId w:val="2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25. Полномочия Совета депутатов Курташкинского сельского поселения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исключительной компетенции Совета депутатов Курташкинского сельского поселения находятся: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принятие Устава Курташкинского сельского поселения, внесение в него изменений и дополнений;</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утверждение бюджета Курташкинского сельского поселения и отчета о его исполнении;</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утверждение стратегии социально-экономического развития Курташкинского сельского поселения;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определение порядка управления и распоряжения имуществом, находящимся в муниципальной собственности Курташкинского сельского поселения;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определение порядка принятия решений о создании, реорганизации и ликвидации муниципальных предприятий Курташкинского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определение порядка участия Курташкинского сельского поселения в организациях межмуниципального сотрудничества;</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определение порядка материально-технического и организационного обеспечения деятельности органов местного самоуправления Курташкинского сельского поселения;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контроль за исполнением органами местного самоуправления и должностными лицами местного самоуправления Курташкинского сельского поселения полномочий по решению вопросов местного значения;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принятие решения об удалении Главы Курташкинского сельского поселения в отставку;</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утверждение правил благоустройства территории Курташкинского сельского поселения.</w:t>
      </w:r>
    </w:p>
    <w:p w:rsidR="00C8181F" w:rsidRDefault="00C8181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иным полномочиям Совета депутатов относятся: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осуществление законодательной инициативы в Государственном Собрании Республики Мордовия;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Курташкинского сельского поселения официальной информации о социально-экономическом и культурном развитии Курташкинского сельского поселения, о развитии его общественной инфраструктуры и иной официальной информации;</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образование, избрание и упразднение постоянных и временных органов Совета депутатов Курташкинского сельского поселения, установление порядка их работы, изменение их состава, заслушивание отчетов об их работе;</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утверждение схемы управления Курташкинским сельским поселением, утверждение структуры администрации Курташкинского сельского поселения по представлению главы Курташкинского сельского поселения;</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утверждение общей суммы расходов на обеспечение деятельности Совета депутатов;</w:t>
      </w:r>
    </w:p>
    <w:p w:rsidR="00C8181F" w:rsidRDefault="00C8181F">
      <w:pPr>
        <w:tabs>
          <w:tab w:val="left" w:pos="1134"/>
          <w:tab w:val="left" w:pos="1418"/>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установление и отмена налоговых льгот по местным налогам в бюджет Курташкинского сельского поселения.</w:t>
      </w:r>
    </w:p>
    <w:p w:rsidR="00C8181F" w:rsidRDefault="00C8181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Решения Совета депутатов Курташкинского сельского поселения, предусматривающие установление, изменение и отмену местных налогов и сборов, осуществление расходов из средств бюджета Курташкинского сельского поселения, могут быть внесены на рассмотрение Совета депутатов Курташкинского сельского поселения только по инициативе главы Курташкинского сельского поселения или при наличии заключения главы Курташкинского сельского поселения.</w:t>
      </w:r>
    </w:p>
    <w:p w:rsidR="00C8181F" w:rsidRDefault="00C8181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заслушивает ежегодные отчеты главы Курташкинского сельского поселения о результатах его деятельности, деятельности администрации Курташкинского сельского поселения и иных подведомственных главе Курташкинского сельского поселения органов местного самоуправления Курташкинского сельского поселения, в том числе о решении вопросов, поставленных Советом депутатов Курташкинского сельского поселения.</w:t>
      </w:r>
    </w:p>
    <w:p w:rsidR="00C8181F" w:rsidRDefault="00C8181F">
      <w:pPr>
        <w:pStyle w:val="ListParagraph"/>
        <w:numPr>
          <w:ilvl w:val="0"/>
          <w:numId w:val="23"/>
        </w:numPr>
        <w:tabs>
          <w:tab w:val="left" w:pos="1134"/>
          <w:tab w:val="left" w:pos="1418"/>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26. Порядок работы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Основной формой работы Совета депутатов Курташкинского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Курташкинского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Вновь избранный Совет депутатов Курташкинского сельского поселения собирается на первое заседание (сессию) в срок, не превышающий 30 дней со дня избрания Совета депутатов Курташкинского сельского поселения в правомочном составе.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Для подготовки и созыва первой сессии Совета депутатов Курташкинского сельского поселения из числа вновь избранных депутатов избирательная комиссия Курташкинского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Курташкинского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Открывает первое заседание (сессию) старейший по возрасту депутат Совета депутатов Курташкинского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Очередные сессии Совета депутатов Курташкинского сельского поселения созываются главой Курташкинского сельского поселения и проводятся не реже одного раза в три месяца.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Внеочередные сессии Совета депутатов Курташкинского сельского поселения созываются главой Курташкинского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Курташкинского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Вопросы, определенные статьей 26 настоящего Устава, рассматриваются исключительно на сессиях Совета депутатов Курташкинского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Курташкинского сельского поселения решений Совет депутатов Курташкинского сельского поселения может формировать свои постоянные и временные органы.</w:t>
      </w:r>
    </w:p>
    <w:p w:rsidR="00C8181F" w:rsidRDefault="00C8181F">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Расходы на обеспечение деятельности Совета депутатов Курташкинского сельского поселения предусматриваются в бюджете Курташкинского сельского поселения отдельной строкой в соответствии с классификацией расходов бюджетов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Управление и (или) распоряжение Советом депутатов Курташкинского сельского поселения или отдельными депутатами (группами депутатов) в какой бы то ни было форме средствами бюджета Курташкинского сельского поселения в процессе его исполнения не допускаются, за исключением средств бюджета Курташкинского сельского поселения, направляемых на обеспечение деятельности Совета депутатов Курташкинского сельского поселения и депутатов Совета депутатов Курташкинского сельского поселения.</w:t>
      </w:r>
    </w:p>
    <w:p w:rsidR="00C8181F" w:rsidRDefault="00C8181F">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Организацию деятельности Совета депутатов Курташкинского сельского поселения осуществляет глава Курташкинского сельского поселения.</w:t>
      </w:r>
    </w:p>
    <w:p w:rsidR="00C8181F" w:rsidRDefault="00C8181F">
      <w:pPr>
        <w:pStyle w:val="ListParagraph"/>
        <w:numPr>
          <w:ilvl w:val="0"/>
          <w:numId w:val="2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осуществления материально-технического и организационного обеспечения деятельности Совета депутатов Курташкинского сельского поселения устанавливается Регламентом Совета депутатов Курташкинского сельского поселения в форме решения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27. Депутат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обеспечиваются условия для беспрепятственного осуществления своих полномочий.</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депутата Совета депутатов Курташкинского сельского поселения составляет 5 лет.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Полномочия депутата Совета депутатов Курташкинского сельского поселения начинаются со дня его избрания и прекращаются со дня начала работы Совета депутатов Курташкинского сельского поселения нового созыва.</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осуществляют свои полномочия, как правило, на непостоянной основе.</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Депутату Совета депутатов Курташкинского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Курташкинского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Осуществляющий свои полномочия на постоянной основе депутат Совета депутатов Курташкинского сельского поселения не вправе:</w:t>
      </w:r>
    </w:p>
    <w:p w:rsidR="00C8181F" w:rsidRDefault="00C8181F">
      <w:pPr>
        <w:pStyle w:val="ListParagraph"/>
        <w:numPr>
          <w:ilvl w:val="0"/>
          <w:numId w:val="7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заниматься предпринимательской деятельностью лично или через доверенных лиц;</w:t>
      </w:r>
    </w:p>
    <w:p w:rsidR="00C8181F" w:rsidRDefault="00C8181F">
      <w:pPr>
        <w:pStyle w:val="ListParagraph"/>
        <w:numPr>
          <w:ilvl w:val="0"/>
          <w:numId w:val="7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участвовать в управлении коммерческой или некоммерческой организацией, за исключением следующих случаев:</w:t>
      </w:r>
    </w:p>
    <w:p w:rsidR="00C8181F" w:rsidRDefault="00C8181F">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8181F" w:rsidRDefault="00C8181F">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8181F" w:rsidRDefault="00C8181F">
      <w:pPr>
        <w:pStyle w:val="ListParagraph"/>
        <w:numPr>
          <w:ilvl w:val="0"/>
          <w:numId w:val="7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8181F" w:rsidRDefault="00C8181F">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0" w:name="sub_400724"/>
      <w:r>
        <w:rPr>
          <w:rFonts w:ascii="Times New Roman" w:hAnsi="Times New Roman" w:cs="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8181F" w:rsidRDefault="00C8181F">
      <w:pPr>
        <w:pStyle w:val="ListParagraph"/>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 w:name="sub_400725"/>
      <w:bookmarkEnd w:id="0"/>
      <w:r>
        <w:rPr>
          <w:rFonts w:ascii="Times New Roman" w:hAnsi="Times New Roman" w:cs="Times New Roman"/>
          <w:sz w:val="26"/>
          <w:szCs w:val="26"/>
        </w:rPr>
        <w:t>иные случаи, предусмотренные федеральными законами;</w:t>
      </w:r>
    </w:p>
    <w:bookmarkEnd w:id="1"/>
    <w:p w:rsidR="00C8181F" w:rsidRDefault="00C8181F">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8181F" w:rsidRDefault="00C8181F">
      <w:pPr>
        <w:pStyle w:val="ListParagraph"/>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Депутат Совета депутатов Курташкинского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Курташкинского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a0"/>
        <w:numPr>
          <w:ilvl w:val="0"/>
          <w:numId w:val="25"/>
        </w:numPr>
        <w:tabs>
          <w:tab w:val="left" w:pos="1134"/>
        </w:tabs>
        <w:ind w:left="0" w:firstLine="709"/>
        <w:jc w:val="both"/>
        <w:rPr>
          <w:rFonts w:ascii="Times New Roman" w:hAnsi="Times New Roman" w:cs="Times New Roman"/>
          <w:sz w:val="26"/>
          <w:szCs w:val="26"/>
        </w:rPr>
      </w:pPr>
      <w:r>
        <w:rPr>
          <w:rFonts w:ascii="Times New Roman" w:hAnsi="Times New Roman" w:cs="Times New Roman"/>
          <w:sz w:val="26"/>
          <w:szCs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Курташкинского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 депутату Совету депутатов Курташкинского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bookmarkStart w:id="2" w:name="sub_407311"/>
      <w:r>
        <w:rPr>
          <w:rFonts w:ascii="Times New Roman" w:hAnsi="Times New Roman" w:cs="Times New Roman"/>
          <w:sz w:val="26"/>
          <w:szCs w:val="26"/>
        </w:rPr>
        <w:t>1) предупреждение;</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bookmarkStart w:id="3" w:name="sub_407312"/>
      <w:bookmarkEnd w:id="2"/>
      <w:r>
        <w:rPr>
          <w:rFonts w:ascii="Times New Roman" w:hAnsi="Times New Roman" w:cs="Times New Roman"/>
          <w:sz w:val="26"/>
          <w:szCs w:val="26"/>
        </w:rPr>
        <w:t>2) освобождение депутата Совета депутатов Курташкинского сельского поселения от должности в Совете депутатов Курташкинского сельского поселения с лишением права занимать должности в Совете депутатов Курташкинского сельского поселения до прекращения срока его полномочий;</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bookmarkStart w:id="4" w:name="sub_407313"/>
      <w:bookmarkEnd w:id="3"/>
      <w:r>
        <w:rPr>
          <w:rFonts w:ascii="Times New Roman" w:hAnsi="Times New Roman" w:cs="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bookmarkStart w:id="5" w:name="sub_407314"/>
      <w:bookmarkEnd w:id="4"/>
      <w:r>
        <w:rPr>
          <w:rFonts w:ascii="Times New Roman" w:hAnsi="Times New Roman" w:cs="Times New Roman"/>
          <w:sz w:val="26"/>
          <w:szCs w:val="26"/>
        </w:rPr>
        <w:t>4) запрет занимать должности в Совете депутатов Курташкинского сельского поселения до прекращения срока его полномочий;</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bookmarkStart w:id="6" w:name="sub_407315"/>
      <w:bookmarkEnd w:id="5"/>
      <w:r>
        <w:rPr>
          <w:rFonts w:ascii="Times New Roman" w:hAnsi="Times New Roman" w:cs="Times New Roman"/>
          <w:sz w:val="26"/>
          <w:szCs w:val="26"/>
        </w:rPr>
        <w:t>5) запрет исполнять полномочия на постоянной основе до прекращения срока его полномочий.</w:t>
      </w:r>
    </w:p>
    <w:bookmarkEnd w:id="6"/>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принятия решения о применении к депутату Совета депутатов Курташкинского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Курташкинского сельского поселения.</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 реже двух раз в течение года депутат Совета депутатов Курташкинского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возбуждении уголовного дела в отношении депутата Совета депутатов Курташкинского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8181F" w:rsidRDefault="00C8181F">
      <w:pPr>
        <w:pStyle w:val="ListParagraph"/>
        <w:numPr>
          <w:ilvl w:val="0"/>
          <w:numId w:val="2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 Совета депутатов Курташкинского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28. Прекращение полномочий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Совета депутатов Курташкинского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Курташкинского сельского поселения также прекращаются: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в случае принятия Советом депутатов Курташкинского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Курташкинского сельского поселения, в том числе в связи со сложением депутатами своих полномочий;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 случае преобразования Курташкинского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 случае утраты поселением статуса муниципального образования в связи с его объединением с городским округом;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 случае увеличения численности избирателей Курташкинского сельского поселения более чем на 25 процентов, произошедшего вследствие изменения границ Курташкинского сельского поселения или объединения поселения с городским округом;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8181F" w:rsidRDefault="00C8181F">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Досрочное прекращение полномочий Совета депутатов Курташкинского сельского поселения влечет досрочное прекращение полномочий его депутатов.</w:t>
      </w:r>
    </w:p>
    <w:p w:rsidR="00C8181F" w:rsidRDefault="00C8181F">
      <w:pPr>
        <w:pStyle w:val="ListParagraph"/>
        <w:numPr>
          <w:ilvl w:val="0"/>
          <w:numId w:val="2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Совета депутатов</w:t>
      </w:r>
      <w:r>
        <w:rPr>
          <w:rFonts w:ascii="Times New Roman" w:hAnsi="Times New Roman" w:cs="Times New Roman"/>
          <w:sz w:val="26"/>
          <w:szCs w:val="26"/>
        </w:rPr>
        <w:br/>
        <w:t>Курташкинского сельского поселения досрочные выборы в указанный Совет депутатов Курташкинского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29. Досрочное прекращение полномочий депутата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депутата Совета депутатов Курташкинского сельского поселения прекращаются досрочно в случае: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смерти;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отставки по собственному желанию;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признания судом недееспособным или ограниченно дееспособным;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признания судом безвестно отсутствующим или объявления умершим;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вступления в отношении его в законную силу обвинительного приговора суда;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выезда за пределы Российской Федерации на постоянное место жительства;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отзыва избирателями;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досрочного прекращения полномочий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призыва на военную службу или направления на заменяющую ее альтернативную гражданскую службу;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8181F" w:rsidRDefault="00C8181F">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досрочном прекращении полномочий депутата Совета депутатов Курташкинского сельского поселения принимается Советом депутатов Курташкинского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Курташкинского сельского поселения на основании соответствующего судебного решения, результатов голосования по отзыву депутата.</w:t>
      </w:r>
    </w:p>
    <w:p w:rsidR="00C8181F" w:rsidRDefault="00C8181F">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 досрочном прекращении полномочий депутата Совета депутатов Курташкинского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Курташкинского сельского поселения, - не позднее чем через три месяца со дня появления такого основания.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обращения Главы Республики Мордовия с заявлением о досрочном прекращении полномочий депутата Совета депутатов Курташкинского сельского поселения днем появления основания для досрочного прекращения полномочий является день поступления в Совет депутатов Курташкинского сельского поселения данного заявления.</w:t>
      </w:r>
    </w:p>
    <w:p w:rsidR="00C8181F" w:rsidRDefault="00C8181F">
      <w:pPr>
        <w:pStyle w:val="ListParagraph"/>
        <w:numPr>
          <w:ilvl w:val="0"/>
          <w:numId w:val="2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досрочного прекращения полномочий депутата Совета депутатов Курташкинского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8181F" w:rsidRDefault="00C8181F">
      <w:pPr>
        <w:tabs>
          <w:tab w:val="left" w:pos="1134"/>
        </w:tabs>
        <w:spacing w:after="0" w:line="240" w:lineRule="auto"/>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30. Увольнение (освобождение от должности) лиц, замещающих муниципальные должности, в связи с утратой доверия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осуществления лицом предпринимательской деятельности;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8181F" w:rsidRDefault="00C8181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C8181F" w:rsidRDefault="00C8181F">
      <w:pPr>
        <w:pStyle w:val="ListParagraph"/>
        <w:numPr>
          <w:ilvl w:val="0"/>
          <w:numId w:val="3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5. Глава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31. Глава Курташкинского сельского поселения</w:t>
      </w:r>
    </w:p>
    <w:p w:rsidR="00C8181F" w:rsidRDefault="00C8181F">
      <w:pPr>
        <w:pStyle w:val="ListParagraph"/>
        <w:numPr>
          <w:ilvl w:val="0"/>
          <w:numId w:val="7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является высшим должностным лицом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избирается Советом депутатов Курташкинского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осуществляет свои полномочия на постоянной (штатной оплачиваемой) основе.</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Порядок проведения выборов главы Курташкинского сельского поселения определяется регламентом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об избрании главы Курташкинского сельского поселения принимается Советом депутатов Курташкинского сельского поселения.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2. Полномочия главы Курташкинского сельского поселения начинаются со дня его вступления в должность и прекращаются в день вступления в должность вновь избранного главы Курташкинского сельского поселения.</w:t>
      </w:r>
    </w:p>
    <w:p w:rsidR="00C8181F" w:rsidRDefault="00C8181F">
      <w:pPr>
        <w:pStyle w:val="ListParagraph"/>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3. В случае досрочного прекращения полномочий главы Курташкинского сельского поселения срок полномочий вновь избранного главы Курташкинского сельского поселения не может быть менее двух лет.</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4. Глава Курташкинского сельского поселения в пределах полномочий, установленных абзацем третьим части 1 настоящей статьи: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представляет Курташкинское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подписывает и обнародует в порядке, установленном настоящим Уставом, решения, принятые Советом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издает в пределах своих полномочий правовые акты;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созывает сессии Совета депутатов Курташкинского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ведет сессии Совета депутатов Курташкинского сельского поселения, подписывает протоколы сессий, а также иные документы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оказывает содействие депутатам Совета депутатов Курташкинского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Курташкинского сельского поселения, его органах или избирательных округах;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принимает меры по обеспечению гласности и учету общественного мнения в организации работы Совета депутатов Курташкинского сельского поселения, организует в Совете депутатов Курташкинского сельского поселения, избирательных округах прием граждан, рассмотрение их письменных и устных обращений;</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открывает и закрывает расчетные и текущие счета Совета депутатов Курташкинского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Курташкинского сельского поселения на обеспечение деятельности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в случаях, предусмотренных законом, от имени Совета депутатов Курташкинского сельского поселения подписывает заявления в суды, вправе назначить уполномоченного представителя Совета депутатов Курташкинского сельского поселения в суде;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обеспечивает осуществление органами местного самоуправления Курташкинского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решает иные вопросы, которые могут быть поручены ему Советом депутатов Курташкинского сельского поселения или возложены на него соответствующими нормативными правовыми актами.</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5. Глава Курташкинского сельского поселения подотчетен и подконтролен населению и Совету депутатов Курташкинского сельского поселения.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6. Главе Курташкинского сельского поселения обеспечиваются условия для беспрепятственного осуществления своих полномочий.</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7. Глава Курташкинского сельского поселения представляет Совету депутатов Курташкинского сельского поселения ежегодные отчеты о результатах своей деятельности, в том числе о решении вопросов, поставленных Советом депутатов Курташкинского сельского поселения.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8. Глава Курташкинского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C8181F" w:rsidRDefault="00C8181F">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Глава Курташкинского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Pr>
            <w:rStyle w:val="Hyperlink"/>
            <w:color w:val="auto"/>
            <w:sz w:val="26"/>
            <w:szCs w:val="26"/>
            <w:u w:val="none"/>
          </w:rPr>
          <w:t>«Об общих принципах организации местного самоуправления в Российской Федерации».</w:t>
        </w:r>
      </w:hyperlink>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9. Глава Курташкинского сельского поселения имеет удостоверение, подтверждающее его полномочия и статус главы Курташкинского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Курташкинского сельского поселения.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10. Ежегодно глава Курташкинского сельского поселения отчитывается перед населением Курташкинского сельского поселения о результатах проделанной работы в ходе встреч с избирателями, а также через средства массовой информации.</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11. Осуществляющий свои полномочия на постоянной основе, глава Курташкинского сельского поселения не вправе:</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заниматься предпринимательской деятельностью лично или через доверенных лиц;</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иные случаи, предусмотренные федеральными законами;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12. Глава Курташкинского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Курташкинского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Курташкинского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Курташкинского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15. К главе Курташкинского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16. Порядок принятия решения о применении к главе Курташкинского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17. Сведения о доходах, расходах, об имуществе и обязательствах имущественного характера, представленные Главой Курташкинского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32. Основания досрочного прекращения полномочий Главы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Главы Курташкинского сельского поселения прекращаются досрочно в случае: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смерти;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отставки по собственному желанию;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признания судом недееспособным или ограниченно дееспособным;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признания судом безвестно отсутствующим или объявления умершим;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вступления в отношении его в законную силу обвинительного приговора суда;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выезда за пределы Российской Федерации на постоянное место жительства;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отзыва избирателями;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установленной в судебном порядке стойкой неспособности по состоянию здоровья осуществлять полномочия Главы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преобразования Курташкинского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утраты поселением статуса муниципального образования в связи с его объединением с городским округом;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увеличения численности избирателей Курташкинского сельского поселения более чем на 25 процентов, произошедшего вследствие изменения границ Курташкинского сельского поселения или объединения поселения с городским округом;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досрочном прекращении полномочий главы Курташкинского сельского поселения принимается Советом депутатов Курташкинского сельского поселения. В случаях, предусмотренных пунктами 4, 5, 6, 9, 10 части 2 настоящей статьи указанное решение принимается Советом депутатов Курташкинского сельского поселения на основании соответствующего судебного решения, результатов голосования по отзыву избирателями.</w:t>
      </w:r>
    </w:p>
    <w:p w:rsidR="00C8181F" w:rsidRDefault="00C8181F">
      <w:pPr>
        <w:pStyle w:val="ListParagraph"/>
        <w:numPr>
          <w:ilvl w:val="0"/>
          <w:numId w:val="3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Курташкинского сельского поселения либо на основании решения Совета депутатов Курташкинского сельского поселения об удалении Главы Курташкинского сельского поселения в отставку, обжалует данные правовой акт или решение в судебном порядке, Совет депутатов Курташкинского сельского поселения не вправе принимать решение об избрании Главы Курташкинского сельского поселения, избираемого Советом депутатов Курташкинского сельского поселения из своего состава, до вступления решения суда в законную силу.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33. Удаление Главы Курташкинского сельского поселения в отставку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Курташкинского сельского поселения в отставку по инициативе депутатов Совета депутатов Курташкинского сельского поселения или по инициативе Главы Республики Мордовия.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Основаниями для удаления Главы Курташкинского сельского поселения в отставку являются: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действия (бездействие) Главы Курташкинского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Курташкинского сельского поселения, и (или) обязанностей по обеспечению осуществления органами местного самоуправления Курташкинского сельского поселения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неудовлетворительная оценка деятельности Главы Курташкинского сельского поселения Советом депутатов Курташкинского сельского поселения по результатам его ежегодного отчета перед указанным Советом депутатов, данная два раза подряд;</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6"/>
          <w:szCs w:val="26"/>
          <w:shd w:val="clear" w:color="auto" w:fill="FFFFFF"/>
        </w:rPr>
        <w:t>№ 79-ФЗ</w:t>
      </w:r>
      <w:r>
        <w:rPr>
          <w:rFonts w:ascii="Times New Roman" w:hAnsi="Times New Roman" w:cs="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допущение Главой Курташкинского сельского поселения, иными органами и должностными лицами местного самоуправления Курташкинского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депутатов Совета депутатов Курташкинского сельского поселения об удалении Главы Курташкинского сельского поселения в отставку, выдвинутая не менее чем одной третью от установленной численности депутатов Совета депутатов Курташкинского сельского поселения, оформляется в виде обращения, которое вносится в Совет депутатов Курташкинского сельского поселения. Указанное обращение вносится вместе с проектом решения Совета депутатов Курташкинского сельского поселения об удалении Главы Курташкинского сельского поселения в отставку. О выдвижении данной инициативы Глава Курташкинского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Рассмотрение инициативы депутатов Совета депутатов Курташкинского сельского поселения об удалении Главы Курташкинского сельского поселения в отставку осуществляется с учетом мнения Главы Республики Мордовия.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при рассмотрении инициативы депутатов Совета депутатов Курташкинского сельского поселения об удалении Главы Курташкинского сельского поселения в отставку предполагается рассмотрение вопросов, касающихся обеспечения осуществления органами местного самоуправления Курташкинского сельского поселения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 и (или) решений, действий (бездействия) Главы Курташкинского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Курташкинского сельского поселения в отставку может быть принято только при согласии Главы Республики Мордовия.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Инициатива Главы Республики Мордовия об удалении Главы Курташкинского сельского поселения в отставку оформляется в виде обращения, которое вносится в Совет депутатов Курташкинского сельского поселения вместе с проектом соответствующего решения Совета депутатов Курташкинского сельского поселения. О выдвижении данной инициативы Глава Курташкинского сельского поселения уведомляется не позднее дня, следующего за днем внесения указанного обращения в Совет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Рассмотрение инициативы депутатов Совета депутатов Курташкинского сельского поселения или Главы Республики Мордовия об удалении Главы Курташкинского сельского поселения в отставку осуществляется Советом депутатов Курташкинского сельского поселения в течение одного месяца со дня внесения соответствующего обращения.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подписывается депутатом, председательствующим на заседании Совета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присутствует на заседании Совета депутатов Курташкинского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рассмотрении и принятии Советом депутатов Курташкинского сельского поселения решения об удалении Главы Курташкинского сельского поселения в отставку должны быть обеспечены: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Курташкинского сельского поселения или Главы Республики Мордовия и с проектом решения Совета депутатов Курташкинского сельского поселения об удалении его в отставку;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Глава Курташкинского сельского поселения не согласен с решением Совета депутатов Курташкинского сельского поселения об удалении его в отставку, он вправе в письменном виде изложить свое особое мнение.</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Курташкинского сельского поселения об удалении Главы Курташкинского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Курташкинского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Курташкинского сельского поселения.</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инициатива депутатов Совета депутатов или Главы Республики Мордовия об удалении Главы Курташкинского сельского поселения в отставку отклонена Советом депутатов, вопрос об удалении Главы Курташкинского сельского поселения в отставку может быть вынесен на повторное рассмотрение Совета депутатов Курташкинского сельского поселения не ранее чем через два месяца со дня проведения заседания Совета депутатов Курташкинского сельского поселения, на котором рассматривался указанный вопрос.</w:t>
      </w:r>
    </w:p>
    <w:p w:rsidR="00C8181F" w:rsidRDefault="00C8181F">
      <w:pPr>
        <w:pStyle w:val="ListParagraph"/>
        <w:numPr>
          <w:ilvl w:val="0"/>
          <w:numId w:val="3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Курташкинского сельского поселения, в отношении которого Советом депутатов Курташкинского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34. Заместитель главы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bookmarkStart w:id="7" w:name="sub_4301"/>
      <w:r>
        <w:rPr>
          <w:rFonts w:ascii="Times New Roman" w:hAnsi="Times New Roman" w:cs="Times New Roman"/>
          <w:sz w:val="26"/>
          <w:szCs w:val="26"/>
        </w:rPr>
        <w:t>Глава Курташкинского сельского поселения имеет заместителей главы Курташкинского сельского поселения.</w:t>
      </w:r>
      <w:bookmarkStart w:id="8" w:name="sub_4302"/>
      <w:bookmarkEnd w:id="7"/>
    </w:p>
    <w:p w:rsidR="00C8181F" w:rsidRDefault="00C8181F">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заместителей главы Курташкинского сельского поселения определяются муниципальным правовым актом.</w:t>
      </w:r>
      <w:bookmarkStart w:id="9" w:name="sub_4303"/>
      <w:bookmarkEnd w:id="8"/>
    </w:p>
    <w:p w:rsidR="00C8181F" w:rsidRDefault="00C8181F">
      <w:pPr>
        <w:pStyle w:val="ListParagraph"/>
        <w:numPr>
          <w:ilvl w:val="2"/>
          <w:numId w:val="6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Заместитель главы Курташкинского сельского поселения временно исполняет полномочия главы Курташкинского сельского поселения в случае:</w:t>
      </w:r>
    </w:p>
    <w:bookmarkEnd w:id="9"/>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отсутствия главы Курташкинского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досрочного прекращения полномочий главы Курташкинского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Pr>
          <w:rFonts w:ascii="Times New Roman" w:hAnsi="Times New Roman" w:cs="Times New Roman"/>
          <w:b/>
          <w:bCs/>
          <w:sz w:val="26"/>
          <w:szCs w:val="26"/>
        </w:rPr>
        <w:t>ГЛАВА 6. Администрация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35. Администрация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pStyle w:val="ListParagraph"/>
        <w:numPr>
          <w:ilvl w:val="0"/>
          <w:numId w:val="72"/>
        </w:numPr>
        <w:tabs>
          <w:tab w:val="left" w:pos="1134"/>
        </w:tabs>
        <w:spacing w:after="0" w:line="240" w:lineRule="auto"/>
        <w:ind w:left="0" w:firstLine="709"/>
        <w:jc w:val="both"/>
        <w:rPr>
          <w:rFonts w:ascii="Times New Roman" w:hAnsi="Times New Roman" w:cs="Times New Roman"/>
          <w:sz w:val="26"/>
          <w:szCs w:val="26"/>
        </w:rPr>
      </w:pPr>
      <w:bookmarkStart w:id="10" w:name="sub_3901"/>
      <w:r>
        <w:rPr>
          <w:rFonts w:ascii="Times New Roman" w:hAnsi="Times New Roman" w:cs="Times New Roman"/>
          <w:sz w:val="26"/>
          <w:szCs w:val="26"/>
        </w:rPr>
        <w:t>Администрация Курташкинского сельского поселения (исполнительно-распорядительный орган Курташкинского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Курташкинского сельского поселения федеральными законами и законами Республики Мордовия.</w:t>
      </w:r>
    </w:p>
    <w:p w:rsidR="00C8181F" w:rsidRDefault="00C8181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1" w:name="sub_3902"/>
      <w:bookmarkEnd w:id="10"/>
      <w:r>
        <w:rPr>
          <w:rFonts w:ascii="Times New Roman" w:hAnsi="Times New Roman" w:cs="Times New Roman"/>
          <w:sz w:val="26"/>
          <w:szCs w:val="26"/>
        </w:rPr>
        <w:t>Администрацией Курташкинского сельского поселения руководит глава Курташкинского сельского поселения на принципах единоначалия.</w:t>
      </w:r>
    </w:p>
    <w:p w:rsidR="00C8181F" w:rsidRDefault="00C8181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обладает правами юридического лица, является казенным учреждением.</w:t>
      </w:r>
      <w:bookmarkStart w:id="12" w:name="sub_3903"/>
      <w:bookmarkEnd w:id="11"/>
    </w:p>
    <w:p w:rsidR="00C8181F" w:rsidRDefault="00C8181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C8181F" w:rsidRDefault="00C8181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действует от своего имени в случаях осуществления деятельности, связанной со своим обеспечением.</w:t>
      </w:r>
    </w:p>
    <w:p w:rsidR="00C8181F" w:rsidRDefault="00C8181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bookmarkStart w:id="13" w:name="sub_3904"/>
      <w:r>
        <w:rPr>
          <w:rFonts w:ascii="Times New Roman" w:hAnsi="Times New Roman" w:cs="Times New Roman"/>
          <w:sz w:val="26"/>
          <w:szCs w:val="26"/>
        </w:rPr>
        <w:t>Структура администрации Курташкинского сельского поселения утверждается Советом депутатов Курташкинского сельского поселения по представлению главы Курташкинского сельского поселения. В структуру администрации Курташкинского сельского поселения могут входить отраслевые (функциональные) и территориальные органы администрации Курташкинского сельского поселения, которые по решению Совета депутатов Курташкинского сельского поселения могут наделяться правами юридического лица.</w:t>
      </w:r>
    </w:p>
    <w:bookmarkEnd w:id="13"/>
    <w:p w:rsidR="00C8181F" w:rsidRDefault="00C8181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Отраслевые (функциональные) и территориальные органы администрации Курташкинского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C8181F" w:rsidRDefault="00C8181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Положения об отраслевых (функциональных) и территориальных органах администрации Курташкинского сельского поселения, обладающих правами юридического лица, утверждаются Советом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sz w:val="26"/>
          <w:szCs w:val="26"/>
        </w:rPr>
        <w:t> </w:t>
      </w:r>
      <w:r>
        <w:rPr>
          <w:rFonts w:ascii="Times New Roman" w:hAnsi="Times New Roman" w:cs="Times New Roman"/>
          <w:b/>
          <w:bCs/>
          <w:sz w:val="26"/>
          <w:szCs w:val="26"/>
        </w:rPr>
        <w:t>Статья 36. Полномочия администрации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разрабатывает и вносит на утверждение в Совет депутатов Курташкинского сельского поселения проект бюджета Курташкинского сельского поселения, а также отчет о его исполнении, исполняет бюджет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готовит и вносит предложения по мероприятиям, планируемым органами государственной власти и затрагивающим интересы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запрашивает и получает на безвозмездной основе от организаций на территории Курташкинского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Курташкинского сельского поселения, участвует в согласовании указанных планов и программ;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Курташкинского сельского поселения для решения вопросов местного значения;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контроль за реализацией принимаемых администрацией Курташкинского сельского поселения решений, состоянием учета и отчетности в муниципальных учреждениях и организациях Курташкинского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 соответствии с действующим законодательством в порядке, установленном Советом депутатов Курташкинского сельского поселения, решает вопросы, связанные с владением, пользованием и распоряжением муниципальной собственностью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организует и осуществляет мероприятия по охране на территории Курташкинского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участвует в обеспечении прав и свобод граждан, проживающих на территории Курташкинского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участвует в обеспечении выполнения на территории Курташкинского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Курташкинского сельского поселения, муниципальных служащих и работников муниципальных учреждений Курташкинского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разрабатывает, утверждает и реализует программы Курташкинского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Курташкинского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осуществляет в Курташкинском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осуществляет муниципальный контроль на территории Курташкинского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разрабатывает и утверждает схему размещения нестационарных торговых объектов на территории Курташкинского сельского поселения в порядке, установленном уполномоченным органом исполнительной власти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ГЛАВА 7. Иные органы местного самоуправления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37. Контрольно-счетный орган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осуществления внешнего муниципального финансового контроля Совет депутатов Курташкинского сельского поселения вправе образовать контрольно-счетный орган Курташкинского сельского поселения– ревизионную комиссию Курташкинского сельского поселения.</w:t>
      </w:r>
    </w:p>
    <w:p w:rsidR="00C8181F" w:rsidRDefault="00C8181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организации и деятельности ревизионной комиссии Курташкинского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Курташкинского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Курташкинского сельского поселения осуществляется также законами Республики Мордовия.</w:t>
      </w:r>
    </w:p>
    <w:p w:rsidR="00C8181F" w:rsidRDefault="00C8181F">
      <w:pPr>
        <w:pStyle w:val="ListParagraph"/>
        <w:numPr>
          <w:ilvl w:val="0"/>
          <w:numId w:val="3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Курташкинского сельского поселения по осуществлению внешнего муниципального финансового контроля.</w:t>
      </w:r>
    </w:p>
    <w:p w:rsidR="00C8181F" w:rsidRDefault="00C8181F">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Ревизионная комиссия Курташкинского сельского поселения осуществляет следующие полномочия: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контроль за исполнением бюджета Курташкинского сельского поселения;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экспертиза проектов бюджета Курташкинского сельского поселения;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внешняя проверка годового отчета об исполнении бюджета Курташкинского сельского поселения;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Курташкинского сельского поселения, а также средств, получаемых бюджетом Курташкинского сельского поселения из иных источников, предусмотренных законодательством Российской Федерации;</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Курташкинского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Курташкинского сельского поселения и имущества, находящегося в муниципальной собственности;</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анализ бюджетного процесса в Курташкинском сельском поселении и подготовка предложений, направленных на его совершенствование;</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подготовка информации о ходе исполнения бюджета Курташкинского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Курташкинского сельского поселения и Главе Курташкинского сельского поселения;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участие в пределах полномочий в мероприятиях, направленных на противодействие коррупции;</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38. Избирательная комиссия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Курташкинского сельского поселения, выборного должностного лица местного самоуправления Курташкинского сельского поселения, голосования по вопросам изменения границ Курташкинского сельского поселения, преобразования Курташкинского сельского поселения.</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является муниципальным органом, который не входит в структуру органов местного самоуправления Курташкинского сельского поселения.</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полномочий избирательной комиссии Курташкинского сельского поселения составляет 5 лет.</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 формируется в количестве шести членов с правом решающего голоса.</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Формирование избирательной комиссии муниципального образования осуществляется Советом депутатов Курташкинского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Курташкинского сельского поселения предыдущего состава, Центральной избирательной комиссии Республики Мордовия, избирательной комиссии Атюрьевского муниципального района, территориальной избирательной комиссии.</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половину от общего числа членов избирательной комиссии Курташкинского сельского поселения на основе поступивших предложений: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избирательных объединений, выдвинувших списки кандидатов, допущенные к распределению депутатских мандатов в Совете депутатов Курташкинского сельского поселения.</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Курташкинского сельского поселения обязан назначить половину от общего числа членов избирательной комиссии Курташкинского сельского поселения на основе поступивших предложений избирательной комиссии Атюрьевского муниципального района в следующем порядке: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если полномочия избирательной комиссии Атюрьевского муниципального района не возложены на территориальную комиссию, два члена избирательной комиссии Курташкинского сельского поселения назначаются на основе предложений избирательной комиссии Атюрьевского муниципального района, остальные члены избирательной комиссии Курташкинского сельского поселения назначаются на основе предложений территориальной комиссии;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если полномочия избирательной комиссии Атюрьевского муниципального района возложены на территориальную комиссию, члены избирательной комиссии Курташкинского сельского поселения назначаются на основе предложений территориальной комиссии;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если полномочия территориальной комиссии возложены на избирательную комиссию Атюрьевского муниципального района, члены избирательной комиссии Курташкинского сельского поселения назначаются на основе предложений избирательной комиссии Атюрьевского муниципального района.</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8181F" w:rsidRDefault="00C8181F">
      <w:pPr>
        <w:pStyle w:val="ListParagraph"/>
        <w:numPr>
          <w:ilvl w:val="0"/>
          <w:numId w:val="3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Избирательная комиссия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осуществляет на территории Курташкинского сельского поселения контроль за соблюдением избирательных прав и права на участие в референдуме граждан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обеспечивает на территории Курташкинского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осуществляет на территории Курташкинского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осуществляет на территории Курташкинского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Курташкинского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оказывает правовую, методическую, организационно-техническую помощь нижестоящим комиссиям;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8. Муниципальная служба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39. Муниципальная служба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8181F" w:rsidRDefault="00C8181F">
      <w:pPr>
        <w:pStyle w:val="ListParagraph"/>
        <w:numPr>
          <w:ilvl w:val="0"/>
          <w:numId w:val="3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ascii="Times New Roman" w:hAnsi="Times New Roman" w:cs="Times New Roman"/>
          <w:sz w:val="26"/>
          <w:szCs w:val="26"/>
          <w:shd w:val="clear" w:color="auto" w:fill="FFFFFF"/>
        </w:rPr>
        <w:t xml:space="preserve">Федеральным законом от 2 марта 2007 года </w:t>
      </w:r>
      <w:r>
        <w:rPr>
          <w:rFonts w:ascii="Times New Roman" w:hAnsi="Times New Roman" w:cs="Times New Roman"/>
          <w:sz w:val="26"/>
          <w:szCs w:val="26"/>
        </w:rPr>
        <w:t>№ 25-ФЗ</w:t>
      </w:r>
      <w:r>
        <w:rPr>
          <w:rFonts w:ascii="Times New Roman" w:hAnsi="Times New Roman" w:cs="Times New Roman"/>
          <w:sz w:val="26"/>
          <w:szCs w:val="26"/>
          <w:shd w:val="clear" w:color="auto" w:fill="FFFFFF"/>
        </w:rPr>
        <w:t xml:space="preserve"> «О муниципальной службе в Российской Федерации»</w:t>
      </w:r>
      <w:r>
        <w:rPr>
          <w:rFonts w:ascii="Times New Roman" w:hAnsi="Times New Roman" w:cs="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40. Основные принципы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Муниципальная служба основывается на принципах: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приоритета прав и свобод человека и гражданина;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профессионализма и компетентности муниципальных служащих;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стабильности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доступности информации о деятельности муниципальных служащих;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взаимодействия с общественными объединениями и гражданами;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правовой и социальной защищенности муниципальных служащих;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ответственности муниципальных служащих за неисполнение или ненадлежащее исполнение своих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внепартийности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41. Финансирование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Финансирование муниципальной службы в Курташкинском сельском поселении осуществляется за счет средств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42. Муниципальный служащий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Муниципальным служащим Курташкинского сельского поселения является гражданин, исполняющий в порядке, определенном муниципальными правовыми актами Курташкинского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Курташкинского сельского поселения.</w:t>
      </w:r>
    </w:p>
    <w:p w:rsidR="00C8181F" w:rsidRDefault="00C8181F">
      <w:pPr>
        <w:pStyle w:val="ListParagraph"/>
        <w:numPr>
          <w:ilvl w:val="0"/>
          <w:numId w:val="3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Лица, исполняющие обязанности по техническому обеспечению деятельности органов местного самоуправления Курташкинского сельского поселения, избирательной комиссии Курташкинского сельского поселения, не замещают должности муниципальной службы и не являются муниципальными служащими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43. Должность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Должность муниципальной службы - должность в органе местного самоуправления Курташкинского сельского поселения, аппарате избирательной комиссии Курташкинского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Курташкинского сельского поселения, избирательной комиссии Курташкинского сельского поселения или лица, замещающего муниципальную должность.</w:t>
      </w:r>
    </w:p>
    <w:p w:rsidR="00C8181F" w:rsidRDefault="00C8181F">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Должности муниципальной службы устанавливаются муниципальными правовыми актами Курташкинского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C8181F" w:rsidRDefault="00C8181F">
      <w:pPr>
        <w:pStyle w:val="ListParagraph"/>
        <w:numPr>
          <w:ilvl w:val="0"/>
          <w:numId w:val="3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составлении и утверждении штатного расписания органа местного самоуправления Курташкинского сельского поселения, аппарата избирательной комиссии Курташкинского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44. Права и обязанности муниципального служащего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имеет право 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обеспечение организационно-технических условий, необходимых для исполнения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Курташкинского сельского поселения, избирательной комиссии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участие по своей инициативе в конкурсе на замещение вакантной должности муниципальной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защиту своих персональных данных;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пенсионное обеспечение в соответствии с законодательством Российской Федерации.</w:t>
      </w:r>
    </w:p>
    <w:p w:rsidR="00C8181F" w:rsidRDefault="00C8181F">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8181F" w:rsidRDefault="00C8181F">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обязан: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Курташкинского сельского поселения и обеспечивать их исполнение;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исполнять должностные обязанности в соответствии с должностной инструкцией;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соблюдать установленные в органе местного самоуправления Курташкинского сельского поселения, аппарате избирательной комиссии Курташкинского сельского поселения правила внутреннего трудового распорядка, должностную инструкцию, порядок работы со служебной информацией;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поддерживать уровень квалификации, необходимый для надлежащего исполнения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соблюдать ограничения, выполнять обязательства, не нарушать запреты, которые установлены федеральными законами;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8181F" w:rsidRDefault="00C8181F">
      <w:pPr>
        <w:pStyle w:val="ListParagraph"/>
        <w:numPr>
          <w:ilvl w:val="0"/>
          <w:numId w:val="3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Курташкинского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Курташкинского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Курташкинского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Курташкинского сельского поселения обязан отказаться от его исполнения. В случае исполнения неправомерного поручения муниципальный служащий Курташкинского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45. Ограничения, связанные с муниципальной службой</w:t>
      </w:r>
      <w:r>
        <w:rPr>
          <w:rFonts w:ascii="Times New Roman" w:hAnsi="Times New Roman" w:cs="Times New Roman"/>
          <w:sz w:val="26"/>
          <w:szCs w:val="26"/>
        </w:rPr>
        <w:t>.</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3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признания его недееспособным или ограниченно дееспособным решением суда, вступившим в законную силу;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8181F" w:rsidRDefault="00C8181F">
      <w:pPr>
        <w:pStyle w:val="a0"/>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близкого родства или свойства (родители, супруги, дети, братья, сестры, а также братья, сестры, родители, дети супругов и супруги детей) с главой Курташкинского сельского поселения, который возглавляет администрацию Курташкинского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представления подложных документов или заведомо ложных сведений при поступлении на муниципальную службу;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8181F" w:rsidRDefault="00C8181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назначен на должности председателя, заместителя председателя и аудитора ревизионной комиссии Курташкинского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Курташкинского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Курташкинского сельского поселения, главой администрации Курташкинского сельского поселения, руководителями судебных и правоохранительных органов, расположенных на территории Курташкинского сельского поселения.</w:t>
      </w:r>
    </w:p>
    <w:p w:rsidR="00C8181F" w:rsidRDefault="00C8181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8181F" w:rsidRDefault="00C8181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Курташкинского сельского поселения в период замещения ими соответствующей должности.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46. Запреты, связанные с муниципальной службой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связи с прохождением муниципальной службы муниципальному служащему Курташкинского сельского поселения запрещается: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замещать должность муниципальной службы в случае: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избрания или назначения на муниципальную должность;</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Курташкинского сельского поселения;</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участвовать в управлении коммерческой или некоммерческой организацией, за исключением следующих случаев:</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bookmarkStart w:id="14" w:name="sub_14131"/>
      <w:r>
        <w:rPr>
          <w:rFonts w:ascii="Times New Roman" w:hAnsi="Times New Roman" w:cs="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bookmarkStart w:id="15" w:name="sub_14132"/>
      <w:bookmarkEnd w:id="14"/>
      <w:r>
        <w:rPr>
          <w:rFonts w:ascii="Times New Roman" w:hAnsi="Times New Roman" w:cs="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bookmarkStart w:id="16" w:name="sub_14133"/>
      <w:bookmarkEnd w:id="15"/>
      <w:r>
        <w:rPr>
          <w:rFonts w:ascii="Times New Roman" w:hAnsi="Times New Roman" w:cs="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bookmarkStart w:id="17" w:name="sub_14134"/>
      <w:bookmarkEnd w:id="16"/>
      <w:r>
        <w:rPr>
          <w:rFonts w:ascii="Times New Roman" w:hAnsi="Times New Roman" w:cs="Times New Roman"/>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8181F" w:rsidRDefault="00C8181F">
      <w:pPr>
        <w:autoSpaceDE w:val="0"/>
        <w:autoSpaceDN w:val="0"/>
        <w:adjustRightInd w:val="0"/>
        <w:spacing w:after="0" w:line="240" w:lineRule="auto"/>
        <w:ind w:firstLine="709"/>
        <w:jc w:val="both"/>
        <w:rPr>
          <w:rFonts w:ascii="Times New Roman" w:hAnsi="Times New Roman" w:cs="Times New Roman"/>
          <w:sz w:val="26"/>
          <w:szCs w:val="26"/>
        </w:rPr>
      </w:pPr>
      <w:bookmarkStart w:id="18" w:name="sub_14135"/>
      <w:bookmarkEnd w:id="17"/>
      <w:r>
        <w:rPr>
          <w:rFonts w:ascii="Times New Roman" w:hAnsi="Times New Roman" w:cs="Times New Roman"/>
          <w:sz w:val="26"/>
          <w:szCs w:val="26"/>
        </w:rPr>
        <w:t>д) иные случаи, предусмотренные федеральными законами;</w:t>
      </w:r>
    </w:p>
    <w:bookmarkEnd w:id="18"/>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заниматься предпринимательской деятельностью лично или через доверенных лиц;</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быть поверенным или представителем по делам третьих лиц в органе местного самоуправления Курташкинского сельского поселения, избирательной комиссии Курташкинского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Курташкинского сельского поселения, избирательную комиссию Курташкинского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Курташкинского сельского поселения, избирательной комиссии Курташкинского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Курташкинского сельского поселения, избирательной комиссии Курташкинского сельского поселения и их руководителей, если это не входит в его должностные обязанности;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10) принимать без письменного разрешения главы Курташкинского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14) прекращать исполнение должностных обязанностей в целях урегулирования трудового спора;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8181F" w:rsidRDefault="00C8181F">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8181F" w:rsidRDefault="00C8181F">
      <w:pPr>
        <w:pStyle w:val="ListParagraph"/>
        <w:numPr>
          <w:ilvl w:val="0"/>
          <w:numId w:val="4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47. Требования к служебному поведению муниципального служащего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обязан: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исполнять должностные обязанности добросовестно, на высоком профессиональном уровне;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проявлять корректность в обращении с гражданами;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проявлять уважение к нравственным обычаям и традициям народов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учитывать культурные и иные особенности различных этнических и социальных групп, а также конфессий;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способствовать межнациональному и межконфессиональному согласию;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9) не допускать конфликтных ситуаций, способных нанести ущерб его репутации или авторитету муниципального органа.</w:t>
      </w:r>
    </w:p>
    <w:p w:rsidR="00C8181F" w:rsidRDefault="00C8181F">
      <w:pPr>
        <w:pStyle w:val="ListParagraph"/>
        <w:numPr>
          <w:ilvl w:val="0"/>
          <w:numId w:val="4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48. Представление сведений о доходах, расходах, об имуществе и обязательствах имущественного характера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ascii="Times New Roman" w:hAnsi="Times New Roman" w:cs="Times New Roman"/>
          <w:sz w:val="26"/>
          <w:szCs w:val="26"/>
          <w:shd w:val="clear" w:color="auto" w:fill="FFFFFF"/>
        </w:rPr>
        <w:t>№ 230-ФЗ</w:t>
      </w:r>
      <w:r>
        <w:rPr>
          <w:rFonts w:ascii="Times New Roman" w:hAnsi="Times New Roman" w:cs="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8181F" w:rsidRDefault="00C8181F">
      <w:pPr>
        <w:pStyle w:val="ListParagraph"/>
        <w:numPr>
          <w:ilvl w:val="0"/>
          <w:numId w:val="4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49. Представление сведений о размещении информации в информационно-телекоммуникационной сети «Интернет»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8181F" w:rsidRDefault="00C8181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8181F" w:rsidRDefault="00C8181F">
      <w:pPr>
        <w:pStyle w:val="ListParagraph"/>
        <w:numPr>
          <w:ilvl w:val="0"/>
          <w:numId w:val="4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Статья 50.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3) объяснений муниципального служащего;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 иных материалов.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C8181F" w:rsidRDefault="00C8181F">
      <w:pPr>
        <w:pStyle w:val="ListParagraph"/>
        <w:numPr>
          <w:ilvl w:val="0"/>
          <w:numId w:val="4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51. Поощрение муниципального служащего</w:t>
      </w: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Виды поощрения муниципального служащего и порядок его применения устанавливаются муниципальными правовыми актами Курташкинского сельского поселения в соответствии с федеральными законами и законами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52. Дисциплинарная ответственность муниципального служащего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замечание;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выговор;</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увольнение с муниципальной службы по соответствующим основаниям.</w:t>
      </w:r>
    </w:p>
    <w:p w:rsidR="00C8181F" w:rsidRDefault="00C8181F">
      <w:pPr>
        <w:pStyle w:val="ListParagraph"/>
        <w:numPr>
          <w:ilvl w:val="0"/>
          <w:numId w:val="4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8181F" w:rsidRDefault="00C8181F">
      <w:pPr>
        <w:numPr>
          <w:ilvl w:val="0"/>
          <w:numId w:val="42"/>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C8181F" w:rsidRDefault="00C8181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53. Гарантии, предоставляемые муниципальному служащему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Муниципальному служащему гарантируются: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условия работы, обеспечивающие исполнение им должностных обязанностей в соответствии с должностной инструкцией;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право на своевременное и в полном объеме получение денежного содержания;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8181F" w:rsidRDefault="00C8181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расторжении трудового договора с муниципальным служащим в связи с ликвидацией органа местного самоуправления Курташкинского сельского поселения, избирательной комиссии Курташкинского сельского поселения либо сокращением штата работников органа местного самоуправления Курташкинского сельского поселения, аппарата избирательной комиссии Курташкинского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8181F" w:rsidRDefault="00C8181F">
      <w:pPr>
        <w:pStyle w:val="ListParagraph"/>
        <w:numPr>
          <w:ilvl w:val="0"/>
          <w:numId w:val="4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54. Подготовка кадров для муниципальной службы на договорной основе</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целях формирования высококвалифицированного кадрового состава муниципальной службы органы местного самоуправления Курташкинского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C8181F" w:rsidRDefault="00C8181F">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Курташкинского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Курташкинского сельского поселения в течение установленного срока после окончания обучения.</w:t>
      </w:r>
    </w:p>
    <w:p w:rsidR="00C8181F" w:rsidRDefault="00C8181F">
      <w:pPr>
        <w:pStyle w:val="ListParagraph"/>
        <w:numPr>
          <w:ilvl w:val="0"/>
          <w:numId w:val="4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Финансовое обеспечение расходов, предусмотренных договором о целевом обучении, осуществляется за счет средств бюджета Курташкинского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55. Оплата труда муниципального служащего</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8181F" w:rsidRDefault="00C8181F">
      <w:pPr>
        <w:pStyle w:val="ListParagraph"/>
        <w:numPr>
          <w:ilvl w:val="0"/>
          <w:numId w:val="4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Курташкинского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Курташкинского сельского поселения в соответствии с законодательством Российской Федерации и законодательством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9. Муниципальные правовые акты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56. Общие положения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вопросам местного значения населением Кишалинского сельского поселения непосредственно, органами местного самоуправления Кишалинского сельского поселения и должностными лицами местного самоуправления Кишалинского сельского поселения принимаются муниципальные правовые акты.</w:t>
      </w:r>
    </w:p>
    <w:p w:rsidR="00C8181F" w:rsidRDefault="00C8181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правовые акты, принятые органами местного самоуправления Кишалинского сельского поселения, подлежат обязательному исполнению на всей территории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 неисполнение муниципальных правовых актов Кишалинского сельского поселения предусматривается ответственность в соответствии с федеральными законами и законами Республики Мордовия.</w:t>
      </w:r>
    </w:p>
    <w:p w:rsidR="00C8181F" w:rsidRDefault="00C8181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правовые акты Кишалинского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C8181F" w:rsidRDefault="00C8181F">
      <w:pPr>
        <w:pStyle w:val="ListParagraph"/>
        <w:numPr>
          <w:ilvl w:val="0"/>
          <w:numId w:val="4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Кишалинского сельского поселения в порядке, установленном муниципальными нормативными правовыми актами Кишалинского сельского поселения в соответствии с законом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57. Система муниципальных правовых актов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систему муниципальных правовых актов Кишалинского сельского поселения входят: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настоящий Устав;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правовые акты, принятые на местном референдуме (сходе граждан)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решения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постановления и распоряжения главы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постановления и распоряжения администрации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распоряжения и приказы председателя ревизионной комиссии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распоряжения и приказы руководителей структурных подразделений администрации Кишалинского сельского поселения.</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Настоящий Устав и оформленные в виде правовых актов решения, принятые на референдуме (сходе граждан) Кишалинского сельского поселения, являются актами высшей юридической силы в системе муниципальных правовых актов Кишалинского сельского поселения, имеют прямое действие и применяются на всей территории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Иные муниципальные правовые акты Кишалинского сельского поселения не должны противоречить настоящему Уставу и правовым актам, принятым на референдуме (сходе граждан) Кишалинского сельского поселения.</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Кишалинского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Кишалинского сельского поселения, решение об удалении Главы Кишалинского сельского поселения в отставку, а также решения по вопросам организации деятельности Совета депутатов Кишалинского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Кишалинского сельского поселения в пределах своих полномочий, установленных настоящим Уставом и решениями Совета депутатов Кишалинского сельского поселения, издает постановления и распоряжения по вопросам организации деятельности Совета депутатов Кишалинского сельского поселения.</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Кишалинского сельского поселения, в пределах своих полномочий, установленных настоящим Уставом и решениями Совета депутатов Кишалинского сельского поселения, исполняющий полномочия председателя Совета депутатов Кишалинского сельского поселения, издает постановления и распоряжения по вопросам организации деятельности Совета депутатов Кишалинского сельского поселения.</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Руководители структурных подразделений администрации Кишалинского сельского поселения издают приказы и распоряжения по вопросам, отнесенным к их полномочиям.</w:t>
      </w:r>
    </w:p>
    <w:p w:rsidR="00C8181F" w:rsidRDefault="00C8181F">
      <w:pPr>
        <w:pStyle w:val="ListParagraph"/>
        <w:numPr>
          <w:ilvl w:val="0"/>
          <w:numId w:val="5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Председатель ревизионной комиссии Кишалинского сельского поселения издает распоряжения и приказы по вопросам организации деятельности ревизионной комиссии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58. Устав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принимается Советом депутатов Кишалинского сельского поселения.</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Устава Кишалинского сельского поселения, проект решения Совета депутатов Кишалинского сельского поселения о внесении изменений и дополнений в Устав Кишалинского сельского поселения не позднее чем за 30 дней до дня рассмотрения вопроса о принятии Устава Кишалинского сельского поселения, внесении изменений и дополнений в Устав Кишалинского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Кишалинского сельского поселения порядка учета предложений по проекту указанного Устава, решения Совета депутатов Кишалинского сельского поселения, а также порядка участия граждан в его обсуждении.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Не требуется официальное опубликование (обнародование) порядка учета предложений по проекту решения Совета депутатов Кишалинского сельского поселения о внесении изменений и дополнений в Устав Кишалинского сельского поселения, а также порядка участия граждан в его обсуждении в случае, когда в Устав Кишалинского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Устав Кишалинского сельского поселения, решение Совета депутатов </w:t>
      </w:r>
      <w:r>
        <w:rPr>
          <w:rFonts w:ascii="Times New Roman" w:hAnsi="Times New Roman" w:cs="Times New Roman"/>
          <w:sz w:val="26"/>
          <w:szCs w:val="26"/>
        </w:rPr>
        <w:br/>
        <w:t>Кишалинского сельского поселения о внесении изменений и дополнений в Устав Кишалинского сельского поселения принимается большинством в две трети голосов от установленной численности депутатов Совета депутатов Кишалинского сельского поселения.</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Устав Кишалинского сельского поселения, решение Совета депутатов </w:t>
      </w:r>
      <w:r>
        <w:rPr>
          <w:rFonts w:ascii="Times New Roman" w:hAnsi="Times New Roman" w:cs="Times New Roman"/>
          <w:sz w:val="26"/>
          <w:szCs w:val="26"/>
        </w:rPr>
        <w:br/>
        <w:t>Кишалинского сельского поселения о внесении изменений и дополнений в Устав Кишалинского сельского поселения подлежат государственной регистрации в порядке, установленном федеральным законодательством.</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решение Совета депутатов Кишалинского сельского поселения о внесении изменений в Устав Кишалинского сельского поселения, представленные для государственной регистрации, могут быть отозваны главой Кишалинского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Отказ в государственной регистрации Устава Кишалинского сельского поселения, решения Совета депутатов Кишалинского сельского поселения о внесении изменений и дополнений в Устав Кишалинского сельского поселения, а также нарушение установленных сроков государственной регистрации Устава Кишалинского сельского поселения, решения Совета депутатов Кишалинского сельского поселения о внесении в Устав Кишалинского сельского поселения изменений и дополнений могут быть обжалованы гражданами и органами местного самоуправления Кишалинского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8181F" w:rsidRDefault="00C8181F">
      <w:pPr>
        <w:pStyle w:val="10"/>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решение Совета депутатов Кишалинского сельского поселения о внесении изменений и дополнений в Устав Кишалинского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Кишалинского сельского поселения обязан опубликовать (обнародовать) зарегистрированные Устав Кишалинского сельского поселения, решение Совета депутатов Кишалинского сельского поселения о внесении изменений и дополнений в Устав Кишалинского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8181F" w:rsidRDefault="00C8181F">
      <w:pPr>
        <w:numPr>
          <w:ilvl w:val="0"/>
          <w:numId w:val="51"/>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Кишалинского сельского поселения в течение 10 дней со дня официального опубликования (обнародования) устава Кишалинского сельского поселения (муниципального правового акта о внесении изменений в устав Кишалинского сельского поселения) обязан направить в регистрирующий орган сведения об источнике и о дате официального опубликования (обнародования) устава Кишалинского сельского поселения (муниципального правового акта о внесении изменений в устав Кишалинского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внесенные в Устав Кишалинского сельского поселения и изменяющие структуру органов местного самоуправления Кишалинского сельского поселения, разграничение полномочий между органами местного самоуправления Кишалинского сельского поселения (за исключением случаев приведения Устава Кишалинского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Кишалинского сельского поселения), вступают в силу после истечения срока полномочий Совета депутатов Кишалинского сельского поселения, принявшего решение Совета депутатов Кишалинского сельского поселения о внесении указанных изменений и дополнений в Устав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внесенные в Устав Кишалинского сельского поселения и предусматривающие создание ревизионной комиссии Кишалинского сельского поселения, вступают в силу в порядке, предусмотренном частью 7 настоящей статьи.</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Изменения и дополнения в Устав Кишалинского сельского поселения вносятся муниципальным правовым актом, который может оформляться: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решением Совета депутатов Кишалинского сельского поселения, подписанным единолично главой Кишалинского сельского поселения, исполняющим полномочия председателя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отдельным нормативным правовым актом, принятым Советом депутатов и подписанным главой Кишалинского сельского поселения. В этом случае на данном правовом акте проставляются реквизиты решения Совета депутатов Кишалинского сельского поселения о его принятии. Включение в такое решение Совета депутатов Кишалинского сельского поселения переходных положений и (или) норм о вступлении в силу изменений и дополнений, вносимых в Устав Кишалинского сельского поселения, не допускается.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Приведение Устава Кишалинского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Кишалинского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Кишалинского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8181F" w:rsidRDefault="00C8181F">
      <w:pPr>
        <w:pStyle w:val="ListParagraph"/>
        <w:numPr>
          <w:ilvl w:val="0"/>
          <w:numId w:val="5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Изложение Устава Кишалинского сельского поселения в новой редакции муниципальным правовым актом о внесении изменений и дополнений в Устав Кишалинского сельского поселения не допускается. В этом случае принимается новый Устав Кишалинского сельского поселения, а ранее действующий Устав Кишалинского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Кишалинского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59. Решения, принятые путем прямого волеизъявления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вопросов местного значения Кишалинского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C8181F" w:rsidRDefault="00C8181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Если для реализации решения, принятого путем прямого волеизъявления населения Кишалинского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Кишалинского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C8181F" w:rsidRDefault="00C8181F">
      <w:pPr>
        <w:pStyle w:val="ListParagraph"/>
        <w:numPr>
          <w:ilvl w:val="0"/>
          <w:numId w:val="5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Кишалинского сельского поселения, является основанием для отзыва Главы Кишалинского сельского поселения или досрочного прекращения полномочий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60. Содержание правил благоустройства территории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Правила благоустройства территории Кишалинского сельского поселения утверждаются Советом депутатов Кишалинского сельского поселения.</w:t>
      </w:r>
    </w:p>
    <w:p w:rsidR="00C8181F" w:rsidRDefault="00C8181F">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Правила благоустройства территории Кишалинского сельского поселения могут регулировать вопросы:</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содержания территорий общего пользования и порядка пользования такими территориями;</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внешнего вида фасадов и ограждающих конструкций зданий, строений, сооружений;</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освещения территории Кишалинского сельского поселения, включая архитектурную подсветку зданий, строений, сооружений;</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озеленения территории Кишалинского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размещения информации на территории Кишалинского сельского поселения, в том числе установки указателей с наименованиями улиц и номерами домов, вывесок;</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пешеходных коммуникаций, в том числе тротуаров, аллей, дорожек, тропинок;</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обустройства территории Кишалинского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уборки территории Кишалинского сельского поселения, в том числе в зимний период;</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организации стоков ливневых вод;</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порядка проведения земляных работ;</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определения границ прилегающих территорий в соответствии с порядком, установленным законом Республики Мордовия;</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праздничного оформления территории Кишалинского сельского поселения;</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порядка участия граждан и организаций в реализации мероприятий по благоустройству территории Кишалинского сельского поселения;</w:t>
      </w:r>
    </w:p>
    <w:p w:rsidR="00C8181F" w:rsidRDefault="00C8181F">
      <w:pPr>
        <w:pStyle w:val="ListParagraph"/>
        <w:numPr>
          <w:ilvl w:val="0"/>
          <w:numId w:val="8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осуществления контроля за соблюдением правил благоустройства территории Кишалинского сельского поселения.</w:t>
      </w:r>
    </w:p>
    <w:p w:rsidR="00C8181F" w:rsidRDefault="00C8181F">
      <w:pPr>
        <w:pStyle w:val="ListParagraph"/>
        <w:numPr>
          <w:ilvl w:val="0"/>
          <w:numId w:val="8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61. Решения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Совет депутатов Кишалинского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устанавливающие правила, обязательные для исполнения на территории Кишалинского сельского поселения, которые принимаются большинством голосов от установленной численности депутатов Совета депутатов Кишалинского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решения по вопросам организации деятельности Совета депутатов Кишалинского сельского поселения принимаются большинством голосов от числа депутатов, присутствующих на сессии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решение об удалении главы Кишалинского сельского поселения в отставку, если за него проголосовало не менее двух третей от установленной численности депутатов Совета депутатов Кишалинского сельского поселения.</w:t>
      </w:r>
    </w:p>
    <w:p w:rsidR="00C8181F" w:rsidRDefault="00C8181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принятия нормативных правовых актов Совета депутатов Кишалинского сельского поселения определяется регламентом Совета депутатов Кишалинского сельского поселения и положением о нормативно-правовых актах органов местного самоуправления и должностных лиц местного самоуправления Кишалинского сельского поселения, которые утверждаются нормативными правовыми актами Совета депутатов Кишалинского сельского поселения.</w:t>
      </w:r>
    </w:p>
    <w:p w:rsidR="00C8181F" w:rsidRDefault="00C8181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Нормативные правовые акты Совета депутатов Кишалинского сельского поселения, предусматривающие установление, изменение и отмену местных налогов и сборов, осуществление расходов из средств бюджета Кишалинского сельского поселения, могут быть внесены на рассмотрение Совета депутатов Кишалинского сельского поселения только по инициативе главы Кишалинского сельского поселения или при наличии его заключения.</w:t>
      </w:r>
    </w:p>
    <w:p w:rsidR="00C8181F" w:rsidRDefault="00C8181F">
      <w:pPr>
        <w:pStyle w:val="ListParagraph"/>
        <w:numPr>
          <w:ilvl w:val="0"/>
          <w:numId w:val="5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Нормативный правовой акт, принятый Советом депутатов Кишалинского сельского поселения, направляется главе Кишалинского сельского поселения для подписания и обнародования в течение 10 дней.</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b/>
          <w:bCs/>
          <w:sz w:val="26"/>
          <w:szCs w:val="26"/>
        </w:rPr>
      </w:pPr>
      <w:r>
        <w:rPr>
          <w:rFonts w:ascii="Times New Roman" w:hAnsi="Times New Roman" w:cs="Times New Roman"/>
          <w:b/>
          <w:bCs/>
          <w:sz w:val="26"/>
          <w:szCs w:val="26"/>
        </w:rPr>
        <w:t>Статья 62. Подготовка муниципальных правовых актов</w:t>
      </w:r>
    </w:p>
    <w:p w:rsidR="00C8181F" w:rsidRDefault="00C8181F">
      <w:pPr>
        <w:tabs>
          <w:tab w:val="left" w:pos="1134"/>
        </w:tabs>
        <w:spacing w:after="0" w:line="240" w:lineRule="auto"/>
        <w:ind w:firstLine="709"/>
        <w:jc w:val="both"/>
        <w:rPr>
          <w:rFonts w:ascii="Times New Roman" w:hAnsi="Times New Roman" w:cs="Times New Roman"/>
          <w:b/>
          <w:bCs/>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Проекты муниципальных правовых актов могут вноситься следующими субъектами правотворческой инициативы на территории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депутатами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главой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инициативными группами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собранием граждан, конференцией граждан;</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председателем избирательной комиссии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органами территориального общественного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7) председателем ревизионной комиссии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8) прокуратурой Атюрьевского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Кишалинского сельского поселения или должностного лица местного самоуправления Кишалинского сельского поселения, на рассмотрение которых вносятся указанные проекты.</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63. Вступление в силу муниципальных правовых актов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решения Совета депутатов Кишалинского сельского поселения о внесении изменений и дополнений в Устав Кишалинского сельского поселения, правовые акты, принятые на референдуме (сходе граждан) Кишалинского сельского поселения, решения Совета депутатов Кишалинского сельского поселения, устанавливающие правила, обязательные для исполнения на территории сельского поселения, постановления администрации Кишалинского сельского поселения по вопросам местного значения Кишалинского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C8181F" w:rsidRDefault="00C8181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8181F" w:rsidRDefault="00C8181F">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Кишалинское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8181F" w:rsidRDefault="00C8181F">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Нормативные правовые акты Совета депутатов Кишалинского сельского поселения о налогах и сборах вступают в силу в соответствии с Налоговым кодексом Российской Федерации.</w:t>
      </w:r>
    </w:p>
    <w:p w:rsidR="00C8181F" w:rsidRDefault="00C8181F">
      <w:pPr>
        <w:pStyle w:val="2"/>
        <w:numPr>
          <w:ilvl w:val="0"/>
          <w:numId w:val="55"/>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C8181F" w:rsidRDefault="00C8181F">
      <w:pPr>
        <w:pStyle w:val="ListParagraph"/>
        <w:numPr>
          <w:ilvl w:val="0"/>
          <w:numId w:val="5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Официальным опубликованием муниципальных правовых актов Кишалинского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«Информационный бюллетень» Кишалинского сельского поселения.</w:t>
      </w:r>
    </w:p>
    <w:p w:rsidR="00C8181F" w:rsidRDefault="00C8181F">
      <w:pPr>
        <w:pStyle w:val="ListParagraph"/>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В качестве дополнительного источника официального опубликования Устава Кишалинского сельского поселения, решений Совета депутатов Кишалинского сельского поселения о внесении изменений и дополнений в Устав Кишалинского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Pr>
            <w:rStyle w:val="Hyperlink"/>
            <w:color w:val="auto"/>
            <w:sz w:val="26"/>
            <w:szCs w:val="26"/>
            <w:u w:val="none"/>
            <w:lang w:val="en-US"/>
          </w:rPr>
          <w:t>http</w:t>
        </w:r>
        <w:r>
          <w:rPr>
            <w:rStyle w:val="Hyperlink"/>
            <w:color w:val="auto"/>
            <w:sz w:val="26"/>
            <w:szCs w:val="26"/>
            <w:u w:val="none"/>
          </w:rPr>
          <w:t>://</w:t>
        </w:r>
        <w:r>
          <w:rPr>
            <w:rStyle w:val="Hyperlink"/>
            <w:color w:val="auto"/>
            <w:sz w:val="26"/>
            <w:szCs w:val="26"/>
            <w:u w:val="none"/>
            <w:lang w:val="en-US"/>
          </w:rPr>
          <w:t>pravo</w:t>
        </w:r>
        <w:r>
          <w:rPr>
            <w:rStyle w:val="Hyperlink"/>
            <w:color w:val="auto"/>
            <w:sz w:val="26"/>
            <w:szCs w:val="26"/>
            <w:u w:val="none"/>
          </w:rPr>
          <w:t>-</w:t>
        </w:r>
        <w:r>
          <w:rPr>
            <w:rStyle w:val="Hyperlink"/>
            <w:color w:val="auto"/>
            <w:sz w:val="26"/>
            <w:szCs w:val="26"/>
            <w:u w:val="none"/>
            <w:lang w:val="en-US"/>
          </w:rPr>
          <w:t>minjust</w:t>
        </w:r>
        <w:r>
          <w:rPr>
            <w:rStyle w:val="Hyperlink"/>
            <w:color w:val="auto"/>
            <w:sz w:val="26"/>
            <w:szCs w:val="26"/>
            <w:u w:val="none"/>
          </w:rPr>
          <w:t>.</w:t>
        </w:r>
        <w:r>
          <w:rPr>
            <w:rStyle w:val="Hyperlink"/>
            <w:color w:val="auto"/>
            <w:sz w:val="26"/>
            <w:szCs w:val="26"/>
            <w:u w:val="none"/>
            <w:lang w:val="en-US"/>
          </w:rPr>
          <w:t>ru</w:t>
        </w:r>
      </w:hyperlink>
      <w:r>
        <w:rPr>
          <w:rFonts w:ascii="Times New Roman" w:hAnsi="Times New Roman" w:cs="Times New Roman"/>
          <w:sz w:val="26"/>
          <w:szCs w:val="26"/>
        </w:rPr>
        <w:t xml:space="preserve">, </w:t>
      </w:r>
      <w:r>
        <w:rPr>
          <w:rFonts w:ascii="Times New Roman" w:hAnsi="Times New Roman" w:cs="Times New Roman"/>
          <w:sz w:val="26"/>
          <w:szCs w:val="26"/>
          <w:lang w:val="en-US"/>
        </w:rPr>
        <w:t>http</w:t>
      </w:r>
      <w:r>
        <w:rPr>
          <w:rFonts w:ascii="Times New Roman" w:hAnsi="Times New Roman" w:cs="Times New Roman"/>
          <w:sz w:val="26"/>
          <w:szCs w:val="26"/>
        </w:rPr>
        <w:t>//право-минюст.рф, регистрационный номер и дата его регистрации в качестве сетевого издания – Эл № ФС77-72471 от 05.03.2018.</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Кишалинскую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8181F" w:rsidRDefault="00C8181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64. Отмена муниципальных правовых актов и приостановление их действия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Кишалинского сельского поселения или должностные лица местного самоуправления Кишалинского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Кишалинского сельского поселения – не позднее трех дней со дня принятия ими решения.</w:t>
      </w:r>
    </w:p>
    <w:p w:rsidR="00C8181F" w:rsidRDefault="00C8181F">
      <w:pPr>
        <w:pStyle w:val="ListParagraph"/>
        <w:numPr>
          <w:ilvl w:val="0"/>
          <w:numId w:val="5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xml:space="preserve">ГЛАВА 10. Экономическая основа местного самоуправления Кишалинского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65. Экономическая основа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Экономическую основу местного самоуправления Кишалинского сельского поселения составляют находящееся в собственности Кишалинского сельского поселения имущество, средства бюджета Кишалинского сельского поселения, а также имущественные права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66. Муниципальное имущество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собственности Кишалинского сельского поселения может находиться: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Кишалинского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Кишалинского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Кишалинского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случаях возникновения у Кишалинского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67. Владение, пользование и распоряжение муниципальным имуществом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Кишалинского сельского поселения от имени Кишалинского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Кишалинского сельского поселения.</w:t>
      </w:r>
    </w:p>
    <w:p w:rsidR="00C8181F" w:rsidRDefault="00C8181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Кишалинского сельского поселения вправе передавать имущество Кишалинского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8181F" w:rsidRDefault="00C8181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и условия приватизации имущества Кишалинского сельского поселения определяются решениями Совета депутатов Кишалинского сельского поселения в соответствии с федеральными законами.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Доходы от использования и приватизации имущества Кишалинского сельского поселения поступают в бюджет Кишалинского сельского поселения.</w:t>
      </w:r>
    </w:p>
    <w:p w:rsidR="00C8181F" w:rsidRDefault="00C8181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Муниципальное образование Кишалинское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Функции и полномочия учредителя в отношении муниципальных предприятий и учреждений Кишалинского сельского поселения осуществляют уполномоченные органы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решения о создании, реорганизации, ликвидации муниципальных предприятий принимаются администрацией Кишалинского сельского поселения в порядке, установленном Советом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решения о создании, реорганизации, ликвидации муниципальных учреждений принимаются администрацией Кишалинского сельского поселения в порядке, установленном администрацией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Кишалинского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Функции и полномочия учредителя в отношении муниципальных учреждений и предприятий Кишалинского сельского поселения, предусмотренные абзацем вторым настоящей части, могут осуществляться отраслевым (функциональным) органом администрации Кишалинского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Администрация Кишалинского сельского поселения либо орган, осуществляющий полномочия учредителя, по согласованию с администрацией Кишалинского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8181F" w:rsidRDefault="00C8181F">
      <w:pPr>
        <w:pStyle w:val="ListParagraph"/>
        <w:numPr>
          <w:ilvl w:val="0"/>
          <w:numId w:val="58"/>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68. Бюджет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Кишалинское сельское поселение имеет собственный бюджет, утверждаемый решением Совета депутатов Кишалинского сельского поселения.</w:t>
      </w:r>
    </w:p>
    <w:p w:rsidR="00C8181F" w:rsidRDefault="00C8181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Составление и рассмотрение проекта бюджета Кишалинского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Кишалинского сельского поселения самостоятельно с соблюдением требований, установленных Бюджетным кодексом Российской Федерации.</w:t>
      </w:r>
    </w:p>
    <w:p w:rsidR="00C8181F" w:rsidRDefault="00C8181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Бюджетные полномочия Кишалинского сельского поселения устанавливаются Бюджетным кодексом Российской Федерации.</w:t>
      </w:r>
    </w:p>
    <w:p w:rsidR="00C8181F" w:rsidRDefault="00C8181F">
      <w:pPr>
        <w:pStyle w:val="ListParagraph"/>
        <w:numPr>
          <w:ilvl w:val="0"/>
          <w:numId w:val="59"/>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Кишалинского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Кишалинского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69. Порядок формирования, утверждения и исполнения бюджета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разрабатывается и утверждается в форме решения Совета депутатов Кишалинского сельского поселения.</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Кишалинского сельского поселения.</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Проект местного бюджета составляется в порядке, установленном администрацией Кишалинского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если проект местного бюджета составляется и утверждается на очередной финансовый год, администрация Кишалинского сельского поселения разрабатывает и утверждает среднесрочный финансовый план Кишалинского сельского поселения.</w:t>
      </w:r>
    </w:p>
    <w:p w:rsidR="00C8181F" w:rsidRDefault="00C8181F">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6"/>
          <w:szCs w:val="26"/>
        </w:rPr>
      </w:pPr>
      <w:r>
        <w:rPr>
          <w:rFonts w:ascii="Times New Roman" w:hAnsi="Times New Roman" w:cs="Times New Roman"/>
          <w:sz w:val="26"/>
          <w:szCs w:val="26"/>
        </w:rPr>
        <w:t xml:space="preserve">Администрация Кишалинского сельского поселения вносит проект решения о местном бюджете на рассмотрение в Совет депутатов Кишалинского сельского поселения в сроки, установленные решением Совета депутатов Кишалинского сельского поселения.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Одновременно с проектом местного бюджета в Совет депутатов Кишалинского сельского поселения представляются документы и материалы в соответствии со статьей 184.2 Бюджетного кодекса Российской Федерации.</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рассмотрения проекта решения о местном бюджете и его утверждения определяется решением Совета депутатов Кишалинского сельского поселения в соответствии с требованиями Бюджетного кодекса Российской Федерации.</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C8181F" w:rsidRDefault="00C8181F">
      <w:pPr>
        <w:pStyle w:val="ListParagraph"/>
        <w:numPr>
          <w:ilvl w:val="0"/>
          <w:numId w:val="60"/>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Исполнение местного бюджета обеспечивается администрацией Кишалинского сельского поселения</w:t>
      </w:r>
      <w:r>
        <w:rPr>
          <w:rFonts w:ascii="Times New Roman" w:hAnsi="Times New Roman" w:cs="Times New Roman"/>
          <w:b/>
          <w:bCs/>
          <w:sz w:val="26"/>
          <w:szCs w:val="26"/>
        </w:rPr>
        <w:t>.</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70. Расходы бюджета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C8181F" w:rsidRDefault="00C8181F">
      <w:pPr>
        <w:pStyle w:val="ListParagraph"/>
        <w:numPr>
          <w:ilvl w:val="0"/>
          <w:numId w:val="61"/>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Исполнение расходных обязательств Кишалинского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71. Закупки для обеспечения муниципальных нужд</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8181F" w:rsidRDefault="00C8181F">
      <w:pPr>
        <w:pStyle w:val="ListParagraph"/>
        <w:numPr>
          <w:ilvl w:val="0"/>
          <w:numId w:val="62"/>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Закупки товаров, работ, услуг для обеспечения муниципальных нужд осуществляются за счет средств местного бюджета.</w:t>
      </w:r>
    </w:p>
    <w:p w:rsidR="00C8181F" w:rsidRDefault="00C8181F">
      <w:pPr>
        <w:pStyle w:val="ListParagraph"/>
        <w:tabs>
          <w:tab w:val="left" w:pos="1134"/>
        </w:tabs>
        <w:spacing w:after="0" w:line="240" w:lineRule="auto"/>
        <w:ind w:left="0" w:firstLine="709"/>
        <w:jc w:val="both"/>
        <w:rPr>
          <w:rFonts w:ascii="Times New Roman" w:hAnsi="Times New Roman" w:cs="Times New Roman"/>
          <w:color w:val="FF0000"/>
          <w:sz w:val="26"/>
          <w:szCs w:val="26"/>
        </w:rPr>
      </w:pPr>
    </w:p>
    <w:p w:rsidR="00C8181F" w:rsidRDefault="00C8181F">
      <w:pPr>
        <w:tabs>
          <w:tab w:val="left" w:pos="1134"/>
        </w:tabs>
        <w:spacing w:after="0" w:line="240" w:lineRule="auto"/>
        <w:ind w:firstLine="709"/>
        <w:jc w:val="both"/>
        <w:rPr>
          <w:rFonts w:ascii="Arial" w:hAnsi="Arial" w:cs="Arial"/>
          <w:sz w:val="24"/>
          <w:szCs w:val="24"/>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72. Доходы местного бюджета</w:t>
      </w: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73. Муниципальные заимствования и муниципальные гарантии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Кишалинское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C8181F" w:rsidRDefault="00C8181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Кишалинского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Кишалинского сельского поселения.</w:t>
      </w:r>
    </w:p>
    <w:p w:rsidR="00C8181F" w:rsidRDefault="00C8181F">
      <w:pPr>
        <w:pStyle w:val="ListParagraph"/>
        <w:numPr>
          <w:ilvl w:val="0"/>
          <w:numId w:val="63"/>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От имени Кишалинского сельского поселения муниципальные гарантии предоставляются администрацией Кишалинского сельского поселения в пределах общей суммы предоставляемых гарантий, указанной в решении Совета депутатов Кишалинского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74. Порядок контроля за исполнением местного бюджета</w:t>
      </w: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p>
    <w:p w:rsidR="00C8181F" w:rsidRDefault="00C8181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Муниципальный финансовый контроль подразделяется на внешний и внутренний, предварительный и последующий.</w:t>
      </w:r>
    </w:p>
    <w:p w:rsidR="00C8181F" w:rsidRDefault="00C8181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Кишалинского сельского поселения.</w:t>
      </w:r>
    </w:p>
    <w:p w:rsidR="00C8181F" w:rsidRDefault="00C8181F">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8181F" w:rsidRDefault="00C8181F">
      <w:pPr>
        <w:tabs>
          <w:tab w:val="left" w:pos="1134"/>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C8181F" w:rsidRDefault="00C8181F">
      <w:pPr>
        <w:pStyle w:val="ListParagraph"/>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C8181F" w:rsidRDefault="00C8181F">
      <w:pPr>
        <w:pStyle w:val="ListParagraph"/>
        <w:numPr>
          <w:ilvl w:val="0"/>
          <w:numId w:val="64"/>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75. Представление, рассмотрение и утверждение годового отчета об исполнении местного бюджета Советом депутатов Кишалинского сельского поселения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Порядок представления, рассмотрения и утверждения годового отчета об исполнении местного бюджета устанавливается Советом депутатов Кишалинского сельского поселения в соответствии с положениями Бюджетного кодекса Российской Федерации.</w:t>
      </w:r>
    </w:p>
    <w:p w:rsidR="00C8181F" w:rsidRDefault="00C8181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Одновременно с годовым отчетом об исполнении местного бюджета представляются проект решения Совета депутатов Кишалинского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C8181F" w:rsidRDefault="00C8181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 результатам рассмотрения годового отчета об исполнении местного бюджета Совет депутатов Кишалинского сельского поселения принимает решение об утверждении либо отклонении решения об исполнении местного бюджета.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случае отклонения Советом депутатов Кишалинского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8181F" w:rsidRDefault="00C8181F">
      <w:pPr>
        <w:pStyle w:val="ListParagraph"/>
        <w:numPr>
          <w:ilvl w:val="0"/>
          <w:numId w:val="65"/>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Годовой отчет об исполнении местного бюджета представляется в Совет депутатов Кишалинского сельского поселения не позднее 1 мая текущего года.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76. Ответственность органов местного самоуправления и должностных лиц местного самоуправления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Органы местного самоуправления и должностные лица местного самоуправления несут ответственность перед населением Кишалинского сельского поселения, государством, физическими и юридическими лицами в соответствии с федеральным законодательством.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77. Ответственность органов местного самоуправления и должностных лиц местного самоуправления перед государством</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78.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Население Кишалинского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79. Ответственность Совета депутатов Кишалинского сельского поселения перед государством</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67"/>
        </w:numPr>
        <w:tabs>
          <w:tab w:val="left" w:pos="1134"/>
        </w:tabs>
        <w:spacing w:after="0" w:line="240" w:lineRule="auto"/>
        <w:ind w:left="0" w:firstLine="709"/>
        <w:jc w:val="both"/>
        <w:rPr>
          <w:rFonts w:ascii="Times New Roman" w:hAnsi="Times New Roman" w:cs="Times New Roman"/>
          <w:sz w:val="26"/>
          <w:szCs w:val="26"/>
        </w:rPr>
      </w:pPr>
      <w:bookmarkStart w:id="19" w:name="sub_7301"/>
      <w:r>
        <w:rPr>
          <w:rFonts w:ascii="Times New Roman" w:hAnsi="Times New Roman" w:cs="Times New Roman"/>
          <w:sz w:val="26"/>
          <w:szCs w:val="26"/>
        </w:rPr>
        <w:t xml:space="preserve">В случае, если соответствующим судом установлено, что Советом депутатов Кишалинского сельского поселения принят нормативный правовой акт, противоречащий </w:t>
      </w:r>
      <w:bookmarkEnd w:id="19"/>
      <w:r>
        <w:rPr>
          <w:rFonts w:ascii="Times New Roman" w:hAnsi="Times New Roman" w:cs="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Кишалинского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Кишалинского сельского поселения.</w:t>
      </w:r>
      <w:bookmarkStart w:id="20" w:name="sub_7302"/>
    </w:p>
    <w:p w:rsidR="00C8181F" w:rsidRDefault="00C8181F">
      <w:pPr>
        <w:pStyle w:val="ListParagraph"/>
        <w:numPr>
          <w:ilvl w:val="0"/>
          <w:numId w:val="67"/>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Полномочия Совета депутатов Кишалинского сельского поселения прекращаются со дня вступления в силу закона Республики Мордовия о его роспуске.</w:t>
      </w:r>
      <w:bookmarkEnd w:id="20"/>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соответствующим судом установлено, что избранный в правомочном составе Совет депутатов Кишалинского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Кишалинского сельского поселения.</w:t>
      </w:r>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В случае, если соответствующим судом установлено, что вновь избранный в правомочном составе Совет депутатов Кишалинского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Закон Республики Мордовия о роспуске Совета депутатов Кишалинского сельского поселения может быть обжалован в судебном порядке в течение 10 дней со дня вступления в силу.</w:t>
      </w:r>
    </w:p>
    <w:p w:rsidR="00C8181F" w:rsidRDefault="00C8181F">
      <w:pPr>
        <w:pStyle w:val="ListParagraph"/>
        <w:numPr>
          <w:ilvl w:val="0"/>
          <w:numId w:val="66"/>
        </w:numPr>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Депутаты Совета депутатов Кишалинского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Кишалинского сельского поселения правомочного заседания в течение трех месяцев подряд.</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Статья 80. Ответственность Главы Кишалинского сельского поселения перед государством</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Республики Мордовия издает правовой акт об отрешении от должности главы Кишалинского сельского поселения в случае:</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8181F" w:rsidRDefault="00C8181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Срок, в течение которого Глава Республики Мордовия издает правовой акт об отрешении от должности главы Кишалинского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C8181F" w:rsidRDefault="00C8181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Глава Кишалинского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8181F" w:rsidRDefault="00C8181F">
      <w:pPr>
        <w:shd w:val="clear" w:color="auto" w:fill="FFFFFF"/>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C8181F" w:rsidRDefault="00C8181F">
      <w:pPr>
        <w:tabs>
          <w:tab w:val="left" w:pos="1134"/>
        </w:tabs>
        <w:spacing w:after="0" w:line="240" w:lineRule="auto"/>
        <w:ind w:firstLine="709"/>
        <w:jc w:val="both"/>
        <w:outlineLvl w:val="0"/>
        <w:rPr>
          <w:rFonts w:ascii="Times New Roman" w:hAnsi="Times New Roman" w:cs="Times New Roman"/>
          <w:b/>
          <w:bCs/>
          <w:kern w:val="36"/>
          <w:sz w:val="26"/>
          <w:szCs w:val="26"/>
        </w:rPr>
      </w:pPr>
    </w:p>
    <w:p w:rsidR="00C8181F" w:rsidRDefault="00C8181F">
      <w:pPr>
        <w:tabs>
          <w:tab w:val="left" w:pos="1134"/>
        </w:tabs>
        <w:spacing w:after="0" w:line="240" w:lineRule="auto"/>
        <w:ind w:firstLine="709"/>
        <w:jc w:val="both"/>
        <w:outlineLvl w:val="0"/>
        <w:rPr>
          <w:rFonts w:ascii="Times New Roman" w:hAnsi="Times New Roman" w:cs="Times New Roman"/>
          <w:b/>
          <w:bCs/>
          <w:kern w:val="36"/>
          <w:sz w:val="26"/>
          <w:szCs w:val="26"/>
        </w:rPr>
      </w:pPr>
      <w:r>
        <w:rPr>
          <w:rFonts w:ascii="Times New Roman" w:hAnsi="Times New Roman" w:cs="Times New Roman"/>
          <w:b/>
          <w:bCs/>
          <w:kern w:val="36"/>
          <w:sz w:val="26"/>
          <w:szCs w:val="26"/>
        </w:rPr>
        <w:t>ГЛАВА 12. Заключительные положения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Pr>
          <w:rFonts w:ascii="Times New Roman" w:hAnsi="Times New Roman" w:cs="Times New Roman"/>
          <w:b/>
          <w:bCs/>
          <w:sz w:val="26"/>
          <w:szCs w:val="26"/>
        </w:rPr>
        <w:t>Статья 81</w:t>
      </w:r>
      <w:bookmarkStart w:id="21" w:name="_GoBack"/>
      <w:bookmarkEnd w:id="21"/>
      <w:r>
        <w:rPr>
          <w:rFonts w:ascii="Times New Roman" w:hAnsi="Times New Roman" w:cs="Times New Roman"/>
          <w:b/>
          <w:bCs/>
          <w:sz w:val="26"/>
          <w:szCs w:val="26"/>
        </w:rPr>
        <w:t>. Вступление в силу настоящего Устава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b/>
          <w:bCs/>
          <w:sz w:val="26"/>
          <w:szCs w:val="26"/>
        </w:rPr>
        <w:t> </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Признать утратившими силу:</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Устав Кишалинского сельского поселения Атюрьевского муниципального района, принятый решением Совета депутатов Кишалинского сельского поселения Атюрьевского муниципального района Республики Мордовия от 28 декабря 2005 г. № 15;</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14 августа 2007 г. №87 «О внесении изменений и дополнений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12 ноября 2009 г. №70 «О внесении изменений и дополнений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28 марта 2011 г. №116 «О внесении изменений и дополнений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01 июля 2011 г. №126  «О внесении изменений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16 мая 2012 г. № 17 «О внесении изменений в Устав Кишалинского сельского поселения Атюрьевского муниципального района»;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21 июля 2014 г. №69  «О внесении изменений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17 апреля 2015 г. № 81 «О внесении изменений в Устав Кишалинского сельского поселения Атюрьевского муниципального района»;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11 ноября 2015 г. № 91 «О внесении изменений в Устав Кишалинского сельского поселения Атюрьевского муниципального района»;</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27 июня 2016 г. №109 «О внесении изменений и дополнений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решение Совета депутатов Кишалинского сельского поселения Атюрьевского муниципального района Республики Мордовия от 19 апреля 2017 г. №15 «О внесении изменений в Устав Кишалинского сельского поселения Атюрьевского муниципального района Республики Мордовия».</w:t>
      </w:r>
    </w:p>
    <w:p w:rsidR="00C8181F" w:rsidRDefault="00C8181F">
      <w:pPr>
        <w:tabs>
          <w:tab w:val="left" w:pos="1134"/>
        </w:tabs>
        <w:spacing w:after="0" w:line="240" w:lineRule="auto"/>
        <w:ind w:firstLine="709"/>
        <w:jc w:val="both"/>
        <w:rPr>
          <w:rFonts w:ascii="Times New Roman" w:hAnsi="Times New Roman" w:cs="Times New Roman"/>
          <w:sz w:val="26"/>
          <w:szCs w:val="26"/>
        </w:rPr>
      </w:pPr>
    </w:p>
    <w:sectPr w:rsidR="00C8181F" w:rsidSect="00C8181F">
      <w:headerReference w:type="default" r:id="rId12"/>
      <w:pgSz w:w="11906" w:h="16838"/>
      <w:pgMar w:top="1134" w:right="851"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81F" w:rsidRDefault="00C8181F">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C8181F" w:rsidRDefault="00C8181F">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81F" w:rsidRDefault="00C8181F">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C8181F" w:rsidRDefault="00C8181F">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1F" w:rsidRDefault="00C8181F">
    <w:pPr>
      <w:pStyle w:val="Head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64</w:t>
    </w:r>
    <w:r>
      <w:rPr>
        <w:rFonts w:ascii="Times New Roman" w:hAnsi="Times New Roman" w:cs="Times New Roman"/>
      </w:rPr>
      <w:fldChar w:fldCharType="end"/>
    </w:r>
  </w:p>
  <w:p w:rsidR="00C8181F" w:rsidRDefault="00C8181F">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ascii="Times New Roman" w:hAnsi="Times New Roman" w:cs="Times New Roman" w:hint="default"/>
        <w:strike w:val="0"/>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6">
    <w:nsid w:val="18275515"/>
    <w:multiLevelType w:val="hybridMultilevel"/>
    <w:tmpl w:val="89DADCDE"/>
    <w:lvl w:ilvl="0" w:tplc="CCB84946">
      <w:start w:val="1"/>
      <w:numFmt w:val="decimal"/>
      <w:lvlText w:val="%1."/>
      <w:lvlJc w:val="left"/>
      <w:pPr>
        <w:ind w:left="3378"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19">
    <w:nsid w:val="19434E13"/>
    <w:multiLevelType w:val="hybridMultilevel"/>
    <w:tmpl w:val="376A581A"/>
    <w:lvl w:ilvl="0" w:tplc="0A022B4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0">
    <w:nsid w:val="1AF8428F"/>
    <w:multiLevelType w:val="hybridMultilevel"/>
    <w:tmpl w:val="E420608E"/>
    <w:lvl w:ilvl="0" w:tplc="40C05CF2">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1">
    <w:nsid w:val="1E6A712F"/>
    <w:multiLevelType w:val="hybridMultilevel"/>
    <w:tmpl w:val="67D619F8"/>
    <w:lvl w:ilvl="0" w:tplc="D3F85EA6">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2">
    <w:nsid w:val="1EB5488A"/>
    <w:multiLevelType w:val="hybridMultilevel"/>
    <w:tmpl w:val="78221F9C"/>
    <w:lvl w:ilvl="0" w:tplc="C122AA22">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3">
    <w:nsid w:val="1EE74E00"/>
    <w:multiLevelType w:val="hybridMultilevel"/>
    <w:tmpl w:val="804ED71A"/>
    <w:lvl w:ilvl="0" w:tplc="04190011">
      <w:start w:val="1"/>
      <w:numFmt w:val="decimal"/>
      <w:lvlText w:val="%1)"/>
      <w:lvlJc w:val="left"/>
      <w:pPr>
        <w:ind w:left="1429" w:hanging="360"/>
      </w:pPr>
      <w:rPr>
        <w:rFonts w:ascii="Times New Roman" w:hAnsi="Times New Roman" w:cs="Times New Roman"/>
      </w:rPr>
    </w:lvl>
    <w:lvl w:ilvl="1" w:tplc="04190011">
      <w:start w:val="1"/>
      <w:numFmt w:val="decimal"/>
      <w:lvlText w:val="%2)"/>
      <w:lvlJc w:val="left"/>
      <w:pPr>
        <w:ind w:left="2149" w:hanging="360"/>
      </w:pPr>
      <w:rPr>
        <w:rFonts w:ascii="Times New Roman" w:hAnsi="Times New Roman" w:cs="Times New Roman"/>
      </w:rPr>
    </w:lvl>
    <w:lvl w:ilvl="2" w:tplc="22B85E82">
      <w:start w:val="1"/>
      <w:numFmt w:val="decimal"/>
      <w:lvlText w:val="%3."/>
      <w:lvlJc w:val="left"/>
      <w:pPr>
        <w:ind w:left="3049" w:hanging="360"/>
      </w:pPr>
      <w:rPr>
        <w:rFonts w:ascii="Times New Roman" w:hAnsi="Times New Roman" w:cs="Times New Roman" w:hint="default"/>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24">
    <w:nsid w:val="1FBE7427"/>
    <w:multiLevelType w:val="hybridMultilevel"/>
    <w:tmpl w:val="DD2EB0A6"/>
    <w:lvl w:ilvl="0" w:tplc="7D54A73A">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5">
    <w:nsid w:val="20290E13"/>
    <w:multiLevelType w:val="hybridMultilevel"/>
    <w:tmpl w:val="72CC8096"/>
    <w:lvl w:ilvl="0" w:tplc="7A9AFCEE">
      <w:start w:val="1"/>
      <w:numFmt w:val="decimal"/>
      <w:lvlText w:val="%1)"/>
      <w:lvlJc w:val="left"/>
      <w:pPr>
        <w:ind w:left="1429" w:hanging="360"/>
      </w:pPr>
      <w:rPr>
        <w:rFonts w:ascii="Times New Roman" w:hAnsi="Times New Roman" w:cs="Times New Roman" w:hint="default"/>
        <w:b w:val="0"/>
        <w:bCs w:val="0"/>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26">
    <w:nsid w:val="203C482F"/>
    <w:multiLevelType w:val="hybridMultilevel"/>
    <w:tmpl w:val="18CA7E72"/>
    <w:lvl w:ilvl="0" w:tplc="7EFE4B0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7">
    <w:nsid w:val="20AC14AE"/>
    <w:multiLevelType w:val="hybridMultilevel"/>
    <w:tmpl w:val="CB8C76BE"/>
    <w:lvl w:ilvl="0" w:tplc="78D057C6">
      <w:start w:val="1"/>
      <w:numFmt w:val="decimal"/>
      <w:lvlText w:val="%1."/>
      <w:lvlJc w:val="left"/>
      <w:pPr>
        <w:ind w:left="1834" w:hanging="112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8">
    <w:nsid w:val="23180615"/>
    <w:multiLevelType w:val="hybridMultilevel"/>
    <w:tmpl w:val="5DE8231A"/>
    <w:lvl w:ilvl="0" w:tplc="5ED6CB74">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9">
    <w:nsid w:val="24340718"/>
    <w:multiLevelType w:val="hybridMultilevel"/>
    <w:tmpl w:val="2AD81ED0"/>
    <w:lvl w:ilvl="0" w:tplc="DD382F68">
      <w:start w:val="1"/>
      <w:numFmt w:val="decimal"/>
      <w:lvlText w:val="%1."/>
      <w:lvlJc w:val="left"/>
      <w:pPr>
        <w:ind w:left="1429" w:hanging="36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30">
    <w:nsid w:val="248C3C6D"/>
    <w:multiLevelType w:val="hybridMultilevel"/>
    <w:tmpl w:val="5636CABA"/>
    <w:lvl w:ilvl="0" w:tplc="048CAD0C">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1">
    <w:nsid w:val="286B3D73"/>
    <w:multiLevelType w:val="hybridMultilevel"/>
    <w:tmpl w:val="902A2FF0"/>
    <w:lvl w:ilvl="0" w:tplc="EB664B3C">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2">
    <w:nsid w:val="29707068"/>
    <w:multiLevelType w:val="hybridMultilevel"/>
    <w:tmpl w:val="32487A12"/>
    <w:lvl w:ilvl="0" w:tplc="58E0E554">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3">
    <w:nsid w:val="2AC201DF"/>
    <w:multiLevelType w:val="hybridMultilevel"/>
    <w:tmpl w:val="B84230FE"/>
    <w:lvl w:ilvl="0" w:tplc="3EFCC6BC">
      <w:start w:val="1"/>
      <w:numFmt w:val="decimal"/>
      <w:lvlText w:val="%1."/>
      <w:lvlJc w:val="left"/>
      <w:pPr>
        <w:ind w:left="1669" w:hanging="9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4">
    <w:nsid w:val="2B8F35FE"/>
    <w:multiLevelType w:val="hybridMultilevel"/>
    <w:tmpl w:val="A9D032A0"/>
    <w:lvl w:ilvl="0" w:tplc="B1DCC636">
      <w:start w:val="1"/>
      <w:numFmt w:val="decimal"/>
      <w:lvlText w:val="%1."/>
      <w:lvlJc w:val="left"/>
      <w:pPr>
        <w:ind w:left="1954" w:hanging="124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5">
    <w:nsid w:val="2CBC6F32"/>
    <w:multiLevelType w:val="hybridMultilevel"/>
    <w:tmpl w:val="1834E7EE"/>
    <w:lvl w:ilvl="0" w:tplc="072A1CA4">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6">
    <w:nsid w:val="2D5E37F0"/>
    <w:multiLevelType w:val="hybridMultilevel"/>
    <w:tmpl w:val="27CC397C"/>
    <w:lvl w:ilvl="0" w:tplc="B250549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7">
    <w:nsid w:val="30A91230"/>
    <w:multiLevelType w:val="hybridMultilevel"/>
    <w:tmpl w:val="E3DC1F52"/>
    <w:lvl w:ilvl="0" w:tplc="8D28B026">
      <w:start w:val="1"/>
      <w:numFmt w:val="decimal"/>
      <w:lvlText w:val="%1."/>
      <w:lvlJc w:val="left"/>
      <w:pPr>
        <w:ind w:left="2603" w:hanging="1185"/>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38">
    <w:nsid w:val="33730355"/>
    <w:multiLevelType w:val="hybridMultilevel"/>
    <w:tmpl w:val="2E945FB6"/>
    <w:lvl w:ilvl="0" w:tplc="1A3E29A0">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39">
    <w:nsid w:val="39437FD0"/>
    <w:multiLevelType w:val="hybridMultilevel"/>
    <w:tmpl w:val="DA465B9E"/>
    <w:lvl w:ilvl="0" w:tplc="5ED6CB74">
      <w:start w:val="1"/>
      <w:numFmt w:val="decimal"/>
      <w:lvlText w:val="%1."/>
      <w:lvlJc w:val="left"/>
      <w:pPr>
        <w:ind w:left="1714" w:hanging="100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0">
    <w:nsid w:val="3A870517"/>
    <w:multiLevelType w:val="hybridMultilevel"/>
    <w:tmpl w:val="0CF46716"/>
    <w:lvl w:ilvl="0" w:tplc="E93AE340">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1">
    <w:nsid w:val="3B0A2E83"/>
    <w:multiLevelType w:val="hybridMultilevel"/>
    <w:tmpl w:val="97808F28"/>
    <w:lvl w:ilvl="0" w:tplc="C6EE22DA">
      <w:start w:val="1"/>
      <w:numFmt w:val="decimal"/>
      <w:lvlText w:val="%1."/>
      <w:lvlJc w:val="left"/>
      <w:pPr>
        <w:ind w:left="1879" w:hanging="117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2">
    <w:nsid w:val="3E4941A6"/>
    <w:multiLevelType w:val="hybridMultilevel"/>
    <w:tmpl w:val="27764BDC"/>
    <w:lvl w:ilvl="0" w:tplc="FD5684CC">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3">
    <w:nsid w:val="409A0303"/>
    <w:multiLevelType w:val="hybridMultilevel"/>
    <w:tmpl w:val="588A0410"/>
    <w:lvl w:ilvl="0" w:tplc="7812E986">
      <w:start w:val="1"/>
      <w:numFmt w:val="decimal"/>
      <w:lvlText w:val="%1."/>
      <w:lvlJc w:val="left"/>
      <w:pPr>
        <w:ind w:left="1789" w:hanging="108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4">
    <w:nsid w:val="418F3C62"/>
    <w:multiLevelType w:val="hybridMultilevel"/>
    <w:tmpl w:val="1C426D0C"/>
    <w:lvl w:ilvl="0" w:tplc="936E6440">
      <w:start w:val="1"/>
      <w:numFmt w:val="decimal"/>
      <w:lvlText w:val="%1."/>
      <w:lvlJc w:val="left"/>
      <w:pPr>
        <w:ind w:left="1969" w:hanging="12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5">
    <w:nsid w:val="41A04806"/>
    <w:multiLevelType w:val="hybridMultilevel"/>
    <w:tmpl w:val="966E70A8"/>
    <w:lvl w:ilvl="0" w:tplc="0419000F">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46">
    <w:nsid w:val="42CE19D8"/>
    <w:multiLevelType w:val="hybridMultilevel"/>
    <w:tmpl w:val="B8CCEA58"/>
    <w:lvl w:ilvl="0" w:tplc="4728154E">
      <w:start w:val="1"/>
      <w:numFmt w:val="decimal"/>
      <w:lvlText w:val="%1."/>
      <w:lvlJc w:val="left"/>
      <w:pPr>
        <w:ind w:left="1984" w:hanging="12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7">
    <w:nsid w:val="43F37ECE"/>
    <w:multiLevelType w:val="hybridMultilevel"/>
    <w:tmpl w:val="A95C9B12"/>
    <w:lvl w:ilvl="0" w:tplc="EF60BF04">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8">
    <w:nsid w:val="443A1C1C"/>
    <w:multiLevelType w:val="hybridMultilevel"/>
    <w:tmpl w:val="92CC3BD4"/>
    <w:lvl w:ilvl="0" w:tplc="A3383952">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ascii="Times New Roman" w:eastAsia="Times New Roman" w:hAnsi="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ascii="Times New Roman" w:hAnsi="Times New Roman" w:cs="Times New Roman" w:hint="default"/>
      </w:rPr>
    </w:lvl>
    <w:lvl w:ilvl="1" w:tplc="04190019">
      <w:start w:val="1"/>
      <w:numFmt w:val="lowerLetter"/>
      <w:lvlText w:val="%2."/>
      <w:lvlJc w:val="left"/>
      <w:pPr>
        <w:ind w:left="1800" w:hanging="360"/>
      </w:pPr>
      <w:rPr>
        <w:rFonts w:ascii="Times New Roman" w:hAnsi="Times New Roman" w:cs="Times New Roman"/>
      </w:rPr>
    </w:lvl>
    <w:lvl w:ilvl="2" w:tplc="0419001B">
      <w:start w:val="1"/>
      <w:numFmt w:val="lowerRoman"/>
      <w:lvlText w:val="%3."/>
      <w:lvlJc w:val="right"/>
      <w:pPr>
        <w:ind w:left="2520" w:hanging="180"/>
      </w:pPr>
      <w:rPr>
        <w:rFonts w:ascii="Times New Roman" w:hAnsi="Times New Roman" w:cs="Times New Roman"/>
      </w:rPr>
    </w:lvl>
    <w:lvl w:ilvl="3" w:tplc="0419000F">
      <w:start w:val="1"/>
      <w:numFmt w:val="decimal"/>
      <w:lvlText w:val="%4."/>
      <w:lvlJc w:val="left"/>
      <w:pPr>
        <w:ind w:left="3240" w:hanging="360"/>
      </w:pPr>
      <w:rPr>
        <w:rFonts w:ascii="Times New Roman" w:hAnsi="Times New Roman" w:cs="Times New Roman"/>
      </w:rPr>
    </w:lvl>
    <w:lvl w:ilvl="4" w:tplc="04190019">
      <w:start w:val="1"/>
      <w:numFmt w:val="lowerLetter"/>
      <w:lvlText w:val="%5."/>
      <w:lvlJc w:val="left"/>
      <w:pPr>
        <w:ind w:left="3960" w:hanging="360"/>
      </w:pPr>
      <w:rPr>
        <w:rFonts w:ascii="Times New Roman" w:hAnsi="Times New Roman" w:cs="Times New Roman"/>
      </w:rPr>
    </w:lvl>
    <w:lvl w:ilvl="5" w:tplc="0419001B">
      <w:start w:val="1"/>
      <w:numFmt w:val="lowerRoman"/>
      <w:lvlText w:val="%6."/>
      <w:lvlJc w:val="right"/>
      <w:pPr>
        <w:ind w:left="4680" w:hanging="180"/>
      </w:pPr>
      <w:rPr>
        <w:rFonts w:ascii="Times New Roman" w:hAnsi="Times New Roman" w:cs="Times New Roman"/>
      </w:rPr>
    </w:lvl>
    <w:lvl w:ilvl="6" w:tplc="0419000F">
      <w:start w:val="1"/>
      <w:numFmt w:val="decimal"/>
      <w:lvlText w:val="%7."/>
      <w:lvlJc w:val="left"/>
      <w:pPr>
        <w:ind w:left="5400" w:hanging="360"/>
      </w:pPr>
      <w:rPr>
        <w:rFonts w:ascii="Times New Roman" w:hAnsi="Times New Roman" w:cs="Times New Roman"/>
      </w:rPr>
    </w:lvl>
    <w:lvl w:ilvl="7" w:tplc="04190019">
      <w:start w:val="1"/>
      <w:numFmt w:val="lowerLetter"/>
      <w:lvlText w:val="%8."/>
      <w:lvlJc w:val="left"/>
      <w:pPr>
        <w:ind w:left="6120" w:hanging="360"/>
      </w:pPr>
      <w:rPr>
        <w:rFonts w:ascii="Times New Roman" w:hAnsi="Times New Roman" w:cs="Times New Roman"/>
      </w:rPr>
    </w:lvl>
    <w:lvl w:ilvl="8" w:tplc="0419001B">
      <w:start w:val="1"/>
      <w:numFmt w:val="lowerRoman"/>
      <w:lvlText w:val="%9."/>
      <w:lvlJc w:val="right"/>
      <w:pPr>
        <w:ind w:left="6840" w:hanging="180"/>
      </w:pPr>
      <w:rPr>
        <w:rFonts w:ascii="Times New Roman" w:hAnsi="Times New Roman"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6">
    <w:nsid w:val="4C314B0F"/>
    <w:multiLevelType w:val="hybridMultilevel"/>
    <w:tmpl w:val="5DAE5852"/>
    <w:lvl w:ilvl="0" w:tplc="DEDC2EB2">
      <w:start w:val="1"/>
      <w:numFmt w:val="decimal"/>
      <w:lvlText w:val="%1."/>
      <w:lvlJc w:val="left"/>
      <w:pPr>
        <w:ind w:left="1684" w:hanging="975"/>
      </w:pPr>
      <w:rPr>
        <w:rFonts w:ascii="Times New Roman" w:hAnsi="Times New Roman" w:cs="Times New Roman" w:hint="default"/>
      </w:rPr>
    </w:lvl>
    <w:lvl w:ilvl="1" w:tplc="B792D80C">
      <w:start w:val="1"/>
      <w:numFmt w:val="decimal"/>
      <w:lvlText w:val="%2)"/>
      <w:lvlJc w:val="left"/>
      <w:pPr>
        <w:ind w:left="1789" w:hanging="360"/>
      </w:pPr>
      <w:rPr>
        <w:rFonts w:ascii="Times New Roman" w:hAnsi="Times New Roman" w:cs="Times New Roman" w:hint="default"/>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0">
    <w:nsid w:val="55101323"/>
    <w:multiLevelType w:val="hybridMultilevel"/>
    <w:tmpl w:val="C5D61BB0"/>
    <w:lvl w:ilvl="0" w:tplc="29E0F762">
      <w:start w:val="1"/>
      <w:numFmt w:val="russianLower"/>
      <w:lvlText w:val="%1)"/>
      <w:lvlJc w:val="left"/>
      <w:pPr>
        <w:ind w:left="1429"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61">
    <w:nsid w:val="57534543"/>
    <w:multiLevelType w:val="hybridMultilevel"/>
    <w:tmpl w:val="FE3031AA"/>
    <w:lvl w:ilvl="0" w:tplc="4F96BD54">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2">
    <w:nsid w:val="5881189E"/>
    <w:multiLevelType w:val="hybridMultilevel"/>
    <w:tmpl w:val="56DA3B06"/>
    <w:lvl w:ilvl="0" w:tplc="97C60E20">
      <w:start w:val="1"/>
      <w:numFmt w:val="decimal"/>
      <w:lvlText w:val="%1."/>
      <w:lvlJc w:val="left"/>
      <w:pPr>
        <w:ind w:left="1999" w:hanging="12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3">
    <w:nsid w:val="597D4BFC"/>
    <w:multiLevelType w:val="hybridMultilevel"/>
    <w:tmpl w:val="FE8E3E50"/>
    <w:lvl w:ilvl="0" w:tplc="4260E4C8">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4">
    <w:nsid w:val="5B895543"/>
    <w:multiLevelType w:val="hybridMultilevel"/>
    <w:tmpl w:val="5E764940"/>
    <w:lvl w:ilvl="0" w:tplc="32BC9C3E">
      <w:start w:val="1"/>
      <w:numFmt w:val="decimal"/>
      <w:lvlText w:val="%1."/>
      <w:lvlJc w:val="left"/>
      <w:pPr>
        <w:ind w:left="1729" w:hanging="102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5">
    <w:nsid w:val="5D7C36D4"/>
    <w:multiLevelType w:val="hybridMultilevel"/>
    <w:tmpl w:val="5148A12C"/>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66">
    <w:nsid w:val="5E2200C2"/>
    <w:multiLevelType w:val="hybridMultilevel"/>
    <w:tmpl w:val="E8AA767A"/>
    <w:lvl w:ilvl="0" w:tplc="DDE2BC28">
      <w:start w:val="1"/>
      <w:numFmt w:val="decimal"/>
      <w:lvlText w:val="%1."/>
      <w:lvlJc w:val="left"/>
      <w:pPr>
        <w:ind w:left="2074" w:hanging="136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7">
    <w:nsid w:val="5FE05DEF"/>
    <w:multiLevelType w:val="hybridMultilevel"/>
    <w:tmpl w:val="C346F5D4"/>
    <w:lvl w:ilvl="0" w:tplc="04190011">
      <w:start w:val="1"/>
      <w:numFmt w:val="decimal"/>
      <w:lvlText w:val="%1)"/>
      <w:lvlJc w:val="left"/>
      <w:pPr>
        <w:ind w:left="1429" w:hanging="360"/>
      </w:pPr>
      <w:rPr>
        <w:rFonts w:ascii="Times New Roman" w:hAnsi="Times New Roman" w:cs="Times New Roman"/>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68">
    <w:nsid w:val="60AF548A"/>
    <w:multiLevelType w:val="hybridMultilevel"/>
    <w:tmpl w:val="B7C8E2FC"/>
    <w:lvl w:ilvl="0" w:tplc="3216F496">
      <w:start w:val="1"/>
      <w:numFmt w:val="decimal"/>
      <w:lvlText w:val="%1."/>
      <w:lvlJc w:val="left"/>
      <w:pPr>
        <w:ind w:left="1684" w:hanging="97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69">
    <w:nsid w:val="63C83209"/>
    <w:multiLevelType w:val="hybridMultilevel"/>
    <w:tmpl w:val="1368C3AE"/>
    <w:lvl w:ilvl="0" w:tplc="A3F8DBE8">
      <w:start w:val="1"/>
      <w:numFmt w:val="decimal"/>
      <w:lvlText w:val="%1."/>
      <w:lvlJc w:val="left"/>
      <w:pPr>
        <w:ind w:left="1804" w:hanging="109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0">
    <w:nsid w:val="67324306"/>
    <w:multiLevelType w:val="hybridMultilevel"/>
    <w:tmpl w:val="A356C2C4"/>
    <w:lvl w:ilvl="0" w:tplc="F18AC7B2">
      <w:start w:val="1"/>
      <w:numFmt w:val="decimal"/>
      <w:lvlText w:val="%1."/>
      <w:lvlJc w:val="left"/>
      <w:pPr>
        <w:ind w:left="1699" w:hanging="99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1">
    <w:nsid w:val="69C4454D"/>
    <w:multiLevelType w:val="hybridMultilevel"/>
    <w:tmpl w:val="9D60F210"/>
    <w:lvl w:ilvl="0" w:tplc="D02257EA">
      <w:start w:val="1"/>
      <w:numFmt w:val="decimal"/>
      <w:lvlText w:val="%1."/>
      <w:lvlJc w:val="left"/>
      <w:pPr>
        <w:ind w:left="1924" w:hanging="121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2">
    <w:nsid w:val="6DC73874"/>
    <w:multiLevelType w:val="hybridMultilevel"/>
    <w:tmpl w:val="2AE61F76"/>
    <w:lvl w:ilvl="0" w:tplc="1CE6EB1C">
      <w:start w:val="1"/>
      <w:numFmt w:val="decimal"/>
      <w:lvlText w:val="%1."/>
      <w:lvlJc w:val="left"/>
      <w:pPr>
        <w:ind w:left="1819" w:hanging="111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3">
    <w:nsid w:val="6F3D4E6C"/>
    <w:multiLevelType w:val="hybridMultilevel"/>
    <w:tmpl w:val="0E8C5E40"/>
    <w:lvl w:ilvl="0" w:tplc="6CCEA35E">
      <w:start w:val="1"/>
      <w:numFmt w:val="decimal"/>
      <w:lvlText w:val="%1."/>
      <w:lvlJc w:val="left"/>
      <w:pPr>
        <w:ind w:left="1744" w:hanging="103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4">
    <w:nsid w:val="6FFE2277"/>
    <w:multiLevelType w:val="hybridMultilevel"/>
    <w:tmpl w:val="F4B67A60"/>
    <w:lvl w:ilvl="0" w:tplc="84E6EF7C">
      <w:start w:val="1"/>
      <w:numFmt w:val="decimal"/>
      <w:lvlText w:val="%1."/>
      <w:lvlJc w:val="left"/>
      <w:pPr>
        <w:ind w:left="1924" w:hanging="121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5">
    <w:nsid w:val="738A3D63"/>
    <w:multiLevelType w:val="hybridMultilevel"/>
    <w:tmpl w:val="17DEF656"/>
    <w:lvl w:ilvl="0" w:tplc="8D28B026">
      <w:start w:val="1"/>
      <w:numFmt w:val="decimal"/>
      <w:lvlText w:val="%1."/>
      <w:lvlJc w:val="left"/>
      <w:pPr>
        <w:ind w:left="1894" w:hanging="118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6">
    <w:nsid w:val="76990B5E"/>
    <w:multiLevelType w:val="hybridMultilevel"/>
    <w:tmpl w:val="98DE01AC"/>
    <w:lvl w:ilvl="0" w:tplc="0586662A">
      <w:start w:val="1"/>
      <w:numFmt w:val="decimal"/>
      <w:lvlText w:val="%1."/>
      <w:lvlJc w:val="left"/>
      <w:pPr>
        <w:ind w:left="1849" w:hanging="114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77">
    <w:nsid w:val="76D46C24"/>
    <w:multiLevelType w:val="hybridMultilevel"/>
    <w:tmpl w:val="F84ABAC4"/>
    <w:lvl w:ilvl="0" w:tplc="04190011">
      <w:start w:val="1"/>
      <w:numFmt w:val="decimal"/>
      <w:lvlText w:val="%1)"/>
      <w:lvlJc w:val="left"/>
      <w:pPr>
        <w:ind w:left="1429" w:hanging="360"/>
      </w:pPr>
      <w:rPr>
        <w:rFonts w:ascii="Times New Roman" w:hAnsi="Times New Roman" w:cs="Times New Roman"/>
      </w:rPr>
    </w:lvl>
    <w:lvl w:ilvl="1" w:tplc="04190011">
      <w:start w:val="1"/>
      <w:numFmt w:val="decimal"/>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abstractNum w:abstractNumId="78">
    <w:nsid w:val="7A7B1A0A"/>
    <w:multiLevelType w:val="hybridMultilevel"/>
    <w:tmpl w:val="3250A440"/>
    <w:lvl w:ilvl="0" w:tplc="29E0F762">
      <w:start w:val="1"/>
      <w:numFmt w:val="russianLower"/>
      <w:lvlText w:val="%1)"/>
      <w:lvlJc w:val="left"/>
      <w:pPr>
        <w:ind w:left="1429"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79">
    <w:nsid w:val="7C29774B"/>
    <w:multiLevelType w:val="hybridMultilevel"/>
    <w:tmpl w:val="7F16FC8E"/>
    <w:lvl w:ilvl="0" w:tplc="D598C476">
      <w:start w:val="1"/>
      <w:numFmt w:val="decimal"/>
      <w:lvlText w:val="%1."/>
      <w:lvlJc w:val="left"/>
      <w:pPr>
        <w:ind w:left="1789" w:hanging="1080"/>
      </w:pPr>
      <w:rPr>
        <w:rFonts w:ascii="Times New Roman" w:hAnsi="Times New Roman" w:cs="Times New Roman" w:hint="default"/>
      </w:rPr>
    </w:lvl>
    <w:lvl w:ilvl="1" w:tplc="418E4F82">
      <w:start w:val="1"/>
      <w:numFmt w:val="decimal"/>
      <w:lvlText w:val="%2)"/>
      <w:lvlJc w:val="left"/>
      <w:pPr>
        <w:ind w:left="2434" w:hanging="1005"/>
      </w:pPr>
      <w:rPr>
        <w:rFonts w:ascii="Times New Roman" w:hAnsi="Times New Roman" w:cs="Times New Roman" w:hint="default"/>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0">
    <w:nsid w:val="7CA46375"/>
    <w:multiLevelType w:val="hybridMultilevel"/>
    <w:tmpl w:val="57FCE75C"/>
    <w:lvl w:ilvl="0" w:tplc="447A674C">
      <w:start w:val="1"/>
      <w:numFmt w:val="decimal"/>
      <w:lvlText w:val="%1."/>
      <w:lvlJc w:val="left"/>
      <w:pPr>
        <w:ind w:left="1774" w:hanging="106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81">
    <w:nsid w:val="7DC828F0"/>
    <w:multiLevelType w:val="hybridMultilevel"/>
    <w:tmpl w:val="583EBADE"/>
    <w:lvl w:ilvl="0" w:tplc="1A3E29A0">
      <w:start w:val="1"/>
      <w:numFmt w:val="decimal"/>
      <w:lvlText w:val="%1."/>
      <w:lvlJc w:val="left"/>
      <w:pPr>
        <w:ind w:left="2528" w:hanging="1110"/>
      </w:pPr>
      <w:rPr>
        <w:rFonts w:ascii="Times New Roman" w:hAnsi="Times New Roman" w:cs="Times New Roman" w:hint="default"/>
      </w:rPr>
    </w:lvl>
    <w:lvl w:ilvl="1" w:tplc="04190019">
      <w:start w:val="1"/>
      <w:numFmt w:val="lowerLetter"/>
      <w:lvlText w:val="%2."/>
      <w:lvlJc w:val="left"/>
      <w:pPr>
        <w:ind w:left="2149" w:hanging="360"/>
      </w:pPr>
      <w:rPr>
        <w:rFonts w:ascii="Times New Roman" w:hAnsi="Times New Roman" w:cs="Times New Roman"/>
      </w:rPr>
    </w:lvl>
    <w:lvl w:ilvl="2" w:tplc="0419001B">
      <w:start w:val="1"/>
      <w:numFmt w:val="lowerRoman"/>
      <w:lvlText w:val="%3."/>
      <w:lvlJc w:val="right"/>
      <w:pPr>
        <w:ind w:left="2869" w:hanging="180"/>
      </w:pPr>
      <w:rPr>
        <w:rFonts w:ascii="Times New Roman" w:hAnsi="Times New Roman" w:cs="Times New Roman"/>
      </w:rPr>
    </w:lvl>
    <w:lvl w:ilvl="3" w:tplc="0419000F">
      <w:start w:val="1"/>
      <w:numFmt w:val="decimal"/>
      <w:lvlText w:val="%4."/>
      <w:lvlJc w:val="left"/>
      <w:pPr>
        <w:ind w:left="3589" w:hanging="360"/>
      </w:pPr>
      <w:rPr>
        <w:rFonts w:ascii="Times New Roman" w:hAnsi="Times New Roman" w:cs="Times New Roman"/>
      </w:rPr>
    </w:lvl>
    <w:lvl w:ilvl="4" w:tplc="04190019">
      <w:start w:val="1"/>
      <w:numFmt w:val="lowerLetter"/>
      <w:lvlText w:val="%5."/>
      <w:lvlJc w:val="left"/>
      <w:pPr>
        <w:ind w:left="4309" w:hanging="360"/>
      </w:pPr>
      <w:rPr>
        <w:rFonts w:ascii="Times New Roman" w:hAnsi="Times New Roman" w:cs="Times New Roman"/>
      </w:rPr>
    </w:lvl>
    <w:lvl w:ilvl="5" w:tplc="0419001B">
      <w:start w:val="1"/>
      <w:numFmt w:val="lowerRoman"/>
      <w:lvlText w:val="%6."/>
      <w:lvlJc w:val="right"/>
      <w:pPr>
        <w:ind w:left="5029" w:hanging="180"/>
      </w:pPr>
      <w:rPr>
        <w:rFonts w:ascii="Times New Roman" w:hAnsi="Times New Roman" w:cs="Times New Roman"/>
      </w:rPr>
    </w:lvl>
    <w:lvl w:ilvl="6" w:tplc="0419000F">
      <w:start w:val="1"/>
      <w:numFmt w:val="decimal"/>
      <w:lvlText w:val="%7."/>
      <w:lvlJc w:val="left"/>
      <w:pPr>
        <w:ind w:left="5749" w:hanging="360"/>
      </w:pPr>
      <w:rPr>
        <w:rFonts w:ascii="Times New Roman" w:hAnsi="Times New Roman" w:cs="Times New Roman"/>
      </w:rPr>
    </w:lvl>
    <w:lvl w:ilvl="7" w:tplc="04190019">
      <w:start w:val="1"/>
      <w:numFmt w:val="lowerLetter"/>
      <w:lvlText w:val="%8."/>
      <w:lvlJc w:val="left"/>
      <w:pPr>
        <w:ind w:left="6469" w:hanging="360"/>
      </w:pPr>
      <w:rPr>
        <w:rFonts w:ascii="Times New Roman" w:hAnsi="Times New Roman" w:cs="Times New Roman"/>
      </w:rPr>
    </w:lvl>
    <w:lvl w:ilvl="8" w:tplc="0419001B">
      <w:start w:val="1"/>
      <w:numFmt w:val="lowerRoman"/>
      <w:lvlText w:val="%9."/>
      <w:lvlJc w:val="right"/>
      <w:pPr>
        <w:ind w:left="7189" w:hanging="180"/>
      </w:pPr>
      <w:rPr>
        <w:rFonts w:ascii="Times New Roman" w:hAnsi="Times New Roman" w:cs="Times New Roman"/>
      </w:rPr>
    </w:lvl>
  </w:abstractNum>
  <w:num w:numId="1">
    <w:abstractNumId w:val="45"/>
  </w:num>
  <w:num w:numId="2">
    <w:abstractNumId w:val="10"/>
  </w:num>
  <w:num w:numId="3">
    <w:abstractNumId w:val="5"/>
  </w:num>
  <w:num w:numId="4">
    <w:abstractNumId w:val="79"/>
  </w:num>
  <w:num w:numId="5">
    <w:abstractNumId w:val="29"/>
  </w:num>
  <w:num w:numId="6">
    <w:abstractNumId w:val="63"/>
  </w:num>
  <w:num w:numId="7">
    <w:abstractNumId w:val="11"/>
  </w:num>
  <w:num w:numId="8">
    <w:abstractNumId w:val="3"/>
  </w:num>
  <w:num w:numId="9">
    <w:abstractNumId w:val="52"/>
  </w:num>
  <w:num w:numId="10">
    <w:abstractNumId w:val="21"/>
  </w:num>
  <w:num w:numId="11">
    <w:abstractNumId w:val="49"/>
  </w:num>
  <w:num w:numId="12">
    <w:abstractNumId w:val="68"/>
  </w:num>
  <w:num w:numId="13">
    <w:abstractNumId w:val="53"/>
  </w:num>
  <w:num w:numId="14">
    <w:abstractNumId w:val="55"/>
  </w:num>
  <w:num w:numId="15">
    <w:abstractNumId w:val="65"/>
  </w:num>
  <w:num w:numId="16">
    <w:abstractNumId w:val="9"/>
  </w:num>
  <w:num w:numId="17">
    <w:abstractNumId w:val="73"/>
  </w:num>
  <w:num w:numId="18">
    <w:abstractNumId w:val="15"/>
  </w:num>
  <w:num w:numId="19">
    <w:abstractNumId w:val="47"/>
  </w:num>
  <w:num w:numId="20">
    <w:abstractNumId w:val="62"/>
  </w:num>
  <w:num w:numId="21">
    <w:abstractNumId w:val="41"/>
  </w:num>
  <w:num w:numId="22">
    <w:abstractNumId w:val="39"/>
  </w:num>
  <w:num w:numId="23">
    <w:abstractNumId w:val="28"/>
  </w:num>
  <w:num w:numId="24">
    <w:abstractNumId w:val="69"/>
  </w:num>
  <w:num w:numId="25">
    <w:abstractNumId w:val="33"/>
  </w:num>
  <w:num w:numId="26">
    <w:abstractNumId w:val="7"/>
  </w:num>
  <w:num w:numId="27">
    <w:abstractNumId w:val="1"/>
  </w:num>
  <w:num w:numId="28">
    <w:abstractNumId w:val="75"/>
  </w:num>
  <w:num w:numId="29">
    <w:abstractNumId w:val="56"/>
  </w:num>
  <w:num w:numId="30">
    <w:abstractNumId w:val="72"/>
  </w:num>
  <w:num w:numId="31">
    <w:abstractNumId w:val="31"/>
  </w:num>
  <w:num w:numId="32">
    <w:abstractNumId w:val="27"/>
  </w:num>
  <w:num w:numId="33">
    <w:abstractNumId w:val="22"/>
  </w:num>
  <w:num w:numId="34">
    <w:abstractNumId w:val="24"/>
  </w:num>
  <w:num w:numId="35">
    <w:abstractNumId w:val="30"/>
  </w:num>
  <w:num w:numId="36">
    <w:abstractNumId w:val="42"/>
  </w:num>
  <w:num w:numId="37">
    <w:abstractNumId w:val="12"/>
  </w:num>
  <w:num w:numId="38">
    <w:abstractNumId w:val="61"/>
  </w:num>
  <w:num w:numId="39">
    <w:abstractNumId w:val="40"/>
  </w:num>
  <w:num w:numId="40">
    <w:abstractNumId w:val="44"/>
  </w:num>
  <w:num w:numId="41">
    <w:abstractNumId w:val="50"/>
  </w:num>
  <w:num w:numId="42">
    <w:abstractNumId w:val="54"/>
  </w:num>
  <w:num w:numId="43">
    <w:abstractNumId w:val="59"/>
  </w:num>
  <w:num w:numId="44">
    <w:abstractNumId w:val="34"/>
  </w:num>
  <w:num w:numId="45">
    <w:abstractNumId w:val="66"/>
  </w:num>
  <w:num w:numId="46">
    <w:abstractNumId w:val="43"/>
  </w:num>
  <w:num w:numId="47">
    <w:abstractNumId w:val="76"/>
  </w:num>
  <w:num w:numId="48">
    <w:abstractNumId w:val="18"/>
  </w:num>
  <w:num w:numId="49">
    <w:abstractNumId w:val="46"/>
  </w:num>
  <w:num w:numId="50">
    <w:abstractNumId w:val="48"/>
  </w:num>
  <w:num w:numId="51">
    <w:abstractNumId w:val="20"/>
  </w:num>
  <w:num w:numId="52">
    <w:abstractNumId w:val="17"/>
  </w:num>
  <w:num w:numId="53">
    <w:abstractNumId w:val="64"/>
  </w:num>
  <w:num w:numId="54">
    <w:abstractNumId w:val="70"/>
  </w:num>
  <w:num w:numId="55">
    <w:abstractNumId w:val="13"/>
  </w:num>
  <w:num w:numId="56">
    <w:abstractNumId w:val="32"/>
  </w:num>
  <w:num w:numId="57">
    <w:abstractNumId w:val="36"/>
  </w:num>
  <w:num w:numId="58">
    <w:abstractNumId w:val="71"/>
  </w:num>
  <w:num w:numId="59">
    <w:abstractNumId w:val="80"/>
  </w:num>
  <w:num w:numId="60">
    <w:abstractNumId w:val="14"/>
  </w:num>
  <w:num w:numId="61">
    <w:abstractNumId w:val="35"/>
  </w:num>
  <w:num w:numId="62">
    <w:abstractNumId w:val="57"/>
  </w:num>
  <w:num w:numId="63">
    <w:abstractNumId w:val="8"/>
  </w:num>
  <w:num w:numId="64">
    <w:abstractNumId w:val="16"/>
  </w:num>
  <w:num w:numId="65">
    <w:abstractNumId w:val="2"/>
  </w:num>
  <w:num w:numId="66">
    <w:abstractNumId w:val="38"/>
  </w:num>
  <w:num w:numId="67">
    <w:abstractNumId w:val="81"/>
  </w:num>
  <w:num w:numId="68">
    <w:abstractNumId w:val="6"/>
  </w:num>
  <w:num w:numId="69">
    <w:abstractNumId w:val="23"/>
  </w:num>
  <w:num w:numId="70">
    <w:abstractNumId w:val="74"/>
  </w:num>
  <w:num w:numId="71">
    <w:abstractNumId w:val="4"/>
  </w:num>
  <w:num w:numId="72">
    <w:abstractNumId w:val="58"/>
  </w:num>
  <w:num w:numId="73">
    <w:abstractNumId w:val="51"/>
  </w:num>
  <w:num w:numId="74">
    <w:abstractNumId w:val="0"/>
  </w:num>
  <w:num w:numId="75">
    <w:abstractNumId w:val="77"/>
  </w:num>
  <w:num w:numId="76">
    <w:abstractNumId w:val="37"/>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78"/>
  </w:num>
  <w:num w:numId="80">
    <w:abstractNumId w:val="60"/>
  </w:num>
  <w:num w:numId="81">
    <w:abstractNumId w:val="19"/>
  </w:num>
  <w:num w:numId="82">
    <w:abstractNumId w:val="25"/>
  </w:num>
  <w:num w:numId="8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81F"/>
    <w:rsid w:val="00C8181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rPr>
  </w:style>
  <w:style w:type="paragraph" w:styleId="Heading1">
    <w:name w:val="heading 1"/>
    <w:basedOn w:val="Normal"/>
    <w:link w:val="Heading1Char"/>
    <w:uiPriority w:val="99"/>
    <w:qFormat/>
    <w:pPr>
      <w:spacing w:before="100" w:beforeAutospacing="1" w:after="100" w:afterAutospacing="1" w:line="240" w:lineRule="auto"/>
      <w:outlineLvl w:val="0"/>
    </w:pPr>
    <w:rPr>
      <w:b/>
      <w:bCs/>
      <w:kern w:val="36"/>
      <w:sz w:val="48"/>
      <w:szCs w:val="4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hAnsi="Times New Roman" w:cs="Times New Roman"/>
      <w:b/>
      <w:bCs/>
      <w:kern w:val="36"/>
      <w:sz w:val="48"/>
      <w:szCs w:val="48"/>
      <w:lang w:eastAsia="ru-RU"/>
    </w:rPr>
  </w:style>
  <w:style w:type="paragraph" w:styleId="NormalWeb">
    <w:name w:val="Normal (Web)"/>
    <w:basedOn w:val="Normal"/>
    <w:uiPriority w:val="99"/>
    <w:pPr>
      <w:spacing w:before="100" w:beforeAutospacing="1" w:after="100" w:afterAutospacing="1" w:line="240" w:lineRule="auto"/>
    </w:pPr>
    <w:rPr>
      <w:sz w:val="24"/>
      <w:szCs w:val="24"/>
    </w:rPr>
  </w:style>
  <w:style w:type="paragraph" w:customStyle="1" w:styleId="article">
    <w:name w:val="article"/>
    <w:basedOn w:val="Normal"/>
    <w:uiPriority w:val="99"/>
    <w:pPr>
      <w:spacing w:before="100" w:beforeAutospacing="1" w:after="100" w:afterAutospacing="1" w:line="240" w:lineRule="auto"/>
    </w:pPr>
    <w:rPr>
      <w:sz w:val="24"/>
      <w:szCs w:val="24"/>
    </w:rPr>
  </w:style>
  <w:style w:type="paragraph" w:customStyle="1" w:styleId="text">
    <w:name w:val="text"/>
    <w:basedOn w:val="Normal"/>
    <w:uiPriority w:val="99"/>
    <w:pPr>
      <w:spacing w:before="100" w:beforeAutospacing="1" w:after="100" w:afterAutospacing="1" w:line="240" w:lineRule="auto"/>
    </w:pPr>
    <w:rPr>
      <w:sz w:val="24"/>
      <w:szCs w:val="24"/>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character" w:customStyle="1" w:styleId="1">
    <w:name w:val="Гиперссылка1"/>
    <w:basedOn w:val="DefaultParagraphFont"/>
    <w:uiPriority w:val="99"/>
    <w:rPr>
      <w:rFonts w:ascii="Times New Roman" w:hAnsi="Times New Roman" w:cs="Times New Roman"/>
    </w:rPr>
  </w:style>
  <w:style w:type="paragraph" w:customStyle="1" w:styleId="p9">
    <w:name w:val="p9"/>
    <w:basedOn w:val="Normal"/>
    <w:uiPriority w:val="99"/>
    <w:pPr>
      <w:spacing w:before="100" w:beforeAutospacing="1" w:after="100" w:afterAutospacing="1" w:line="240" w:lineRule="auto"/>
    </w:pPr>
    <w:rPr>
      <w:sz w:val="24"/>
      <w:szCs w:val="24"/>
    </w:rPr>
  </w:style>
  <w:style w:type="character" w:customStyle="1" w:styleId="s5">
    <w:name w:val="s5"/>
    <w:basedOn w:val="DefaultParagraphFont"/>
    <w:uiPriority w:val="99"/>
    <w:rPr>
      <w:rFonts w:ascii="Times New Roman" w:hAnsi="Times New Roman" w:cs="Times New Roman"/>
    </w:rPr>
  </w:style>
  <w:style w:type="paragraph" w:customStyle="1" w:styleId="consplusnormal">
    <w:name w:val="consplusnormal"/>
    <w:basedOn w:val="Normal"/>
    <w:uiPriority w:val="99"/>
    <w:pPr>
      <w:spacing w:before="100" w:beforeAutospacing="1" w:after="100" w:afterAutospacing="1" w:line="240" w:lineRule="auto"/>
    </w:pPr>
    <w:rPr>
      <w:sz w:val="24"/>
      <w:szCs w:val="24"/>
    </w:rPr>
  </w:style>
  <w:style w:type="paragraph" w:customStyle="1" w:styleId="p3">
    <w:name w:val="p3"/>
    <w:basedOn w:val="Normal"/>
    <w:uiPriority w:val="99"/>
    <w:pPr>
      <w:spacing w:before="100" w:beforeAutospacing="1" w:after="100" w:afterAutospacing="1" w:line="240" w:lineRule="auto"/>
    </w:pPr>
    <w:rPr>
      <w:sz w:val="24"/>
      <w:szCs w:val="24"/>
    </w:rPr>
  </w:style>
  <w:style w:type="character" w:customStyle="1" w:styleId="s1">
    <w:name w:val="s1"/>
    <w:basedOn w:val="DefaultParagraphFont"/>
    <w:uiPriority w:val="99"/>
    <w:rPr>
      <w:rFonts w:ascii="Times New Roman" w:hAnsi="Times New Roman" w:cs="Times New Roman"/>
    </w:rPr>
  </w:style>
  <w:style w:type="paragraph" w:customStyle="1" w:styleId="p18">
    <w:name w:val="p18"/>
    <w:basedOn w:val="Normal"/>
    <w:uiPriority w:val="99"/>
    <w:pPr>
      <w:spacing w:before="100" w:beforeAutospacing="1" w:after="100" w:afterAutospacing="1" w:line="240" w:lineRule="auto"/>
    </w:pPr>
    <w:rPr>
      <w:sz w:val="24"/>
      <w:szCs w:val="24"/>
    </w:rPr>
  </w:style>
  <w:style w:type="paragraph" w:customStyle="1" w:styleId="table">
    <w:name w:val="table"/>
    <w:basedOn w:val="Normal"/>
    <w:uiPriority w:val="99"/>
    <w:pPr>
      <w:spacing w:before="100" w:beforeAutospacing="1" w:after="100" w:afterAutospacing="1" w:line="240" w:lineRule="auto"/>
    </w:pPr>
    <w:rPr>
      <w:sz w:val="24"/>
      <w:szCs w:val="24"/>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a">
    <w:name w:val="Гипертекстовая ссылка"/>
    <w:basedOn w:val="DefaultParagraphFont"/>
    <w:uiPriority w:val="99"/>
    <w:rPr>
      <w:rFonts w:ascii="Times New Roman" w:hAnsi="Times New Roman" w:cs="Times New Roman"/>
      <w:color w:val="auto"/>
    </w:rPr>
  </w:style>
  <w:style w:type="paragraph" w:customStyle="1" w:styleId="a0">
    <w:name w:val="Прижатый влево"/>
    <w:basedOn w:val="Normal"/>
    <w:next w:val="Normal"/>
    <w:uiPriority w:val="99"/>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pPr>
      <w:ind w:left="720"/>
    </w:pPr>
  </w:style>
  <w:style w:type="paragraph" w:customStyle="1" w:styleId="a1">
    <w:name w:val="Комментарий"/>
    <w:basedOn w:val="Normal"/>
    <w:next w:val="Normal"/>
    <w:uiPriority w:val="99"/>
    <w:pPr>
      <w:autoSpaceDE w:val="0"/>
      <w:autoSpaceDN w:val="0"/>
      <w:adjustRightInd w:val="0"/>
      <w:spacing w:before="75" w:after="0" w:line="240" w:lineRule="auto"/>
      <w:ind w:left="170"/>
      <w:jc w:val="both"/>
    </w:pPr>
    <w:rPr>
      <w:rFonts w:ascii="Arial" w:hAnsi="Arial" w:cs="Arial"/>
      <w:sz w:val="24"/>
      <w:szCs w:val="24"/>
    </w:rPr>
  </w:style>
  <w:style w:type="paragraph" w:customStyle="1" w:styleId="a2">
    <w:name w:val="Информация об изменениях документа"/>
    <w:basedOn w:val="a1"/>
    <w:next w:val="Normal"/>
    <w:uiPriority w:val="99"/>
    <w:rPr>
      <w:i/>
      <w:iCs/>
    </w:rPr>
  </w:style>
  <w:style w:type="character" w:customStyle="1" w:styleId="a3">
    <w:name w:val="Цветовое выделение"/>
    <w:uiPriority w:val="99"/>
    <w:rPr>
      <w:b/>
      <w:bCs/>
      <w:color w:val="auto"/>
    </w:rPr>
  </w:style>
  <w:style w:type="paragraph" w:customStyle="1" w:styleId="10">
    <w:name w:val="Абзац списка1"/>
    <w:basedOn w:val="Normal"/>
    <w:uiPriority w:val="99"/>
    <w:pPr>
      <w:ind w:left="720"/>
    </w:pPr>
  </w:style>
  <w:style w:type="paragraph" w:customStyle="1" w:styleId="2">
    <w:name w:val="Абзац списка2"/>
    <w:basedOn w:val="Normal"/>
    <w:uiPriority w:val="99"/>
    <w:pPr>
      <w:suppressAutoHyphens/>
      <w:ind w:left="720"/>
    </w:pPr>
    <w:rPr>
      <w:lang w:eastAsia="ar-SA"/>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customStyle="1" w:styleId="formattext">
    <w:name w:val="formattext"/>
    <w:basedOn w:val="Normal"/>
    <w:uiPriority w:val="99"/>
    <w:pPr>
      <w:spacing w:before="100" w:beforeAutospacing="1" w:after="100" w:afterAutospacing="1" w:line="240" w:lineRule="auto"/>
    </w:pPr>
    <w:rPr>
      <w:sz w:val="24"/>
      <w:szCs w:val="24"/>
    </w:rPr>
  </w:style>
  <w:style w:type="paragraph" w:customStyle="1" w:styleId="ConsPlusTitle">
    <w:name w:val="ConsPlusTitle"/>
    <w:uiPriority w:val="99"/>
    <w:pPr>
      <w:widowControl w:val="0"/>
      <w:suppressAutoHyphens/>
      <w:autoSpaceDE w:val="0"/>
    </w:pPr>
    <w:rPr>
      <w:rFonts w:ascii="Calibri" w:hAnsi="Calibri" w:cs="Calibri"/>
      <w:b/>
      <w:bCs/>
      <w:sz w:val="24"/>
      <w:szCs w:val="24"/>
      <w:lang w:eastAsia="ar-SA"/>
    </w:rPr>
  </w:style>
  <w:style w:type="paragraph" w:customStyle="1" w:styleId="ConsPlusNormal0">
    <w:name w:val="ConsPlusNormal"/>
    <w:uiPriority w:val="99"/>
    <w:pPr>
      <w:suppressAutoHyphens/>
      <w:autoSpaceDE w:val="0"/>
    </w:pPr>
    <w:rPr>
      <w:rFonts w:ascii="Arial" w:hAnsi="Arial" w:cs="Arial"/>
      <w:sz w:val="20"/>
      <w:szCs w:val="20"/>
      <w:lang w:eastAsia="ar-SA"/>
    </w:rPr>
  </w:style>
  <w:style w:type="paragraph" w:customStyle="1" w:styleId="a4">
    <w:name w:val="Знак"/>
    <w:basedOn w:val="Normal"/>
    <w:uiPriority w:val="99"/>
    <w:pPr>
      <w:widowControl w:val="0"/>
      <w:adjustRightInd w:val="0"/>
      <w:spacing w:after="160" w:line="240" w:lineRule="exact"/>
      <w:jc w:val="right"/>
    </w:pPr>
    <w:rPr>
      <w:sz w:val="20"/>
      <w:szCs w:val="20"/>
      <w:lang w:val="en-GB"/>
    </w:rPr>
  </w:style>
  <w:style w:type="paragraph" w:customStyle="1" w:styleId="a5">
    <w:name w:val="Заголовок статьи"/>
    <w:basedOn w:val="Normal"/>
    <w:next w:val="Normal"/>
    <w:uiPriority w:val="99"/>
    <w:pPr>
      <w:autoSpaceDE w:val="0"/>
      <w:autoSpaceDN w:val="0"/>
      <w:adjustRightInd w:val="0"/>
      <w:spacing w:after="0" w:line="240" w:lineRule="auto"/>
      <w:ind w:left="1612" w:hanging="892"/>
      <w:jc w:val="both"/>
    </w:pPr>
    <w:rPr>
      <w:rFonts w:ascii="Arial" w:hAnsi="Arial" w:cs="Arial"/>
      <w:sz w:val="24"/>
      <w:szCs w:val="24"/>
    </w:rPr>
  </w:style>
  <w:style w:type="paragraph" w:customStyle="1" w:styleId="3">
    <w:name w:val="Абзац списка3"/>
    <w:basedOn w:val="Normal"/>
    <w:uiPriority w:val="99"/>
    <w:pPr>
      <w:suppressAutoHyphens/>
      <w:ind w:left="720"/>
    </w:pPr>
    <w:rPr>
      <w:lang w:eastAsia="ar-SA"/>
    </w:rPr>
  </w:style>
  <w:style w:type="character" w:customStyle="1" w:styleId="blk">
    <w:name w:val="blk"/>
    <w:uiPriority w:val="99"/>
  </w:style>
  <w:style w:type="paragraph" w:styleId="NoSpacing">
    <w:name w:val="No Spacing"/>
    <w:uiPriority w:val="99"/>
    <w:qFormat/>
    <w:rPr>
      <w:rFonts w:ascii="Calibri" w:hAnsi="Calibri" w:cs="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TotalTime>
  <Pages>82</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dc:title>
  <dc:subject/>
  <dc:creator>Юрист</dc:creator>
  <cp:keywords/>
  <dc:description/>
  <cp:lastModifiedBy>1</cp:lastModifiedBy>
  <cp:revision>5</cp:revision>
  <cp:lastPrinted>2020-12-14T07:30:00Z</cp:lastPrinted>
  <dcterms:created xsi:type="dcterms:W3CDTF">2021-04-16T09:31:00Z</dcterms:created>
  <dcterms:modified xsi:type="dcterms:W3CDTF">2021-04-16T14:17:00Z</dcterms:modified>
</cp:coreProperties>
</file>