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A22" w:rsidRPr="00C34BD1" w:rsidRDefault="00C83A22" w:rsidP="00C83A22">
      <w:pPr>
        <w:jc w:val="center"/>
        <w:rPr>
          <w:b/>
          <w:sz w:val="40"/>
          <w:szCs w:val="40"/>
        </w:rPr>
      </w:pPr>
      <w:r w:rsidRPr="00C34BD1">
        <w:rPr>
          <w:b/>
          <w:sz w:val="40"/>
          <w:szCs w:val="40"/>
        </w:rPr>
        <w:t>Администрация</w:t>
      </w:r>
    </w:p>
    <w:p w:rsidR="00C83A22" w:rsidRPr="00C34BD1" w:rsidRDefault="00C83A22" w:rsidP="00C83A22">
      <w:pPr>
        <w:jc w:val="center"/>
        <w:rPr>
          <w:b/>
          <w:sz w:val="40"/>
          <w:szCs w:val="40"/>
        </w:rPr>
      </w:pPr>
      <w:r w:rsidRPr="00C34BD1">
        <w:rPr>
          <w:b/>
          <w:sz w:val="40"/>
          <w:szCs w:val="40"/>
        </w:rPr>
        <w:t>Атюрьевского муниципального района</w:t>
      </w:r>
    </w:p>
    <w:p w:rsidR="00C83A22" w:rsidRPr="00C34BD1" w:rsidRDefault="00C83A22" w:rsidP="00C83A22">
      <w:pPr>
        <w:jc w:val="center"/>
        <w:rPr>
          <w:b/>
          <w:sz w:val="40"/>
          <w:szCs w:val="40"/>
        </w:rPr>
      </w:pPr>
      <w:r w:rsidRPr="00C34BD1">
        <w:rPr>
          <w:b/>
          <w:sz w:val="40"/>
          <w:szCs w:val="40"/>
        </w:rPr>
        <w:t>______________________________________________ПОСТАНОВЛЕНИЕ</w:t>
      </w:r>
    </w:p>
    <w:p w:rsidR="00C34BD1" w:rsidRDefault="00C34BD1" w:rsidP="00C83A22">
      <w:pPr>
        <w:jc w:val="both"/>
        <w:rPr>
          <w:sz w:val="28"/>
          <w:szCs w:val="28"/>
        </w:rPr>
      </w:pPr>
    </w:p>
    <w:p w:rsidR="00C83A22" w:rsidRDefault="00591804" w:rsidP="00C83A22">
      <w:pPr>
        <w:jc w:val="both"/>
        <w:rPr>
          <w:sz w:val="28"/>
          <w:szCs w:val="28"/>
        </w:rPr>
      </w:pPr>
      <w:r>
        <w:rPr>
          <w:sz w:val="28"/>
          <w:szCs w:val="28"/>
        </w:rPr>
        <w:t>19.02.</w:t>
      </w:r>
      <w:bookmarkStart w:id="0" w:name="_GoBack"/>
      <w:bookmarkEnd w:id="0"/>
      <w:r w:rsidR="00571A28">
        <w:rPr>
          <w:sz w:val="28"/>
          <w:szCs w:val="28"/>
        </w:rPr>
        <w:t>202</w:t>
      </w:r>
      <w:r w:rsidR="00C34BD1">
        <w:rPr>
          <w:sz w:val="28"/>
          <w:szCs w:val="28"/>
        </w:rPr>
        <w:t>1</w:t>
      </w:r>
      <w:r w:rsidR="00504ECD">
        <w:rPr>
          <w:sz w:val="28"/>
          <w:szCs w:val="28"/>
        </w:rPr>
        <w:t xml:space="preserve"> </w:t>
      </w:r>
      <w:r w:rsidR="00C83A22">
        <w:rPr>
          <w:sz w:val="28"/>
          <w:szCs w:val="28"/>
        </w:rPr>
        <w:t>г.                                                                         №</w:t>
      </w:r>
      <w:r>
        <w:rPr>
          <w:sz w:val="28"/>
          <w:szCs w:val="28"/>
        </w:rPr>
        <w:t>43</w:t>
      </w:r>
    </w:p>
    <w:p w:rsidR="00C83A22" w:rsidRDefault="00C83A22" w:rsidP="00C83A22">
      <w:pPr>
        <w:jc w:val="center"/>
        <w:rPr>
          <w:sz w:val="28"/>
          <w:szCs w:val="28"/>
        </w:rPr>
      </w:pPr>
      <w:r>
        <w:t>с. Атюрьево</w:t>
      </w:r>
    </w:p>
    <w:p w:rsidR="003A20BE" w:rsidRDefault="003A20BE" w:rsidP="00AA4CB5">
      <w:pPr>
        <w:pStyle w:val="a4"/>
        <w:spacing w:line="276" w:lineRule="auto"/>
        <w:ind w:right="-284"/>
        <w:rPr>
          <w:rFonts w:ascii="Times New Roman" w:hAnsi="Times New Roman"/>
          <w:sz w:val="28"/>
          <w:szCs w:val="28"/>
        </w:rPr>
      </w:pPr>
    </w:p>
    <w:p w:rsidR="00FF6FDC" w:rsidRPr="00FF6FDC" w:rsidRDefault="00FF6FDC" w:rsidP="00FF6FDC">
      <w:pPr>
        <w:rPr>
          <w:b/>
          <w:sz w:val="28"/>
          <w:szCs w:val="28"/>
        </w:rPr>
      </w:pPr>
      <w:r w:rsidRPr="00FF6FDC">
        <w:rPr>
          <w:b/>
          <w:sz w:val="28"/>
          <w:szCs w:val="28"/>
        </w:rPr>
        <w:t xml:space="preserve">О проведении рейтингового голосования по выбору общественной территории, подлежащей благоустройству в первоочередном порядке </w:t>
      </w:r>
    </w:p>
    <w:p w:rsidR="00FF6FDC" w:rsidRPr="00FF6FDC" w:rsidRDefault="00FF6FDC" w:rsidP="00FF6FDC">
      <w:pPr>
        <w:jc w:val="center"/>
        <w:rPr>
          <w:b/>
          <w:sz w:val="28"/>
          <w:szCs w:val="28"/>
        </w:rPr>
      </w:pPr>
    </w:p>
    <w:p w:rsidR="00FF6FDC" w:rsidRPr="00FF6FDC" w:rsidRDefault="00FF6FDC" w:rsidP="00FF6FDC">
      <w:pPr>
        <w:jc w:val="both"/>
        <w:rPr>
          <w:bCs/>
          <w:kern w:val="32"/>
          <w:sz w:val="28"/>
          <w:szCs w:val="28"/>
        </w:rPr>
      </w:pPr>
      <w:r w:rsidRPr="00FF6FDC">
        <w:rPr>
          <w:bCs/>
          <w:kern w:val="32"/>
          <w:sz w:val="28"/>
          <w:szCs w:val="28"/>
        </w:rPr>
        <w:t xml:space="preserve">          В соответствии с постановлением Правительства Российской Федерации от 30.12.2017 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и постановлением администрации Атюрьевского муниципального района от </w:t>
      </w:r>
      <w:r w:rsidR="004E2B67">
        <w:rPr>
          <w:bCs/>
          <w:kern w:val="32"/>
          <w:sz w:val="28"/>
          <w:szCs w:val="28"/>
        </w:rPr>
        <w:t>16</w:t>
      </w:r>
      <w:r w:rsidRPr="00FF6FDC">
        <w:rPr>
          <w:bCs/>
          <w:kern w:val="32"/>
          <w:sz w:val="28"/>
          <w:szCs w:val="28"/>
        </w:rPr>
        <w:t>.02.2021 г. №</w:t>
      </w:r>
      <w:r w:rsidR="004E2B67">
        <w:rPr>
          <w:bCs/>
          <w:kern w:val="32"/>
          <w:sz w:val="28"/>
          <w:szCs w:val="28"/>
        </w:rPr>
        <w:t xml:space="preserve">37 </w:t>
      </w:r>
      <w:r w:rsidRPr="00FF6FDC">
        <w:rPr>
          <w:bCs/>
          <w:kern w:val="32"/>
          <w:sz w:val="28"/>
          <w:szCs w:val="28"/>
        </w:rPr>
        <w:t>«Об утверждении Порядка проведения рейтингового голосования по определению общественной территории для благоустройства в первоочередном порядке» администрация Атюрьевского муниципального района Республики Мордовия</w:t>
      </w:r>
      <w:r>
        <w:rPr>
          <w:bCs/>
          <w:kern w:val="32"/>
          <w:sz w:val="28"/>
          <w:szCs w:val="28"/>
        </w:rPr>
        <w:t xml:space="preserve"> постановляет</w:t>
      </w:r>
      <w:r w:rsidRPr="00FF6FDC">
        <w:rPr>
          <w:bCs/>
          <w:sz w:val="28"/>
          <w:szCs w:val="28"/>
        </w:rPr>
        <w:t>:</w:t>
      </w:r>
    </w:p>
    <w:p w:rsidR="00FF6FDC" w:rsidRPr="00FF6FDC" w:rsidRDefault="00FF6FDC" w:rsidP="00FF6FDC">
      <w:pPr>
        <w:jc w:val="both"/>
        <w:rPr>
          <w:b/>
          <w:sz w:val="28"/>
          <w:szCs w:val="28"/>
        </w:rPr>
      </w:pPr>
      <w:r w:rsidRPr="00FF6FDC">
        <w:rPr>
          <w:b/>
          <w:sz w:val="28"/>
          <w:szCs w:val="28"/>
        </w:rPr>
        <w:t xml:space="preserve">          </w:t>
      </w:r>
      <w:r w:rsidRPr="00FF6FDC">
        <w:rPr>
          <w:rFonts w:eastAsia="Calibri"/>
          <w:sz w:val="28"/>
          <w:szCs w:val="28"/>
        </w:rPr>
        <w:t xml:space="preserve">1. </w:t>
      </w:r>
      <w:r w:rsidRPr="00FF6FDC">
        <w:rPr>
          <w:sz w:val="28"/>
          <w:szCs w:val="28"/>
        </w:rPr>
        <w:t>Провести рейтинговое голосование по выбору общественной территории, подлежащей благоустройству в первоочередном порядке в рамках реализации муниципальной программы «Формирование современной городской среды на территории Атюрьевского сельского поселения   на 2018 – 2024 годы» (далее – рейтинговое голосование) в период с 26 апреля 2021 года по 30 мая 2021 года.</w:t>
      </w:r>
    </w:p>
    <w:p w:rsidR="00FF6FDC" w:rsidRPr="00FF6FDC" w:rsidRDefault="00FF6FDC" w:rsidP="00FF6FDC">
      <w:pPr>
        <w:jc w:val="both"/>
        <w:rPr>
          <w:b/>
          <w:sz w:val="28"/>
          <w:szCs w:val="28"/>
        </w:rPr>
      </w:pPr>
      <w:r w:rsidRPr="00FF6FDC">
        <w:rPr>
          <w:b/>
          <w:sz w:val="28"/>
          <w:szCs w:val="28"/>
        </w:rPr>
        <w:t xml:space="preserve">          </w:t>
      </w:r>
      <w:r w:rsidRPr="00FF6FDC">
        <w:rPr>
          <w:sz w:val="28"/>
          <w:szCs w:val="28"/>
        </w:rPr>
        <w:t>2. Рейтинговое голосование провести с использованием цифровой платформы Минстроя России по электронному адресу: 13.</w:t>
      </w:r>
      <w:r w:rsidRPr="00FF6FDC">
        <w:rPr>
          <w:sz w:val="28"/>
          <w:szCs w:val="28"/>
          <w:lang w:val="en-US"/>
        </w:rPr>
        <w:t>gorodsreda</w:t>
      </w:r>
      <w:r w:rsidRPr="00FF6FDC">
        <w:rPr>
          <w:sz w:val="28"/>
          <w:szCs w:val="28"/>
        </w:rPr>
        <w:t>.</w:t>
      </w:r>
      <w:r w:rsidRPr="00FF6FDC">
        <w:rPr>
          <w:sz w:val="28"/>
          <w:szCs w:val="28"/>
          <w:lang w:val="en-US"/>
        </w:rPr>
        <w:t>ru</w:t>
      </w:r>
    </w:p>
    <w:p w:rsidR="00FF6FDC" w:rsidRPr="00FF6FDC" w:rsidRDefault="00FF6FDC" w:rsidP="00FF6FDC">
      <w:pPr>
        <w:jc w:val="both"/>
        <w:rPr>
          <w:rFonts w:eastAsiaTheme="minorHAnsi"/>
          <w:sz w:val="28"/>
          <w:szCs w:val="28"/>
          <w:lang w:eastAsia="en-US"/>
        </w:rPr>
      </w:pPr>
      <w:r w:rsidRPr="00FF6FDC">
        <w:rPr>
          <w:b/>
          <w:sz w:val="28"/>
          <w:szCs w:val="28"/>
        </w:rPr>
        <w:t xml:space="preserve">          </w:t>
      </w:r>
      <w:r w:rsidRPr="00FF6FDC">
        <w:rPr>
          <w:sz w:val="28"/>
          <w:szCs w:val="28"/>
        </w:rPr>
        <w:t>3. Утвердить следующий перечень общественных территорий для проведения рейтингового голосования:</w:t>
      </w:r>
    </w:p>
    <w:p w:rsidR="00FF6FDC" w:rsidRPr="00FF6FDC" w:rsidRDefault="00FF6FDC" w:rsidP="00FF6FDC">
      <w:pPr>
        <w:ind w:firstLine="709"/>
        <w:jc w:val="both"/>
        <w:rPr>
          <w:sz w:val="28"/>
          <w:szCs w:val="28"/>
        </w:rPr>
      </w:pPr>
      <w:r w:rsidRPr="00FF6FDC">
        <w:rPr>
          <w:sz w:val="28"/>
          <w:szCs w:val="28"/>
        </w:rPr>
        <w:t xml:space="preserve">1) Центральная площадь </w:t>
      </w:r>
      <w:r w:rsidR="004E2B67">
        <w:rPr>
          <w:sz w:val="28"/>
          <w:szCs w:val="28"/>
        </w:rPr>
        <w:t>по улице Ленина</w:t>
      </w:r>
      <w:r w:rsidRPr="00FF6FDC">
        <w:rPr>
          <w:sz w:val="28"/>
          <w:szCs w:val="28"/>
        </w:rPr>
        <w:t xml:space="preserve"> </w:t>
      </w:r>
    </w:p>
    <w:p w:rsidR="00FF6FDC" w:rsidRPr="00FF6FDC" w:rsidRDefault="00FF6FDC" w:rsidP="00FF6FDC">
      <w:pPr>
        <w:ind w:firstLine="709"/>
        <w:jc w:val="both"/>
        <w:rPr>
          <w:sz w:val="28"/>
          <w:szCs w:val="28"/>
        </w:rPr>
      </w:pPr>
      <w:r w:rsidRPr="00FF6FDC">
        <w:rPr>
          <w:sz w:val="28"/>
          <w:szCs w:val="28"/>
        </w:rPr>
        <w:t>2) Привокзальная площадь по улице Пушкина</w:t>
      </w:r>
    </w:p>
    <w:p w:rsidR="00FF6FDC" w:rsidRPr="00FF6FDC" w:rsidRDefault="00FF6FDC" w:rsidP="00FF6FDC">
      <w:pPr>
        <w:ind w:firstLine="709"/>
        <w:jc w:val="both"/>
        <w:rPr>
          <w:sz w:val="28"/>
          <w:szCs w:val="28"/>
        </w:rPr>
      </w:pPr>
      <w:r w:rsidRPr="00FF6FDC">
        <w:rPr>
          <w:sz w:val="28"/>
          <w:szCs w:val="28"/>
        </w:rPr>
        <w:t>3) Парковая территория по Парковому переулку.</w:t>
      </w:r>
    </w:p>
    <w:p w:rsidR="00FF6FDC" w:rsidRPr="00FF6FDC" w:rsidRDefault="00FF6FDC" w:rsidP="00FF6FDC">
      <w:pPr>
        <w:jc w:val="both"/>
        <w:rPr>
          <w:sz w:val="28"/>
          <w:szCs w:val="28"/>
        </w:rPr>
      </w:pPr>
      <w:r w:rsidRPr="00FF6FDC">
        <w:rPr>
          <w:b/>
          <w:sz w:val="28"/>
          <w:szCs w:val="28"/>
        </w:rPr>
        <w:t xml:space="preserve">          </w:t>
      </w:r>
      <w:r w:rsidRPr="00FF6FDC">
        <w:rPr>
          <w:sz w:val="28"/>
          <w:szCs w:val="28"/>
        </w:rPr>
        <w:t xml:space="preserve">4. Итоги рейтингового голосования подводит общественная комиссия по вопросам подготовки и реализации муниципальной программы «Формирование современной городской среды на территории Атюрьевского сельского поселения  на 2018 – 2024 годы». </w:t>
      </w:r>
    </w:p>
    <w:p w:rsidR="00FF6FDC" w:rsidRPr="00FF6FDC" w:rsidRDefault="00FF6FDC" w:rsidP="00FF6FDC">
      <w:pPr>
        <w:ind w:firstLine="709"/>
        <w:jc w:val="both"/>
        <w:rPr>
          <w:sz w:val="28"/>
          <w:szCs w:val="28"/>
        </w:rPr>
      </w:pPr>
      <w:r w:rsidRPr="00FF6FDC">
        <w:rPr>
          <w:sz w:val="28"/>
          <w:szCs w:val="28"/>
        </w:rPr>
        <w:t xml:space="preserve">5. Определить, что победителем в рейтинговом голосовании будет являться общественная территория, получившая наибольшее количество голосов. </w:t>
      </w:r>
    </w:p>
    <w:p w:rsidR="00FF6FDC" w:rsidRPr="00FF6FDC" w:rsidRDefault="00FF6FDC" w:rsidP="00FF6FDC">
      <w:pPr>
        <w:jc w:val="both"/>
        <w:rPr>
          <w:b/>
          <w:sz w:val="28"/>
          <w:szCs w:val="28"/>
        </w:rPr>
      </w:pPr>
      <w:r w:rsidRPr="00FF6FDC">
        <w:rPr>
          <w:b/>
          <w:sz w:val="28"/>
          <w:szCs w:val="28"/>
        </w:rPr>
        <w:t xml:space="preserve">          </w:t>
      </w:r>
      <w:r w:rsidRPr="00FF6FDC">
        <w:rPr>
          <w:rFonts w:eastAsia="Calibri"/>
          <w:sz w:val="28"/>
          <w:szCs w:val="28"/>
        </w:rPr>
        <w:t xml:space="preserve">6. </w:t>
      </w:r>
      <w:proofErr w:type="gramStart"/>
      <w:r w:rsidRPr="00FF6FDC">
        <w:rPr>
          <w:rFonts w:eastAsia="Calibri"/>
          <w:sz w:val="28"/>
          <w:szCs w:val="28"/>
        </w:rPr>
        <w:t>Контроль за</w:t>
      </w:r>
      <w:proofErr w:type="gramEnd"/>
      <w:r w:rsidRPr="00FF6FDC">
        <w:rPr>
          <w:rFonts w:eastAsia="Calibri"/>
          <w:sz w:val="28"/>
          <w:szCs w:val="28"/>
        </w:rPr>
        <w:t xml:space="preserve"> исполнением настоящего постановления возложить на </w:t>
      </w:r>
      <w:r w:rsidR="0080758E">
        <w:rPr>
          <w:rFonts w:eastAsia="Calibri"/>
          <w:sz w:val="28"/>
          <w:szCs w:val="28"/>
        </w:rPr>
        <w:t>з</w:t>
      </w:r>
      <w:r w:rsidRPr="00FF6FDC">
        <w:rPr>
          <w:rFonts w:eastAsia="Calibri"/>
          <w:sz w:val="28"/>
          <w:szCs w:val="28"/>
        </w:rPr>
        <w:t xml:space="preserve">аместителя </w:t>
      </w:r>
      <w:r w:rsidR="0080758E">
        <w:rPr>
          <w:rFonts w:eastAsia="Calibri"/>
          <w:sz w:val="28"/>
          <w:szCs w:val="28"/>
        </w:rPr>
        <w:t>г</w:t>
      </w:r>
      <w:r w:rsidRPr="00FF6FDC">
        <w:rPr>
          <w:rFonts w:eastAsia="Calibri"/>
          <w:sz w:val="28"/>
          <w:szCs w:val="28"/>
        </w:rPr>
        <w:t>лавы Атюрьевского муниципального района Республики Мордовия Плеханову Л.А.</w:t>
      </w:r>
    </w:p>
    <w:p w:rsidR="00FF6FDC" w:rsidRPr="00FF6FDC" w:rsidRDefault="00FF6FDC" w:rsidP="00FF6FDC">
      <w:pPr>
        <w:jc w:val="both"/>
        <w:rPr>
          <w:b/>
          <w:sz w:val="28"/>
          <w:szCs w:val="28"/>
        </w:rPr>
      </w:pPr>
      <w:r w:rsidRPr="00FF6FDC">
        <w:rPr>
          <w:b/>
          <w:sz w:val="28"/>
          <w:szCs w:val="28"/>
        </w:rPr>
        <w:lastRenderedPageBreak/>
        <w:t xml:space="preserve">          </w:t>
      </w:r>
      <w:r w:rsidRPr="00FF6FDC">
        <w:rPr>
          <w:sz w:val="28"/>
          <w:szCs w:val="28"/>
        </w:rPr>
        <w:t>7. Настоящее постановление подлежит официальному опубликованию в средствах массовой информации и размещению на официальном сайте органа местного самоуправления Атюрьевского муниципального района Республики Мордовия  в сети «Интернет» по адресу: https://aturevo.e-mordovia.ru.</w:t>
      </w:r>
    </w:p>
    <w:p w:rsidR="00FF6FDC" w:rsidRPr="00FF6FDC" w:rsidRDefault="00FF6FDC" w:rsidP="00FF6FDC">
      <w:pPr>
        <w:tabs>
          <w:tab w:val="left" w:pos="9360"/>
        </w:tabs>
        <w:ind w:right="-5"/>
        <w:jc w:val="both"/>
        <w:rPr>
          <w:b/>
          <w:sz w:val="28"/>
          <w:szCs w:val="28"/>
        </w:rPr>
      </w:pPr>
    </w:p>
    <w:p w:rsidR="00AA4CB5" w:rsidRPr="00FF6FDC" w:rsidRDefault="00AA4CB5" w:rsidP="00AA4CB5">
      <w:pPr>
        <w:tabs>
          <w:tab w:val="left" w:pos="9360"/>
        </w:tabs>
        <w:ind w:right="-5"/>
        <w:jc w:val="both"/>
        <w:rPr>
          <w:sz w:val="28"/>
          <w:szCs w:val="28"/>
        </w:rPr>
      </w:pPr>
    </w:p>
    <w:p w:rsidR="00AA4CB5" w:rsidRPr="00FF6FDC" w:rsidRDefault="00AA4CB5" w:rsidP="00AA4CB5">
      <w:pPr>
        <w:tabs>
          <w:tab w:val="left" w:pos="9360"/>
        </w:tabs>
        <w:ind w:right="-5"/>
        <w:jc w:val="both"/>
        <w:rPr>
          <w:sz w:val="28"/>
          <w:szCs w:val="28"/>
        </w:rPr>
      </w:pPr>
    </w:p>
    <w:p w:rsidR="00C34BD1" w:rsidRDefault="00C34BD1" w:rsidP="00C83A22">
      <w:pPr>
        <w:ind w:firstLine="540"/>
        <w:jc w:val="both"/>
        <w:rPr>
          <w:sz w:val="28"/>
          <w:szCs w:val="28"/>
        </w:rPr>
      </w:pPr>
    </w:p>
    <w:p w:rsidR="00165B03" w:rsidRPr="00165B03" w:rsidRDefault="00165B03" w:rsidP="00165B03">
      <w:pPr>
        <w:jc w:val="both"/>
        <w:rPr>
          <w:sz w:val="28"/>
          <w:szCs w:val="28"/>
        </w:rPr>
      </w:pPr>
    </w:p>
    <w:p w:rsidR="00165B03" w:rsidRDefault="00165B03" w:rsidP="00165B03">
      <w:pPr>
        <w:jc w:val="both"/>
        <w:rPr>
          <w:sz w:val="28"/>
          <w:szCs w:val="28"/>
        </w:rPr>
      </w:pPr>
    </w:p>
    <w:p w:rsidR="00165B03" w:rsidRPr="00165B03" w:rsidRDefault="00165B03" w:rsidP="00165B03">
      <w:pPr>
        <w:jc w:val="both"/>
        <w:rPr>
          <w:sz w:val="28"/>
          <w:szCs w:val="28"/>
        </w:rPr>
      </w:pPr>
      <w:r w:rsidRPr="00165B03">
        <w:rPr>
          <w:sz w:val="28"/>
          <w:szCs w:val="28"/>
        </w:rPr>
        <w:t>Глава  Атюрьевского</w:t>
      </w:r>
    </w:p>
    <w:p w:rsidR="00165B03" w:rsidRPr="00165B03" w:rsidRDefault="00165B03" w:rsidP="00165B03">
      <w:pPr>
        <w:jc w:val="both"/>
        <w:rPr>
          <w:sz w:val="28"/>
          <w:szCs w:val="28"/>
        </w:rPr>
      </w:pPr>
      <w:r w:rsidRPr="00165B03">
        <w:rPr>
          <w:sz w:val="28"/>
          <w:szCs w:val="28"/>
        </w:rPr>
        <w:t>муниципального района                                                                    И.С. Гусаров</w:t>
      </w:r>
    </w:p>
    <w:p w:rsidR="00165B03" w:rsidRPr="00165B03" w:rsidRDefault="00165B03" w:rsidP="00165B03">
      <w:pPr>
        <w:rPr>
          <w:sz w:val="28"/>
          <w:szCs w:val="28"/>
        </w:rPr>
      </w:pPr>
    </w:p>
    <w:p w:rsidR="004E0289" w:rsidRDefault="00165B03" w:rsidP="00165B03">
      <w:pPr>
        <w:jc w:val="both"/>
        <w:rPr>
          <w:sz w:val="28"/>
          <w:szCs w:val="28"/>
        </w:rPr>
      </w:pPr>
      <w:r w:rsidRPr="00165B03">
        <w:rPr>
          <w:sz w:val="28"/>
          <w:szCs w:val="28"/>
        </w:rPr>
        <w:t xml:space="preserve">                                                                                               </w:t>
      </w:r>
    </w:p>
    <w:sectPr w:rsidR="004E0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22"/>
    <w:rsid w:val="00152775"/>
    <w:rsid w:val="00165B03"/>
    <w:rsid w:val="001673BA"/>
    <w:rsid w:val="00201958"/>
    <w:rsid w:val="002A30F9"/>
    <w:rsid w:val="003A20BE"/>
    <w:rsid w:val="003E1B27"/>
    <w:rsid w:val="00431BEF"/>
    <w:rsid w:val="00497737"/>
    <w:rsid w:val="004E0289"/>
    <w:rsid w:val="004E2B67"/>
    <w:rsid w:val="00504ECD"/>
    <w:rsid w:val="00571A28"/>
    <w:rsid w:val="00591804"/>
    <w:rsid w:val="0080758E"/>
    <w:rsid w:val="00904A6E"/>
    <w:rsid w:val="00925B88"/>
    <w:rsid w:val="009848D7"/>
    <w:rsid w:val="00A002A3"/>
    <w:rsid w:val="00A465B5"/>
    <w:rsid w:val="00AA4CB5"/>
    <w:rsid w:val="00B65AF8"/>
    <w:rsid w:val="00C34BD1"/>
    <w:rsid w:val="00C7232B"/>
    <w:rsid w:val="00C83A22"/>
    <w:rsid w:val="00D37652"/>
    <w:rsid w:val="00E037E0"/>
    <w:rsid w:val="00E56E80"/>
    <w:rsid w:val="00F064CE"/>
    <w:rsid w:val="00FF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83A22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Emphasis"/>
    <w:basedOn w:val="a0"/>
    <w:uiPriority w:val="20"/>
    <w:qFormat/>
    <w:rsid w:val="00AA4CB5"/>
    <w:rPr>
      <w:rFonts w:cs="Times New Roman"/>
      <w:i/>
    </w:rPr>
  </w:style>
  <w:style w:type="paragraph" w:styleId="a4">
    <w:name w:val="No Spacing"/>
    <w:uiPriority w:val="1"/>
    <w:qFormat/>
    <w:rsid w:val="00AA4CB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83A22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Emphasis"/>
    <w:basedOn w:val="a0"/>
    <w:uiPriority w:val="20"/>
    <w:qFormat/>
    <w:rsid w:val="00AA4CB5"/>
    <w:rPr>
      <w:rFonts w:cs="Times New Roman"/>
      <w:i/>
    </w:rPr>
  </w:style>
  <w:style w:type="paragraph" w:styleId="a4">
    <w:name w:val="No Spacing"/>
    <w:uiPriority w:val="1"/>
    <w:qFormat/>
    <w:rsid w:val="00AA4CB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3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Opeca</dc:creator>
  <cp:lastModifiedBy>Buh</cp:lastModifiedBy>
  <cp:revision>3</cp:revision>
  <cp:lastPrinted>2021-03-04T08:31:00Z</cp:lastPrinted>
  <dcterms:created xsi:type="dcterms:W3CDTF">2021-07-22T12:45:00Z</dcterms:created>
  <dcterms:modified xsi:type="dcterms:W3CDTF">2021-07-22T12:56:00Z</dcterms:modified>
</cp:coreProperties>
</file>