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41D" w:rsidRPr="001403E5" w:rsidRDefault="00115D7A" w:rsidP="002D7391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3E5">
        <w:rPr>
          <w:rFonts w:ascii="Times New Roman" w:hAnsi="Times New Roman" w:cs="Times New Roman"/>
          <w:b/>
          <w:sz w:val="24"/>
          <w:szCs w:val="24"/>
        </w:rPr>
        <w:t>Единовременная выплата</w:t>
      </w:r>
      <w:r w:rsidR="00C06825" w:rsidRPr="001403E5">
        <w:rPr>
          <w:rFonts w:ascii="Times New Roman" w:hAnsi="Times New Roman" w:cs="Times New Roman"/>
          <w:b/>
          <w:sz w:val="24"/>
          <w:szCs w:val="24"/>
        </w:rPr>
        <w:t xml:space="preserve"> семьям, имеющим детей (</w:t>
      </w:r>
      <w:r w:rsidRPr="001403E5">
        <w:rPr>
          <w:rFonts w:ascii="Times New Roman" w:hAnsi="Times New Roman" w:cs="Times New Roman"/>
          <w:b/>
          <w:sz w:val="24"/>
          <w:szCs w:val="24"/>
        </w:rPr>
        <w:t>к началу учебного года</w:t>
      </w:r>
      <w:r w:rsidR="00C06825" w:rsidRPr="001403E5">
        <w:rPr>
          <w:rFonts w:ascii="Times New Roman" w:hAnsi="Times New Roman" w:cs="Times New Roman"/>
          <w:b/>
          <w:sz w:val="24"/>
          <w:szCs w:val="24"/>
        </w:rPr>
        <w:t>)</w:t>
      </w:r>
      <w:r w:rsidRPr="001403E5">
        <w:rPr>
          <w:rFonts w:ascii="Times New Roman" w:hAnsi="Times New Roman" w:cs="Times New Roman"/>
          <w:b/>
          <w:sz w:val="24"/>
          <w:szCs w:val="24"/>
        </w:rPr>
        <w:t>.</w:t>
      </w:r>
    </w:p>
    <w:p w:rsidR="004D777A" w:rsidRDefault="004D777A" w:rsidP="002D7391">
      <w:pPr>
        <w:spacing w:after="0" w:line="276" w:lineRule="auto"/>
        <w:outlineLvl w:val="2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D777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 соответствии с Указом Президента от 2 июля 2021 года российские семьи, имеющие детей, получат единовременную выплату в размере 10 000 рублей в августе – декабре 2021 года.</w:t>
      </w:r>
    </w:p>
    <w:p w:rsidR="00327BC6" w:rsidRPr="001403E5" w:rsidRDefault="00327BC6" w:rsidP="002D7391">
      <w:pPr>
        <w:spacing w:line="276" w:lineRule="auto"/>
        <w:jc w:val="both"/>
        <w:rPr>
          <w:rFonts w:ascii="Times New Roman" w:hAnsi="Times New Roman" w:cs="Times New Roman"/>
          <w:b/>
          <w:spacing w:val="3"/>
          <w:sz w:val="24"/>
          <w:szCs w:val="24"/>
        </w:rPr>
      </w:pPr>
      <w:r w:rsidRPr="001403E5">
        <w:rPr>
          <w:rFonts w:ascii="Times New Roman" w:hAnsi="Times New Roman" w:cs="Times New Roman"/>
          <w:b/>
          <w:spacing w:val="3"/>
          <w:sz w:val="24"/>
          <w:szCs w:val="24"/>
        </w:rPr>
        <w:t xml:space="preserve">Основания для назначения </w:t>
      </w:r>
      <w:r w:rsidR="00C06825" w:rsidRPr="001403E5">
        <w:rPr>
          <w:rFonts w:ascii="Times New Roman" w:hAnsi="Times New Roman" w:cs="Times New Roman"/>
          <w:b/>
          <w:spacing w:val="3"/>
          <w:sz w:val="24"/>
          <w:szCs w:val="24"/>
        </w:rPr>
        <w:t>единовременной выплаты</w:t>
      </w:r>
    </w:p>
    <w:p w:rsidR="004D777A" w:rsidRPr="004D777A" w:rsidRDefault="004D777A" w:rsidP="004D777A">
      <w:pPr>
        <w:spacing w:line="276" w:lineRule="auto"/>
        <w:jc w:val="both"/>
        <w:rPr>
          <w:rFonts w:ascii="Times New Roman" w:hAnsi="Times New Roman" w:cs="Times New Roman"/>
          <w:spacing w:val="3"/>
          <w:sz w:val="24"/>
          <w:szCs w:val="24"/>
        </w:rPr>
      </w:pPr>
      <w:r w:rsidRPr="004D777A">
        <w:rPr>
          <w:rFonts w:ascii="Times New Roman" w:hAnsi="Times New Roman" w:cs="Times New Roman"/>
          <w:spacing w:val="3"/>
          <w:sz w:val="24"/>
          <w:szCs w:val="24"/>
        </w:rPr>
        <w:t>Единовременная выплата назначается при следующих обстоятельствах:</w:t>
      </w:r>
    </w:p>
    <w:p w:rsidR="004D777A" w:rsidRPr="004D777A" w:rsidRDefault="004D777A" w:rsidP="004D777A">
      <w:pPr>
        <w:pStyle w:val="a6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pacing w:val="3"/>
          <w:sz w:val="24"/>
          <w:szCs w:val="24"/>
        </w:rPr>
      </w:pPr>
      <w:proofErr w:type="gramStart"/>
      <w:r w:rsidRPr="004D777A">
        <w:rPr>
          <w:rFonts w:ascii="Times New Roman" w:hAnsi="Times New Roman" w:cs="Times New Roman"/>
          <w:spacing w:val="3"/>
          <w:sz w:val="24"/>
          <w:szCs w:val="24"/>
        </w:rPr>
        <w:t>в</w:t>
      </w:r>
      <w:proofErr w:type="gramEnd"/>
      <w:r w:rsidRPr="004D777A">
        <w:rPr>
          <w:rFonts w:ascii="Times New Roman" w:hAnsi="Times New Roman" w:cs="Times New Roman"/>
          <w:spacing w:val="3"/>
          <w:sz w:val="24"/>
          <w:szCs w:val="24"/>
        </w:rPr>
        <w:t xml:space="preserve"> семье есть дети от 6 до 18 лет;</w:t>
      </w:r>
    </w:p>
    <w:p w:rsidR="004D777A" w:rsidRPr="004D777A" w:rsidRDefault="004D777A" w:rsidP="004D777A">
      <w:pPr>
        <w:pStyle w:val="a6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pacing w:val="3"/>
          <w:sz w:val="24"/>
          <w:szCs w:val="24"/>
        </w:rPr>
      </w:pPr>
      <w:proofErr w:type="gramStart"/>
      <w:r w:rsidRPr="004D777A">
        <w:rPr>
          <w:rFonts w:ascii="Times New Roman" w:hAnsi="Times New Roman" w:cs="Times New Roman"/>
          <w:spacing w:val="3"/>
          <w:sz w:val="24"/>
          <w:szCs w:val="24"/>
        </w:rPr>
        <w:t>в</w:t>
      </w:r>
      <w:proofErr w:type="gramEnd"/>
      <w:r w:rsidRPr="004D777A">
        <w:rPr>
          <w:rFonts w:ascii="Times New Roman" w:hAnsi="Times New Roman" w:cs="Times New Roman"/>
          <w:spacing w:val="3"/>
          <w:sz w:val="24"/>
          <w:szCs w:val="24"/>
        </w:rPr>
        <w:t xml:space="preserve"> семье есть инвалиды или лица с ограниченными возможностями здоровья от 18 до 23 лет, обучающиеся по основным общеобразовательным программам;</w:t>
      </w:r>
    </w:p>
    <w:p w:rsidR="004D777A" w:rsidRPr="004D777A" w:rsidRDefault="004D777A" w:rsidP="004D777A">
      <w:pPr>
        <w:pStyle w:val="a6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pacing w:val="3"/>
          <w:sz w:val="24"/>
          <w:szCs w:val="24"/>
        </w:rPr>
      </w:pPr>
      <w:proofErr w:type="gramStart"/>
      <w:r w:rsidRPr="004D777A">
        <w:rPr>
          <w:rFonts w:ascii="Times New Roman" w:hAnsi="Times New Roman" w:cs="Times New Roman"/>
          <w:spacing w:val="3"/>
          <w:sz w:val="24"/>
          <w:szCs w:val="24"/>
        </w:rPr>
        <w:t>заявитель</w:t>
      </w:r>
      <w:proofErr w:type="gramEnd"/>
      <w:r w:rsidRPr="004D777A">
        <w:rPr>
          <w:rFonts w:ascii="Times New Roman" w:hAnsi="Times New Roman" w:cs="Times New Roman"/>
          <w:spacing w:val="3"/>
          <w:sz w:val="24"/>
          <w:szCs w:val="24"/>
        </w:rPr>
        <w:t xml:space="preserve"> и дети граждане РФ, проживающие на территории РФ.</w:t>
      </w:r>
    </w:p>
    <w:p w:rsidR="00327BC6" w:rsidRPr="001403E5" w:rsidRDefault="00327BC6" w:rsidP="002D7391">
      <w:pPr>
        <w:spacing w:line="276" w:lineRule="auto"/>
        <w:jc w:val="both"/>
        <w:rPr>
          <w:rFonts w:ascii="Times New Roman" w:hAnsi="Times New Roman" w:cs="Times New Roman"/>
          <w:b/>
          <w:spacing w:val="3"/>
          <w:sz w:val="24"/>
          <w:szCs w:val="24"/>
        </w:rPr>
      </w:pPr>
      <w:r w:rsidRPr="001403E5">
        <w:rPr>
          <w:rFonts w:ascii="Times New Roman" w:hAnsi="Times New Roman" w:cs="Times New Roman"/>
          <w:b/>
          <w:spacing w:val="3"/>
          <w:sz w:val="24"/>
          <w:szCs w:val="24"/>
        </w:rPr>
        <w:t xml:space="preserve">Основания для отказа в назначении </w:t>
      </w:r>
      <w:r w:rsidR="004D777A">
        <w:rPr>
          <w:rFonts w:ascii="Times New Roman" w:hAnsi="Times New Roman" w:cs="Times New Roman"/>
          <w:b/>
          <w:spacing w:val="3"/>
          <w:sz w:val="24"/>
          <w:szCs w:val="24"/>
        </w:rPr>
        <w:t>выплаты</w:t>
      </w:r>
    </w:p>
    <w:p w:rsidR="004D777A" w:rsidRPr="004D777A" w:rsidRDefault="004D777A" w:rsidP="004D777A">
      <w:pPr>
        <w:shd w:val="clear" w:color="auto" w:fill="FFFFFF"/>
        <w:spacing w:after="100" w:afterAutospacing="1" w:line="276" w:lineRule="auto"/>
        <w:rPr>
          <w:rFonts w:ascii="Times New Roman" w:hAnsi="Times New Roman" w:cs="Times New Roman"/>
          <w:spacing w:val="3"/>
          <w:sz w:val="24"/>
          <w:szCs w:val="24"/>
        </w:rPr>
      </w:pPr>
      <w:r w:rsidRPr="004D777A">
        <w:rPr>
          <w:rFonts w:ascii="Times New Roman" w:hAnsi="Times New Roman" w:cs="Times New Roman"/>
          <w:spacing w:val="3"/>
          <w:sz w:val="24"/>
          <w:szCs w:val="24"/>
        </w:rPr>
        <w:t>Основанием для отказа в назначении выплаты могут быть следующие случаи:</w:t>
      </w:r>
    </w:p>
    <w:p w:rsidR="004D777A" w:rsidRPr="004D777A" w:rsidRDefault="004D777A" w:rsidP="004D777A">
      <w:pPr>
        <w:pStyle w:val="a6"/>
        <w:numPr>
          <w:ilvl w:val="0"/>
          <w:numId w:val="4"/>
        </w:numPr>
        <w:shd w:val="clear" w:color="auto" w:fill="FFFFFF"/>
        <w:spacing w:after="100" w:afterAutospacing="1" w:line="276" w:lineRule="auto"/>
        <w:rPr>
          <w:rFonts w:ascii="Times New Roman" w:hAnsi="Times New Roman" w:cs="Times New Roman"/>
          <w:spacing w:val="3"/>
          <w:sz w:val="24"/>
          <w:szCs w:val="24"/>
        </w:rPr>
      </w:pPr>
      <w:proofErr w:type="gramStart"/>
      <w:r w:rsidRPr="004D777A">
        <w:rPr>
          <w:rFonts w:ascii="Times New Roman" w:hAnsi="Times New Roman" w:cs="Times New Roman"/>
          <w:spacing w:val="3"/>
          <w:sz w:val="24"/>
          <w:szCs w:val="24"/>
        </w:rPr>
        <w:t>лишение</w:t>
      </w:r>
      <w:proofErr w:type="gramEnd"/>
      <w:r w:rsidRPr="004D777A">
        <w:rPr>
          <w:rFonts w:ascii="Times New Roman" w:hAnsi="Times New Roman" w:cs="Times New Roman"/>
          <w:spacing w:val="3"/>
          <w:sz w:val="24"/>
          <w:szCs w:val="24"/>
        </w:rPr>
        <w:t xml:space="preserve"> заявителя родительских прав;</w:t>
      </w:r>
    </w:p>
    <w:p w:rsidR="004D777A" w:rsidRPr="004D777A" w:rsidRDefault="004D777A" w:rsidP="004D777A">
      <w:pPr>
        <w:pStyle w:val="a6"/>
        <w:numPr>
          <w:ilvl w:val="0"/>
          <w:numId w:val="4"/>
        </w:numPr>
        <w:shd w:val="clear" w:color="auto" w:fill="FFFFFF"/>
        <w:spacing w:after="100" w:afterAutospacing="1" w:line="276" w:lineRule="auto"/>
        <w:rPr>
          <w:rFonts w:ascii="Times New Roman" w:hAnsi="Times New Roman" w:cs="Times New Roman"/>
          <w:spacing w:val="3"/>
          <w:sz w:val="24"/>
          <w:szCs w:val="24"/>
        </w:rPr>
      </w:pPr>
      <w:proofErr w:type="gramStart"/>
      <w:r w:rsidRPr="004D777A">
        <w:rPr>
          <w:rFonts w:ascii="Times New Roman" w:hAnsi="Times New Roman" w:cs="Times New Roman"/>
          <w:spacing w:val="3"/>
          <w:sz w:val="24"/>
          <w:szCs w:val="24"/>
        </w:rPr>
        <w:t>прекращение</w:t>
      </w:r>
      <w:proofErr w:type="gramEnd"/>
      <w:r w:rsidRPr="004D777A">
        <w:rPr>
          <w:rFonts w:ascii="Times New Roman" w:hAnsi="Times New Roman" w:cs="Times New Roman"/>
          <w:spacing w:val="3"/>
          <w:sz w:val="24"/>
          <w:szCs w:val="24"/>
        </w:rPr>
        <w:t xml:space="preserve"> опекунства (попечительства) над ребенком, инвалидом или лицом с ограниченными возможностями здоровья в возрасте от 18 до 23 лет, обучающихся по основным образовательным программам;</w:t>
      </w:r>
    </w:p>
    <w:p w:rsidR="004D777A" w:rsidRPr="004D777A" w:rsidRDefault="004D777A" w:rsidP="004D777A">
      <w:pPr>
        <w:pStyle w:val="a6"/>
        <w:numPr>
          <w:ilvl w:val="0"/>
          <w:numId w:val="4"/>
        </w:numPr>
        <w:shd w:val="clear" w:color="auto" w:fill="FFFFFF"/>
        <w:spacing w:after="100" w:afterAutospacing="1" w:line="276" w:lineRule="auto"/>
        <w:rPr>
          <w:rFonts w:ascii="Times New Roman" w:hAnsi="Times New Roman" w:cs="Times New Roman"/>
          <w:spacing w:val="3"/>
          <w:sz w:val="24"/>
          <w:szCs w:val="24"/>
        </w:rPr>
      </w:pPr>
      <w:proofErr w:type="gramStart"/>
      <w:r w:rsidRPr="004D777A">
        <w:rPr>
          <w:rFonts w:ascii="Times New Roman" w:hAnsi="Times New Roman" w:cs="Times New Roman"/>
          <w:spacing w:val="3"/>
          <w:sz w:val="24"/>
          <w:szCs w:val="24"/>
        </w:rPr>
        <w:t>представление</w:t>
      </w:r>
      <w:proofErr w:type="gramEnd"/>
      <w:r w:rsidRPr="004D777A">
        <w:rPr>
          <w:rFonts w:ascii="Times New Roman" w:hAnsi="Times New Roman" w:cs="Times New Roman"/>
          <w:spacing w:val="3"/>
          <w:sz w:val="24"/>
          <w:szCs w:val="24"/>
        </w:rPr>
        <w:t xml:space="preserve"> недостоверных сведений;</w:t>
      </w:r>
    </w:p>
    <w:p w:rsidR="004D777A" w:rsidRPr="004D777A" w:rsidRDefault="004D777A" w:rsidP="004D777A">
      <w:pPr>
        <w:pStyle w:val="a6"/>
        <w:numPr>
          <w:ilvl w:val="0"/>
          <w:numId w:val="4"/>
        </w:numPr>
        <w:shd w:val="clear" w:color="auto" w:fill="FFFFFF"/>
        <w:spacing w:after="100" w:afterAutospacing="1" w:line="276" w:lineRule="auto"/>
        <w:rPr>
          <w:rFonts w:ascii="Times New Roman" w:hAnsi="Times New Roman" w:cs="Times New Roman"/>
          <w:spacing w:val="3"/>
          <w:sz w:val="24"/>
          <w:szCs w:val="24"/>
        </w:rPr>
      </w:pPr>
      <w:proofErr w:type="gramStart"/>
      <w:r w:rsidRPr="004D777A">
        <w:rPr>
          <w:rFonts w:ascii="Times New Roman" w:hAnsi="Times New Roman" w:cs="Times New Roman"/>
          <w:spacing w:val="3"/>
          <w:sz w:val="24"/>
          <w:szCs w:val="24"/>
        </w:rPr>
        <w:t>несоответствие</w:t>
      </w:r>
      <w:proofErr w:type="gramEnd"/>
      <w:r w:rsidRPr="004D777A">
        <w:rPr>
          <w:rFonts w:ascii="Times New Roman" w:hAnsi="Times New Roman" w:cs="Times New Roman"/>
          <w:spacing w:val="3"/>
          <w:sz w:val="24"/>
          <w:szCs w:val="24"/>
        </w:rPr>
        <w:t xml:space="preserve"> требованиям, дающим право на единовременную выплату;</w:t>
      </w:r>
    </w:p>
    <w:p w:rsidR="004D777A" w:rsidRPr="004D777A" w:rsidRDefault="004D777A" w:rsidP="004D777A">
      <w:pPr>
        <w:pStyle w:val="a6"/>
        <w:numPr>
          <w:ilvl w:val="0"/>
          <w:numId w:val="4"/>
        </w:numPr>
        <w:shd w:val="clear" w:color="auto" w:fill="FFFFFF"/>
        <w:spacing w:after="100" w:afterAutospacing="1" w:line="276" w:lineRule="auto"/>
        <w:rPr>
          <w:rFonts w:ascii="Times New Roman" w:hAnsi="Times New Roman" w:cs="Times New Roman"/>
          <w:spacing w:val="3"/>
          <w:sz w:val="24"/>
          <w:szCs w:val="24"/>
        </w:rPr>
      </w:pPr>
      <w:proofErr w:type="gramStart"/>
      <w:r w:rsidRPr="004D777A">
        <w:rPr>
          <w:rFonts w:ascii="Times New Roman" w:hAnsi="Times New Roman" w:cs="Times New Roman"/>
          <w:spacing w:val="3"/>
          <w:sz w:val="24"/>
          <w:szCs w:val="24"/>
        </w:rPr>
        <w:t>в</w:t>
      </w:r>
      <w:proofErr w:type="gramEnd"/>
      <w:r w:rsidRPr="004D777A">
        <w:rPr>
          <w:rFonts w:ascii="Times New Roman" w:hAnsi="Times New Roman" w:cs="Times New Roman"/>
          <w:spacing w:val="3"/>
          <w:sz w:val="24"/>
          <w:szCs w:val="24"/>
        </w:rPr>
        <w:t xml:space="preserve"> случае смерти ребенка;</w:t>
      </w:r>
    </w:p>
    <w:p w:rsidR="004D777A" w:rsidRPr="004D777A" w:rsidRDefault="004D777A" w:rsidP="004D777A">
      <w:pPr>
        <w:pStyle w:val="a6"/>
        <w:numPr>
          <w:ilvl w:val="0"/>
          <w:numId w:val="4"/>
        </w:numPr>
        <w:shd w:val="clear" w:color="auto" w:fill="FFFFFF"/>
        <w:spacing w:after="100" w:afterAutospacing="1" w:line="276" w:lineRule="auto"/>
        <w:rPr>
          <w:rFonts w:ascii="Times New Roman" w:hAnsi="Times New Roman" w:cs="Times New Roman"/>
          <w:spacing w:val="3"/>
          <w:sz w:val="24"/>
          <w:szCs w:val="24"/>
        </w:rPr>
      </w:pPr>
      <w:proofErr w:type="gramStart"/>
      <w:r w:rsidRPr="004D777A">
        <w:rPr>
          <w:rFonts w:ascii="Times New Roman" w:hAnsi="Times New Roman" w:cs="Times New Roman"/>
          <w:spacing w:val="3"/>
          <w:sz w:val="24"/>
          <w:szCs w:val="24"/>
        </w:rPr>
        <w:t>в</w:t>
      </w:r>
      <w:proofErr w:type="gramEnd"/>
      <w:r w:rsidRPr="004D777A">
        <w:rPr>
          <w:rFonts w:ascii="Times New Roman" w:hAnsi="Times New Roman" w:cs="Times New Roman"/>
          <w:spacing w:val="3"/>
          <w:sz w:val="24"/>
          <w:szCs w:val="24"/>
        </w:rPr>
        <w:t xml:space="preserve"> случае получения единовременной выплаты другим родителем.</w:t>
      </w:r>
      <w:bookmarkStart w:id="0" w:name="_GoBack"/>
      <w:bookmarkEnd w:id="0"/>
    </w:p>
    <w:sectPr w:rsidR="004D777A" w:rsidRPr="004D777A" w:rsidSect="0051587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5B5" w:rsidRDefault="003635B5" w:rsidP="0051587C">
      <w:pPr>
        <w:spacing w:after="0" w:line="240" w:lineRule="auto"/>
      </w:pPr>
      <w:r>
        <w:separator/>
      </w:r>
    </w:p>
  </w:endnote>
  <w:endnote w:type="continuationSeparator" w:id="0">
    <w:p w:rsidR="003635B5" w:rsidRDefault="003635B5" w:rsidP="00515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5B5" w:rsidRDefault="003635B5" w:rsidP="0051587C">
      <w:pPr>
        <w:spacing w:after="0" w:line="240" w:lineRule="auto"/>
      </w:pPr>
      <w:r>
        <w:separator/>
      </w:r>
    </w:p>
  </w:footnote>
  <w:footnote w:type="continuationSeparator" w:id="0">
    <w:p w:rsidR="003635B5" w:rsidRDefault="003635B5" w:rsidP="00515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195017"/>
      <w:docPartObj>
        <w:docPartGallery w:val="Page Numbers (Top of Page)"/>
        <w:docPartUnique/>
      </w:docPartObj>
    </w:sdtPr>
    <w:sdtEndPr/>
    <w:sdtContent>
      <w:p w:rsidR="0051587C" w:rsidRDefault="0051587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E52">
          <w:rPr>
            <w:noProof/>
          </w:rPr>
          <w:t>4</w:t>
        </w:r>
        <w:r>
          <w:fldChar w:fldCharType="end"/>
        </w:r>
      </w:p>
    </w:sdtContent>
  </w:sdt>
  <w:p w:rsidR="0051587C" w:rsidRDefault="0051587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75100"/>
    <w:multiLevelType w:val="hybridMultilevel"/>
    <w:tmpl w:val="45008C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E235A"/>
    <w:multiLevelType w:val="hybridMultilevel"/>
    <w:tmpl w:val="CA907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367B7"/>
    <w:multiLevelType w:val="hybridMultilevel"/>
    <w:tmpl w:val="6EBA6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A65A63"/>
    <w:multiLevelType w:val="hybridMultilevel"/>
    <w:tmpl w:val="B492D8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CF0"/>
    <w:rsid w:val="00002766"/>
    <w:rsid w:val="0004353B"/>
    <w:rsid w:val="0009530E"/>
    <w:rsid w:val="00100E59"/>
    <w:rsid w:val="00106377"/>
    <w:rsid w:val="00115D7A"/>
    <w:rsid w:val="00136DC0"/>
    <w:rsid w:val="001403E5"/>
    <w:rsid w:val="00161B7A"/>
    <w:rsid w:val="001C536A"/>
    <w:rsid w:val="001D60E2"/>
    <w:rsid w:val="00224650"/>
    <w:rsid w:val="00235185"/>
    <w:rsid w:val="0025642F"/>
    <w:rsid w:val="00275F08"/>
    <w:rsid w:val="00284F43"/>
    <w:rsid w:val="002B08B3"/>
    <w:rsid w:val="002B38BC"/>
    <w:rsid w:val="002D7391"/>
    <w:rsid w:val="002E3CCF"/>
    <w:rsid w:val="00327BC6"/>
    <w:rsid w:val="003635B5"/>
    <w:rsid w:val="003748E7"/>
    <w:rsid w:val="003B0851"/>
    <w:rsid w:val="003C02D9"/>
    <w:rsid w:val="00401C51"/>
    <w:rsid w:val="00412B65"/>
    <w:rsid w:val="0048658F"/>
    <w:rsid w:val="004D777A"/>
    <w:rsid w:val="0051587C"/>
    <w:rsid w:val="00534879"/>
    <w:rsid w:val="0055416F"/>
    <w:rsid w:val="005C22E8"/>
    <w:rsid w:val="006E773F"/>
    <w:rsid w:val="00722706"/>
    <w:rsid w:val="0074664F"/>
    <w:rsid w:val="00761402"/>
    <w:rsid w:val="007F3BE8"/>
    <w:rsid w:val="00820FFF"/>
    <w:rsid w:val="008E367A"/>
    <w:rsid w:val="00976CF0"/>
    <w:rsid w:val="009A4963"/>
    <w:rsid w:val="009D4428"/>
    <w:rsid w:val="00A10720"/>
    <w:rsid w:val="00A153D5"/>
    <w:rsid w:val="00A15E52"/>
    <w:rsid w:val="00A542AA"/>
    <w:rsid w:val="00A85690"/>
    <w:rsid w:val="00AC0AF5"/>
    <w:rsid w:val="00B50257"/>
    <w:rsid w:val="00BF3609"/>
    <w:rsid w:val="00C06825"/>
    <w:rsid w:val="00C52AF4"/>
    <w:rsid w:val="00C67B08"/>
    <w:rsid w:val="00C80694"/>
    <w:rsid w:val="00C80F80"/>
    <w:rsid w:val="00D7397E"/>
    <w:rsid w:val="00DC3269"/>
    <w:rsid w:val="00E42E15"/>
    <w:rsid w:val="00E6571B"/>
    <w:rsid w:val="00EC3517"/>
    <w:rsid w:val="00EE6A0F"/>
    <w:rsid w:val="00F216DE"/>
    <w:rsid w:val="00F350E2"/>
    <w:rsid w:val="00F5781C"/>
    <w:rsid w:val="00F67A80"/>
    <w:rsid w:val="00FC394B"/>
    <w:rsid w:val="00FF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C97EE1-C704-45B3-AD55-18620B17C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15D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15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15D7A"/>
    <w:rPr>
      <w:color w:val="0000FF"/>
      <w:u w:val="single"/>
    </w:rPr>
  </w:style>
  <w:style w:type="character" w:styleId="a5">
    <w:name w:val="Strong"/>
    <w:basedOn w:val="a0"/>
    <w:uiPriority w:val="22"/>
    <w:qFormat/>
    <w:rsid w:val="00115D7A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115D7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efault">
    <w:name w:val="Default"/>
    <w:rsid w:val="00BF36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BF360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158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1587C"/>
  </w:style>
  <w:style w:type="paragraph" w:styleId="a9">
    <w:name w:val="footer"/>
    <w:basedOn w:val="a"/>
    <w:link w:val="aa"/>
    <w:uiPriority w:val="99"/>
    <w:unhideWhenUsed/>
    <w:rsid w:val="005158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1587C"/>
  </w:style>
  <w:style w:type="paragraph" w:styleId="ab">
    <w:name w:val="Balloon Text"/>
    <w:basedOn w:val="a"/>
    <w:link w:val="ac"/>
    <w:uiPriority w:val="99"/>
    <w:semiHidden/>
    <w:unhideWhenUsed/>
    <w:rsid w:val="00C06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68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7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8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7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8212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6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212121"/>
            <w:right w:val="none" w:sz="0" w:space="0" w:color="auto"/>
          </w:divBdr>
          <w:divsChild>
            <w:div w:id="17683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44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6E5C26-A08E-4306-B967-B5C9EB3FA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ПФР</Company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Чалая Мария Юрьевна</dc:creator>
  <cp:lastModifiedBy>Акашева Светлана Петровна</cp:lastModifiedBy>
  <cp:revision>2</cp:revision>
  <cp:lastPrinted>2021-07-13T09:51:00Z</cp:lastPrinted>
  <dcterms:created xsi:type="dcterms:W3CDTF">2021-07-13T12:38:00Z</dcterms:created>
  <dcterms:modified xsi:type="dcterms:W3CDTF">2021-07-13T12:38:00Z</dcterms:modified>
</cp:coreProperties>
</file>