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41D" w:rsidRPr="001403E5" w:rsidRDefault="00115D7A" w:rsidP="002D7391">
      <w:pPr>
        <w:spacing w:line="276" w:lineRule="auto"/>
        <w:jc w:val="center"/>
        <w:rPr>
          <w:rFonts w:ascii="Times New Roman" w:hAnsi="Times New Roman" w:cs="Times New Roman"/>
          <w:b/>
          <w:sz w:val="24"/>
          <w:szCs w:val="24"/>
        </w:rPr>
      </w:pPr>
      <w:r w:rsidRPr="001403E5">
        <w:rPr>
          <w:rFonts w:ascii="Times New Roman" w:hAnsi="Times New Roman" w:cs="Times New Roman"/>
          <w:b/>
          <w:sz w:val="24"/>
          <w:szCs w:val="24"/>
        </w:rPr>
        <w:t>Единовременная выплата</w:t>
      </w:r>
      <w:r w:rsidR="00C06825" w:rsidRPr="001403E5">
        <w:rPr>
          <w:rFonts w:ascii="Times New Roman" w:hAnsi="Times New Roman" w:cs="Times New Roman"/>
          <w:b/>
          <w:sz w:val="24"/>
          <w:szCs w:val="24"/>
        </w:rPr>
        <w:t xml:space="preserve"> семьям, имеющим детей (</w:t>
      </w:r>
      <w:r w:rsidRPr="001403E5">
        <w:rPr>
          <w:rFonts w:ascii="Times New Roman" w:hAnsi="Times New Roman" w:cs="Times New Roman"/>
          <w:b/>
          <w:sz w:val="24"/>
          <w:szCs w:val="24"/>
        </w:rPr>
        <w:t>к началу учебного года</w:t>
      </w:r>
      <w:r w:rsidR="00C06825" w:rsidRPr="001403E5">
        <w:rPr>
          <w:rFonts w:ascii="Times New Roman" w:hAnsi="Times New Roman" w:cs="Times New Roman"/>
          <w:b/>
          <w:sz w:val="24"/>
          <w:szCs w:val="24"/>
        </w:rPr>
        <w:t>)</w:t>
      </w:r>
      <w:r w:rsidRPr="001403E5">
        <w:rPr>
          <w:rFonts w:ascii="Times New Roman" w:hAnsi="Times New Roman" w:cs="Times New Roman"/>
          <w:b/>
          <w:sz w:val="24"/>
          <w:szCs w:val="24"/>
        </w:rPr>
        <w:t>.</w:t>
      </w:r>
    </w:p>
    <w:p w:rsidR="004D777A" w:rsidRDefault="004D777A" w:rsidP="002D7391">
      <w:pPr>
        <w:spacing w:after="0" w:line="276" w:lineRule="auto"/>
        <w:outlineLvl w:val="2"/>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В соответствии с Указом Президента от 2 июля 2021 года российские семьи, имеющие детей, получат единовременную выплату в размере 10 000 рублей в августе – декабре 2021 года.</w:t>
      </w:r>
    </w:p>
    <w:p w:rsidR="00770072" w:rsidRDefault="00770072" w:rsidP="002D7391">
      <w:pPr>
        <w:spacing w:after="0" w:line="276" w:lineRule="auto"/>
        <w:outlineLvl w:val="2"/>
      </w:pPr>
    </w:p>
    <w:bookmarkStart w:id="0" w:name="_GoBack"/>
    <w:bookmarkEnd w:id="0"/>
    <w:p w:rsidR="00115D7A" w:rsidRPr="001403E5" w:rsidRDefault="00BA7CEA" w:rsidP="002D7391">
      <w:pPr>
        <w:spacing w:after="0" w:line="276" w:lineRule="auto"/>
        <w:outlineLvl w:val="2"/>
        <w:rPr>
          <w:rFonts w:ascii="Times New Roman" w:eastAsia="Times New Roman" w:hAnsi="Times New Roman" w:cs="Times New Roman"/>
          <w:b/>
          <w:bCs/>
          <w:sz w:val="24"/>
          <w:szCs w:val="24"/>
          <w:u w:val="single"/>
          <w:lang w:eastAsia="ru-RU"/>
        </w:rPr>
      </w:pPr>
      <w:r>
        <w:fldChar w:fldCharType="begin"/>
      </w:r>
      <w:r>
        <w:instrText xml:space="preserve"> HYPERLINK "https://pfr.gov.ru/grazhdanam/family_with_children/up_to_7_years/~7775" </w:instrText>
      </w:r>
      <w:r>
        <w:fldChar w:fldCharType="separate"/>
      </w:r>
      <w:r w:rsidR="00115D7A" w:rsidRPr="001403E5">
        <w:rPr>
          <w:rFonts w:ascii="Times New Roman" w:eastAsia="Times New Roman" w:hAnsi="Times New Roman" w:cs="Times New Roman"/>
          <w:b/>
          <w:bCs/>
          <w:sz w:val="24"/>
          <w:szCs w:val="24"/>
          <w:u w:val="single"/>
          <w:lang w:eastAsia="ru-RU"/>
        </w:rPr>
        <w:t>Кто имеет право на выплату</w:t>
      </w:r>
      <w:r>
        <w:rPr>
          <w:rFonts w:ascii="Times New Roman" w:eastAsia="Times New Roman" w:hAnsi="Times New Roman" w:cs="Times New Roman"/>
          <w:b/>
          <w:bCs/>
          <w:sz w:val="24"/>
          <w:szCs w:val="24"/>
          <w:u w:val="single"/>
          <w:lang w:eastAsia="ru-RU"/>
        </w:rPr>
        <w:fldChar w:fldCharType="end"/>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Согласно постановлению Правительства РФ единовременная выплата предоставляется гражданам РФ, проживающим на территории Российской Федерации, на детей от 6 до 18 лет, которым 6 лет исполнится н</w:t>
      </w:r>
      <w:r>
        <w:rPr>
          <w:rFonts w:ascii="Times New Roman" w:eastAsia="Times New Roman" w:hAnsi="Times New Roman" w:cs="Times New Roman"/>
          <w:sz w:val="24"/>
          <w:szCs w:val="24"/>
          <w:lang w:eastAsia="ru-RU"/>
        </w:rPr>
        <w:t>е позднее 1 сентября 2021 года.</w:t>
      </w:r>
    </w:p>
    <w:p w:rsidR="004D777A" w:rsidRP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Кроме того, единовременная выплата будет назначена инвалидам и лицам с ограниченными возможностями здоровья в возрасте от 18 до 23 лет (если они продолжают обучение по основным общеобразовательным программам), являющимися гражданами РФ, постоянно проживающими на территории Российской Федерации, либо одному из их родителей (законных представителей). Факт их обучения будет определяться на основании сведений Министерства просвещения Российской Федерации.</w:t>
      </w:r>
    </w:p>
    <w:p w:rsidR="004D777A" w:rsidRP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Выплата предоставляется из федерального бюджета, не зависит от доходов семьи, наличия работы и получения заработной платы, а также получения каких-либо пенсий, пособий, социальных выплат и иных мер социальной поддержки. Также выплата не учитывается в доходах при определении права семьи на другие меры социальной поддержки. Кроме того, единовременная выплата не относится к доходам, на которые может быть обращено взыскание по исполнительным документам.</w:t>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Если в семье двое и более детей соответствующего возраста, помощь предоставляется на каждого ребенка.</w:t>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Pr>
          <w:rFonts w:ascii="Segoe UI" w:hAnsi="Segoe UI" w:cs="Segoe UI"/>
          <w:color w:val="050505"/>
          <w:sz w:val="23"/>
          <w:szCs w:val="23"/>
          <w:shd w:val="clear" w:color="auto" w:fill="FFFFFF"/>
        </w:rPr>
        <w:t>Выплату получат дети, которым 6 лет исполняется не позднее 1 сентября этого года, а также дети, которым на момент выхода указа президента (2 июля) еще не было 18 лет.</w:t>
      </w:r>
    </w:p>
    <w:sectPr w:rsidR="004D777A" w:rsidSect="0051587C">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7CEA" w:rsidRDefault="00BA7CEA" w:rsidP="0051587C">
      <w:pPr>
        <w:spacing w:after="0" w:line="240" w:lineRule="auto"/>
      </w:pPr>
      <w:r>
        <w:separator/>
      </w:r>
    </w:p>
  </w:endnote>
  <w:endnote w:type="continuationSeparator" w:id="0">
    <w:p w:rsidR="00BA7CEA" w:rsidRDefault="00BA7CEA" w:rsidP="00515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7CEA" w:rsidRDefault="00BA7CEA" w:rsidP="0051587C">
      <w:pPr>
        <w:spacing w:after="0" w:line="240" w:lineRule="auto"/>
      </w:pPr>
      <w:r>
        <w:separator/>
      </w:r>
    </w:p>
  </w:footnote>
  <w:footnote w:type="continuationSeparator" w:id="0">
    <w:p w:rsidR="00BA7CEA" w:rsidRDefault="00BA7CEA" w:rsidP="005158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195017"/>
      <w:docPartObj>
        <w:docPartGallery w:val="Page Numbers (Top of Page)"/>
        <w:docPartUnique/>
      </w:docPartObj>
    </w:sdtPr>
    <w:sdtEndPr/>
    <w:sdtContent>
      <w:p w:rsidR="0051587C" w:rsidRDefault="0051587C">
        <w:pPr>
          <w:pStyle w:val="a7"/>
          <w:jc w:val="center"/>
        </w:pPr>
        <w:r>
          <w:fldChar w:fldCharType="begin"/>
        </w:r>
        <w:r>
          <w:instrText>PAGE   \* MERGEFORMAT</w:instrText>
        </w:r>
        <w:r>
          <w:fldChar w:fldCharType="separate"/>
        </w:r>
        <w:r w:rsidR="00770072">
          <w:rPr>
            <w:noProof/>
          </w:rPr>
          <w:t>4</w:t>
        </w:r>
        <w:r>
          <w:fldChar w:fldCharType="end"/>
        </w:r>
      </w:p>
    </w:sdtContent>
  </w:sdt>
  <w:p w:rsidR="0051587C" w:rsidRDefault="0051587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75100"/>
    <w:multiLevelType w:val="hybridMultilevel"/>
    <w:tmpl w:val="45008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7E235A"/>
    <w:multiLevelType w:val="hybridMultilevel"/>
    <w:tmpl w:val="CA9070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367B7"/>
    <w:multiLevelType w:val="hybridMultilevel"/>
    <w:tmpl w:val="6EBA6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A65A63"/>
    <w:multiLevelType w:val="hybridMultilevel"/>
    <w:tmpl w:val="B492D8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CF0"/>
    <w:rsid w:val="00002766"/>
    <w:rsid w:val="0004353B"/>
    <w:rsid w:val="0009530E"/>
    <w:rsid w:val="00100E59"/>
    <w:rsid w:val="00106377"/>
    <w:rsid w:val="00115D7A"/>
    <w:rsid w:val="00136DC0"/>
    <w:rsid w:val="001403E5"/>
    <w:rsid w:val="00161B7A"/>
    <w:rsid w:val="001C536A"/>
    <w:rsid w:val="001D60E2"/>
    <w:rsid w:val="00224650"/>
    <w:rsid w:val="00235185"/>
    <w:rsid w:val="0025642F"/>
    <w:rsid w:val="00275F08"/>
    <w:rsid w:val="00284F43"/>
    <w:rsid w:val="002B08B3"/>
    <w:rsid w:val="002B38BC"/>
    <w:rsid w:val="002D7391"/>
    <w:rsid w:val="002E3CCF"/>
    <w:rsid w:val="00327BC6"/>
    <w:rsid w:val="003748E7"/>
    <w:rsid w:val="003B0851"/>
    <w:rsid w:val="003C02D9"/>
    <w:rsid w:val="00401C51"/>
    <w:rsid w:val="00412B65"/>
    <w:rsid w:val="0048658F"/>
    <w:rsid w:val="004D777A"/>
    <w:rsid w:val="0051587C"/>
    <w:rsid w:val="00534879"/>
    <w:rsid w:val="0055416F"/>
    <w:rsid w:val="005C22E8"/>
    <w:rsid w:val="006E773F"/>
    <w:rsid w:val="00722706"/>
    <w:rsid w:val="0074664F"/>
    <w:rsid w:val="00761402"/>
    <w:rsid w:val="00770072"/>
    <w:rsid w:val="007F3BE8"/>
    <w:rsid w:val="00820FFF"/>
    <w:rsid w:val="008E367A"/>
    <w:rsid w:val="00976CF0"/>
    <w:rsid w:val="009A4963"/>
    <w:rsid w:val="009D4428"/>
    <w:rsid w:val="00A10720"/>
    <w:rsid w:val="00A153D5"/>
    <w:rsid w:val="00A542AA"/>
    <w:rsid w:val="00A85690"/>
    <w:rsid w:val="00AC0AF5"/>
    <w:rsid w:val="00B50257"/>
    <w:rsid w:val="00BA7CEA"/>
    <w:rsid w:val="00BF3609"/>
    <w:rsid w:val="00C06825"/>
    <w:rsid w:val="00C52AF4"/>
    <w:rsid w:val="00C67B08"/>
    <w:rsid w:val="00C80694"/>
    <w:rsid w:val="00C80F80"/>
    <w:rsid w:val="00D7397E"/>
    <w:rsid w:val="00DC3269"/>
    <w:rsid w:val="00E42E15"/>
    <w:rsid w:val="00E6571B"/>
    <w:rsid w:val="00EC3517"/>
    <w:rsid w:val="00EE6A0F"/>
    <w:rsid w:val="00F216DE"/>
    <w:rsid w:val="00F350E2"/>
    <w:rsid w:val="00F5781C"/>
    <w:rsid w:val="00F67A80"/>
    <w:rsid w:val="00FC394B"/>
    <w:rsid w:val="00FF7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C97EE1-C704-45B3-AD55-18620B17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0720">
      <w:bodyDiv w:val="1"/>
      <w:marLeft w:val="0"/>
      <w:marRight w:val="0"/>
      <w:marTop w:val="0"/>
      <w:marBottom w:val="0"/>
      <w:divBdr>
        <w:top w:val="none" w:sz="0" w:space="0" w:color="auto"/>
        <w:left w:val="none" w:sz="0" w:space="0" w:color="auto"/>
        <w:bottom w:val="none" w:sz="0" w:space="0" w:color="auto"/>
        <w:right w:val="none" w:sz="0" w:space="0" w:color="auto"/>
      </w:divBdr>
    </w:div>
    <w:div w:id="56780211">
      <w:bodyDiv w:val="1"/>
      <w:marLeft w:val="0"/>
      <w:marRight w:val="0"/>
      <w:marTop w:val="0"/>
      <w:marBottom w:val="0"/>
      <w:divBdr>
        <w:top w:val="none" w:sz="0" w:space="0" w:color="auto"/>
        <w:left w:val="none" w:sz="0" w:space="0" w:color="auto"/>
        <w:bottom w:val="none" w:sz="0" w:space="0" w:color="auto"/>
        <w:right w:val="none" w:sz="0" w:space="0" w:color="auto"/>
      </w:divBdr>
    </w:div>
    <w:div w:id="137772904">
      <w:bodyDiv w:val="1"/>
      <w:marLeft w:val="0"/>
      <w:marRight w:val="0"/>
      <w:marTop w:val="0"/>
      <w:marBottom w:val="0"/>
      <w:divBdr>
        <w:top w:val="none" w:sz="0" w:space="0" w:color="auto"/>
        <w:left w:val="none" w:sz="0" w:space="0" w:color="auto"/>
        <w:bottom w:val="none" w:sz="0" w:space="0" w:color="auto"/>
        <w:right w:val="none" w:sz="0" w:space="0" w:color="auto"/>
      </w:divBdr>
    </w:div>
    <w:div w:id="288247560">
      <w:bodyDiv w:val="1"/>
      <w:marLeft w:val="0"/>
      <w:marRight w:val="0"/>
      <w:marTop w:val="0"/>
      <w:marBottom w:val="0"/>
      <w:divBdr>
        <w:top w:val="none" w:sz="0" w:space="0" w:color="auto"/>
        <w:left w:val="none" w:sz="0" w:space="0" w:color="auto"/>
        <w:bottom w:val="none" w:sz="0" w:space="0" w:color="auto"/>
        <w:right w:val="none" w:sz="0" w:space="0" w:color="auto"/>
      </w:divBdr>
    </w:div>
    <w:div w:id="310444168">
      <w:bodyDiv w:val="1"/>
      <w:marLeft w:val="0"/>
      <w:marRight w:val="0"/>
      <w:marTop w:val="0"/>
      <w:marBottom w:val="0"/>
      <w:divBdr>
        <w:top w:val="none" w:sz="0" w:space="0" w:color="auto"/>
        <w:left w:val="none" w:sz="0" w:space="0" w:color="auto"/>
        <w:bottom w:val="none" w:sz="0" w:space="0" w:color="auto"/>
        <w:right w:val="none" w:sz="0" w:space="0" w:color="auto"/>
      </w:divBdr>
    </w:div>
    <w:div w:id="522939304">
      <w:bodyDiv w:val="1"/>
      <w:marLeft w:val="0"/>
      <w:marRight w:val="0"/>
      <w:marTop w:val="0"/>
      <w:marBottom w:val="0"/>
      <w:divBdr>
        <w:top w:val="none" w:sz="0" w:space="0" w:color="auto"/>
        <w:left w:val="none" w:sz="0" w:space="0" w:color="auto"/>
        <w:bottom w:val="none" w:sz="0" w:space="0" w:color="auto"/>
        <w:right w:val="none" w:sz="0" w:space="0" w:color="auto"/>
      </w:divBdr>
    </w:div>
    <w:div w:id="536427788">
      <w:bodyDiv w:val="1"/>
      <w:marLeft w:val="0"/>
      <w:marRight w:val="0"/>
      <w:marTop w:val="0"/>
      <w:marBottom w:val="0"/>
      <w:divBdr>
        <w:top w:val="none" w:sz="0" w:space="0" w:color="auto"/>
        <w:left w:val="none" w:sz="0" w:space="0" w:color="auto"/>
        <w:bottom w:val="none" w:sz="0" w:space="0" w:color="auto"/>
        <w:right w:val="none" w:sz="0" w:space="0" w:color="auto"/>
      </w:divBdr>
      <w:divsChild>
        <w:div w:id="1832794437">
          <w:marLeft w:val="0"/>
          <w:marRight w:val="0"/>
          <w:marTop w:val="0"/>
          <w:marBottom w:val="0"/>
          <w:divBdr>
            <w:top w:val="none" w:sz="0" w:space="0" w:color="auto"/>
            <w:left w:val="none" w:sz="0" w:space="0" w:color="auto"/>
            <w:bottom w:val="none" w:sz="0" w:space="0" w:color="auto"/>
            <w:right w:val="none" w:sz="0" w:space="0" w:color="auto"/>
          </w:divBdr>
        </w:div>
      </w:divsChild>
    </w:div>
    <w:div w:id="625893289">
      <w:bodyDiv w:val="1"/>
      <w:marLeft w:val="0"/>
      <w:marRight w:val="0"/>
      <w:marTop w:val="0"/>
      <w:marBottom w:val="0"/>
      <w:divBdr>
        <w:top w:val="none" w:sz="0" w:space="0" w:color="auto"/>
        <w:left w:val="none" w:sz="0" w:space="0" w:color="auto"/>
        <w:bottom w:val="none" w:sz="0" w:space="0" w:color="auto"/>
        <w:right w:val="none" w:sz="0" w:space="0" w:color="auto"/>
      </w:divBdr>
    </w:div>
    <w:div w:id="658734382">
      <w:bodyDiv w:val="1"/>
      <w:marLeft w:val="0"/>
      <w:marRight w:val="0"/>
      <w:marTop w:val="0"/>
      <w:marBottom w:val="0"/>
      <w:divBdr>
        <w:top w:val="none" w:sz="0" w:space="0" w:color="auto"/>
        <w:left w:val="none" w:sz="0" w:space="0" w:color="auto"/>
        <w:bottom w:val="none" w:sz="0" w:space="0" w:color="auto"/>
        <w:right w:val="none" w:sz="0" w:space="0" w:color="auto"/>
      </w:divBdr>
    </w:div>
    <w:div w:id="681054640">
      <w:bodyDiv w:val="1"/>
      <w:marLeft w:val="0"/>
      <w:marRight w:val="0"/>
      <w:marTop w:val="0"/>
      <w:marBottom w:val="0"/>
      <w:divBdr>
        <w:top w:val="none" w:sz="0" w:space="0" w:color="auto"/>
        <w:left w:val="none" w:sz="0" w:space="0" w:color="auto"/>
        <w:bottom w:val="none" w:sz="0" w:space="0" w:color="auto"/>
        <w:right w:val="none" w:sz="0" w:space="0" w:color="auto"/>
      </w:divBdr>
    </w:div>
    <w:div w:id="695471049">
      <w:bodyDiv w:val="1"/>
      <w:marLeft w:val="0"/>
      <w:marRight w:val="0"/>
      <w:marTop w:val="0"/>
      <w:marBottom w:val="0"/>
      <w:divBdr>
        <w:top w:val="none" w:sz="0" w:space="0" w:color="auto"/>
        <w:left w:val="none" w:sz="0" w:space="0" w:color="auto"/>
        <w:bottom w:val="none" w:sz="0" w:space="0" w:color="auto"/>
        <w:right w:val="none" w:sz="0" w:space="0" w:color="auto"/>
      </w:divBdr>
    </w:div>
    <w:div w:id="697778617">
      <w:bodyDiv w:val="1"/>
      <w:marLeft w:val="0"/>
      <w:marRight w:val="0"/>
      <w:marTop w:val="0"/>
      <w:marBottom w:val="0"/>
      <w:divBdr>
        <w:top w:val="none" w:sz="0" w:space="0" w:color="auto"/>
        <w:left w:val="none" w:sz="0" w:space="0" w:color="auto"/>
        <w:bottom w:val="none" w:sz="0" w:space="0" w:color="auto"/>
        <w:right w:val="none" w:sz="0" w:space="0" w:color="auto"/>
      </w:divBdr>
    </w:div>
    <w:div w:id="705721209">
      <w:bodyDiv w:val="1"/>
      <w:marLeft w:val="0"/>
      <w:marRight w:val="0"/>
      <w:marTop w:val="0"/>
      <w:marBottom w:val="0"/>
      <w:divBdr>
        <w:top w:val="none" w:sz="0" w:space="0" w:color="auto"/>
        <w:left w:val="none" w:sz="0" w:space="0" w:color="auto"/>
        <w:bottom w:val="none" w:sz="0" w:space="0" w:color="auto"/>
        <w:right w:val="none" w:sz="0" w:space="0" w:color="auto"/>
      </w:divBdr>
    </w:div>
    <w:div w:id="776952663">
      <w:bodyDiv w:val="1"/>
      <w:marLeft w:val="0"/>
      <w:marRight w:val="0"/>
      <w:marTop w:val="0"/>
      <w:marBottom w:val="0"/>
      <w:divBdr>
        <w:top w:val="none" w:sz="0" w:space="0" w:color="auto"/>
        <w:left w:val="none" w:sz="0" w:space="0" w:color="auto"/>
        <w:bottom w:val="none" w:sz="0" w:space="0" w:color="auto"/>
        <w:right w:val="none" w:sz="0" w:space="0" w:color="auto"/>
      </w:divBdr>
      <w:divsChild>
        <w:div w:id="497772566">
          <w:marLeft w:val="0"/>
          <w:marRight w:val="0"/>
          <w:marTop w:val="0"/>
          <w:marBottom w:val="0"/>
          <w:divBdr>
            <w:top w:val="none" w:sz="0" w:space="0" w:color="auto"/>
            <w:left w:val="none" w:sz="0" w:space="0" w:color="auto"/>
            <w:bottom w:val="none" w:sz="0" w:space="0" w:color="auto"/>
            <w:right w:val="none" w:sz="0" w:space="0" w:color="auto"/>
          </w:divBdr>
        </w:div>
      </w:divsChild>
    </w:div>
    <w:div w:id="809787421">
      <w:bodyDiv w:val="1"/>
      <w:marLeft w:val="0"/>
      <w:marRight w:val="0"/>
      <w:marTop w:val="0"/>
      <w:marBottom w:val="0"/>
      <w:divBdr>
        <w:top w:val="none" w:sz="0" w:space="0" w:color="auto"/>
        <w:left w:val="none" w:sz="0" w:space="0" w:color="auto"/>
        <w:bottom w:val="none" w:sz="0" w:space="0" w:color="auto"/>
        <w:right w:val="none" w:sz="0" w:space="0" w:color="auto"/>
      </w:divBdr>
    </w:div>
    <w:div w:id="1031615240">
      <w:bodyDiv w:val="1"/>
      <w:marLeft w:val="0"/>
      <w:marRight w:val="0"/>
      <w:marTop w:val="0"/>
      <w:marBottom w:val="0"/>
      <w:divBdr>
        <w:top w:val="none" w:sz="0" w:space="0" w:color="auto"/>
        <w:left w:val="none" w:sz="0" w:space="0" w:color="auto"/>
        <w:bottom w:val="none" w:sz="0" w:space="0" w:color="auto"/>
        <w:right w:val="none" w:sz="0" w:space="0" w:color="auto"/>
      </w:divBdr>
    </w:div>
    <w:div w:id="1078671277">
      <w:bodyDiv w:val="1"/>
      <w:marLeft w:val="0"/>
      <w:marRight w:val="0"/>
      <w:marTop w:val="0"/>
      <w:marBottom w:val="0"/>
      <w:divBdr>
        <w:top w:val="none" w:sz="0" w:space="0" w:color="auto"/>
        <w:left w:val="none" w:sz="0" w:space="0" w:color="auto"/>
        <w:bottom w:val="none" w:sz="0" w:space="0" w:color="auto"/>
        <w:right w:val="none" w:sz="0" w:space="0" w:color="auto"/>
      </w:divBdr>
    </w:div>
    <w:div w:id="1101144632">
      <w:bodyDiv w:val="1"/>
      <w:marLeft w:val="0"/>
      <w:marRight w:val="0"/>
      <w:marTop w:val="0"/>
      <w:marBottom w:val="0"/>
      <w:divBdr>
        <w:top w:val="none" w:sz="0" w:space="0" w:color="auto"/>
        <w:left w:val="none" w:sz="0" w:space="0" w:color="auto"/>
        <w:bottom w:val="none" w:sz="0" w:space="0" w:color="auto"/>
        <w:right w:val="none" w:sz="0" w:space="0" w:color="auto"/>
      </w:divBdr>
    </w:div>
    <w:div w:id="1238251090">
      <w:bodyDiv w:val="1"/>
      <w:marLeft w:val="0"/>
      <w:marRight w:val="0"/>
      <w:marTop w:val="0"/>
      <w:marBottom w:val="0"/>
      <w:divBdr>
        <w:top w:val="none" w:sz="0" w:space="0" w:color="auto"/>
        <w:left w:val="none" w:sz="0" w:space="0" w:color="auto"/>
        <w:bottom w:val="none" w:sz="0" w:space="0" w:color="auto"/>
        <w:right w:val="none" w:sz="0" w:space="0" w:color="auto"/>
      </w:divBdr>
    </w:div>
    <w:div w:id="1316714840">
      <w:bodyDiv w:val="1"/>
      <w:marLeft w:val="0"/>
      <w:marRight w:val="0"/>
      <w:marTop w:val="0"/>
      <w:marBottom w:val="0"/>
      <w:divBdr>
        <w:top w:val="none" w:sz="0" w:space="0" w:color="auto"/>
        <w:left w:val="none" w:sz="0" w:space="0" w:color="auto"/>
        <w:bottom w:val="none" w:sz="0" w:space="0" w:color="auto"/>
        <w:right w:val="none" w:sz="0" w:space="0" w:color="auto"/>
      </w:divBdr>
      <w:divsChild>
        <w:div w:id="9841128">
          <w:marLeft w:val="0"/>
          <w:marRight w:val="0"/>
          <w:marTop w:val="0"/>
          <w:marBottom w:val="0"/>
          <w:divBdr>
            <w:top w:val="none" w:sz="0" w:space="0" w:color="auto"/>
            <w:left w:val="none" w:sz="0" w:space="0" w:color="auto"/>
            <w:bottom w:val="none" w:sz="0" w:space="0" w:color="auto"/>
            <w:right w:val="none" w:sz="0" w:space="0" w:color="auto"/>
          </w:divBdr>
          <w:divsChild>
            <w:div w:id="503982123">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 w:id="1320618695">
      <w:bodyDiv w:val="1"/>
      <w:marLeft w:val="0"/>
      <w:marRight w:val="0"/>
      <w:marTop w:val="0"/>
      <w:marBottom w:val="0"/>
      <w:divBdr>
        <w:top w:val="none" w:sz="0" w:space="0" w:color="auto"/>
        <w:left w:val="none" w:sz="0" w:space="0" w:color="auto"/>
        <w:bottom w:val="none" w:sz="0" w:space="0" w:color="auto"/>
        <w:right w:val="none" w:sz="0" w:space="0" w:color="auto"/>
      </w:divBdr>
    </w:div>
    <w:div w:id="1524201728">
      <w:bodyDiv w:val="1"/>
      <w:marLeft w:val="0"/>
      <w:marRight w:val="0"/>
      <w:marTop w:val="0"/>
      <w:marBottom w:val="0"/>
      <w:divBdr>
        <w:top w:val="none" w:sz="0" w:space="0" w:color="auto"/>
        <w:left w:val="none" w:sz="0" w:space="0" w:color="auto"/>
        <w:bottom w:val="none" w:sz="0" w:space="0" w:color="auto"/>
        <w:right w:val="none" w:sz="0" w:space="0" w:color="auto"/>
      </w:divBdr>
      <w:divsChild>
        <w:div w:id="1915970496">
          <w:marLeft w:val="0"/>
          <w:marRight w:val="0"/>
          <w:marTop w:val="0"/>
          <w:marBottom w:val="0"/>
          <w:divBdr>
            <w:top w:val="none" w:sz="0" w:space="0" w:color="auto"/>
            <w:left w:val="none" w:sz="0" w:space="0" w:color="auto"/>
            <w:bottom w:val="single" w:sz="6" w:space="0" w:color="212121"/>
            <w:right w:val="none" w:sz="0" w:space="0" w:color="auto"/>
          </w:divBdr>
          <w:divsChild>
            <w:div w:id="17683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449811">
      <w:bodyDiv w:val="1"/>
      <w:marLeft w:val="0"/>
      <w:marRight w:val="0"/>
      <w:marTop w:val="0"/>
      <w:marBottom w:val="0"/>
      <w:divBdr>
        <w:top w:val="none" w:sz="0" w:space="0" w:color="auto"/>
        <w:left w:val="none" w:sz="0" w:space="0" w:color="auto"/>
        <w:bottom w:val="none" w:sz="0" w:space="0" w:color="auto"/>
        <w:right w:val="none" w:sz="0" w:space="0" w:color="auto"/>
      </w:divBdr>
    </w:div>
    <w:div w:id="1589582665">
      <w:bodyDiv w:val="1"/>
      <w:marLeft w:val="0"/>
      <w:marRight w:val="0"/>
      <w:marTop w:val="0"/>
      <w:marBottom w:val="0"/>
      <w:divBdr>
        <w:top w:val="none" w:sz="0" w:space="0" w:color="auto"/>
        <w:left w:val="none" w:sz="0" w:space="0" w:color="auto"/>
        <w:bottom w:val="none" w:sz="0" w:space="0" w:color="auto"/>
        <w:right w:val="none" w:sz="0" w:space="0" w:color="auto"/>
      </w:divBdr>
    </w:div>
    <w:div w:id="1592397689">
      <w:bodyDiv w:val="1"/>
      <w:marLeft w:val="0"/>
      <w:marRight w:val="0"/>
      <w:marTop w:val="0"/>
      <w:marBottom w:val="0"/>
      <w:divBdr>
        <w:top w:val="none" w:sz="0" w:space="0" w:color="auto"/>
        <w:left w:val="none" w:sz="0" w:space="0" w:color="auto"/>
        <w:bottom w:val="none" w:sz="0" w:space="0" w:color="auto"/>
        <w:right w:val="none" w:sz="0" w:space="0" w:color="auto"/>
      </w:divBdr>
    </w:div>
    <w:div w:id="1694110691">
      <w:bodyDiv w:val="1"/>
      <w:marLeft w:val="0"/>
      <w:marRight w:val="0"/>
      <w:marTop w:val="0"/>
      <w:marBottom w:val="0"/>
      <w:divBdr>
        <w:top w:val="none" w:sz="0" w:space="0" w:color="auto"/>
        <w:left w:val="none" w:sz="0" w:space="0" w:color="auto"/>
        <w:bottom w:val="none" w:sz="0" w:space="0" w:color="auto"/>
        <w:right w:val="none" w:sz="0" w:space="0" w:color="auto"/>
      </w:divBdr>
    </w:div>
    <w:div w:id="1740127965">
      <w:bodyDiv w:val="1"/>
      <w:marLeft w:val="0"/>
      <w:marRight w:val="0"/>
      <w:marTop w:val="0"/>
      <w:marBottom w:val="0"/>
      <w:divBdr>
        <w:top w:val="none" w:sz="0" w:space="0" w:color="auto"/>
        <w:left w:val="none" w:sz="0" w:space="0" w:color="auto"/>
        <w:bottom w:val="none" w:sz="0" w:space="0" w:color="auto"/>
        <w:right w:val="none" w:sz="0" w:space="0" w:color="auto"/>
      </w:divBdr>
    </w:div>
    <w:div w:id="1970937059">
      <w:bodyDiv w:val="1"/>
      <w:marLeft w:val="0"/>
      <w:marRight w:val="0"/>
      <w:marTop w:val="0"/>
      <w:marBottom w:val="0"/>
      <w:divBdr>
        <w:top w:val="none" w:sz="0" w:space="0" w:color="auto"/>
        <w:left w:val="none" w:sz="0" w:space="0" w:color="auto"/>
        <w:bottom w:val="none" w:sz="0" w:space="0" w:color="auto"/>
        <w:right w:val="none" w:sz="0" w:space="0" w:color="auto"/>
      </w:divBdr>
    </w:div>
    <w:div w:id="1977561337">
      <w:bodyDiv w:val="1"/>
      <w:marLeft w:val="0"/>
      <w:marRight w:val="0"/>
      <w:marTop w:val="0"/>
      <w:marBottom w:val="0"/>
      <w:divBdr>
        <w:top w:val="none" w:sz="0" w:space="0" w:color="auto"/>
        <w:left w:val="none" w:sz="0" w:space="0" w:color="auto"/>
        <w:bottom w:val="none" w:sz="0" w:space="0" w:color="auto"/>
        <w:right w:val="none" w:sz="0" w:space="0" w:color="auto"/>
      </w:divBdr>
    </w:div>
    <w:div w:id="2065710572">
      <w:bodyDiv w:val="1"/>
      <w:marLeft w:val="0"/>
      <w:marRight w:val="0"/>
      <w:marTop w:val="0"/>
      <w:marBottom w:val="0"/>
      <w:divBdr>
        <w:top w:val="none" w:sz="0" w:space="0" w:color="auto"/>
        <w:left w:val="none" w:sz="0" w:space="0" w:color="auto"/>
        <w:bottom w:val="none" w:sz="0" w:space="0" w:color="auto"/>
        <w:right w:val="none" w:sz="0" w:space="0" w:color="auto"/>
      </w:divBdr>
    </w:div>
    <w:div w:id="2065715126">
      <w:bodyDiv w:val="1"/>
      <w:marLeft w:val="0"/>
      <w:marRight w:val="0"/>
      <w:marTop w:val="0"/>
      <w:marBottom w:val="0"/>
      <w:divBdr>
        <w:top w:val="none" w:sz="0" w:space="0" w:color="auto"/>
        <w:left w:val="none" w:sz="0" w:space="0" w:color="auto"/>
        <w:bottom w:val="none" w:sz="0" w:space="0" w:color="auto"/>
        <w:right w:val="none" w:sz="0" w:space="0" w:color="auto"/>
      </w:divBdr>
    </w:div>
    <w:div w:id="212784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7B3A9-22CD-416E-BCBF-03A9E7641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ПФР</Company>
  <LinksUpToDate>false</LinksUpToDate>
  <CharactersWithSpaces>1761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Чалая Мария Юрьевна</dc:creator>
  <cp:lastModifiedBy>Акашева Светлана Петровна</cp:lastModifiedBy>
  <cp:revision>2</cp:revision>
  <cp:lastPrinted>2021-07-13T09:51:00Z</cp:lastPrinted>
  <dcterms:created xsi:type="dcterms:W3CDTF">2021-07-13T12:09:00Z</dcterms:created>
  <dcterms:modified xsi:type="dcterms:W3CDTF">2021-07-13T12:09:00Z</dcterms:modified>
</cp:coreProperties>
</file>