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7D" w:rsidRPr="001916E5" w:rsidRDefault="001916E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1916E5">
        <w:rPr>
          <w:rFonts w:ascii="Times New Roman" w:hAnsi="Times New Roman" w:cs="Times New Roman"/>
          <w:sz w:val="28"/>
          <w:szCs w:val="28"/>
        </w:rPr>
        <w:t>Ближе, внимательнее к клиенту и его запросу</w:t>
      </w:r>
    </w:p>
    <w:p w:rsidR="0079237D" w:rsidRPr="001916E5" w:rsidRDefault="001916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916E5">
        <w:rPr>
          <w:rStyle w:val="a4"/>
          <w:rFonts w:ascii="Times New Roman" w:hAnsi="Times New Roman" w:cs="Times New Roman"/>
          <w:sz w:val="28"/>
          <w:szCs w:val="28"/>
        </w:rPr>
        <w:t xml:space="preserve">УПФР в </w:t>
      </w:r>
      <w:r>
        <w:rPr>
          <w:rStyle w:val="a4"/>
          <w:rFonts w:ascii="Times New Roman" w:hAnsi="Times New Roman" w:cs="Times New Roman"/>
          <w:sz w:val="28"/>
          <w:szCs w:val="28"/>
        </w:rPr>
        <w:t>Торбеевском</w:t>
      </w:r>
      <w:r w:rsidRPr="001916E5">
        <w:rPr>
          <w:rStyle w:val="a4"/>
          <w:rFonts w:ascii="Times New Roman" w:hAnsi="Times New Roman" w:cs="Times New Roman"/>
          <w:sz w:val="28"/>
          <w:szCs w:val="28"/>
        </w:rPr>
        <w:t xml:space="preserve"> муниципальном районе РМ, принимая во внимание приоритетную задачу по повышению эффективности предоставления государственных услуг гражданам в целях создания им наиболее удобных условий реализации права на пенсионное обеспечение, сообщает следующее.</w:t>
      </w:r>
    </w:p>
    <w:p w:rsidR="0079237D" w:rsidRPr="001916E5" w:rsidRDefault="001916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916E5">
        <w:rPr>
          <w:rFonts w:ascii="Times New Roman" w:hAnsi="Times New Roman" w:cs="Times New Roman"/>
          <w:sz w:val="28"/>
          <w:szCs w:val="28"/>
        </w:rPr>
        <w:t>Исходя из необходимости уменьшения количества проверок документов, представленных гражданами в территориальные органы ПФР лично, территориальные органы ПФР оказывают содействие гражданам в истребовании документов, подтверждающих стаж и заработок, обязанность по представлению которых возложена на заявителя, путем направления соответствующих запросов в адрес работодателей, архивных учреждений, компетентных органов иностранных государств.</w:t>
      </w:r>
      <w:proofErr w:type="gramEnd"/>
    </w:p>
    <w:p w:rsidR="0079237D" w:rsidRDefault="001916E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916E5">
        <w:rPr>
          <w:rFonts w:ascii="Times New Roman" w:hAnsi="Times New Roman" w:cs="Times New Roman"/>
          <w:sz w:val="28"/>
          <w:szCs w:val="28"/>
        </w:rPr>
        <w:t>Для исключения дублирования истребования документов (лично гражданином и путем направления запроса территориальным органом ПФР) специалист территориального органа ПФР информирует гражданина о порядке оказания им содействия в истребовании указанных документов.</w:t>
      </w:r>
    </w:p>
    <w:p w:rsidR="006A5C1D" w:rsidRDefault="006A5C1D" w:rsidP="006A5C1D">
      <w:pPr>
        <w:pStyle w:val="a5"/>
        <w:spacing w:before="102" w:after="102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консультацией обращаться по телефонам 8(83456) 2-10-53, 2-23-01</w:t>
      </w:r>
    </w:p>
    <w:p w:rsidR="006A5C1D" w:rsidRPr="001916E5" w:rsidRDefault="006A5C1D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A5C1D" w:rsidRPr="001916E5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79237D"/>
    <w:rsid w:val="001916E5"/>
    <w:rsid w:val="006A5C1D"/>
    <w:rsid w:val="0079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ыделение жирным"/>
    <w:rPr>
      <w:b/>
      <w:bCs/>
    </w:rPr>
  </w:style>
  <w:style w:type="paragraph" w:customStyle="1" w:styleId="a0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7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3</cp:revision>
  <dcterms:created xsi:type="dcterms:W3CDTF">2021-04-19T09:33:00Z</dcterms:created>
  <dcterms:modified xsi:type="dcterms:W3CDTF">2021-05-24T08:11:00Z</dcterms:modified>
  <dc:language>ru-RU</dc:language>
</cp:coreProperties>
</file>