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AA" w:rsidRDefault="003102AA" w:rsidP="00D4122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02322" w:rsidRPr="00D41220" w:rsidRDefault="00302322" w:rsidP="00D4122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12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Отчет по форме СЗВ-ТД за апрель 2021 года необходимо представить не позднее 17 мая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страхователям, что не позднее 17 мая 2021 года в органы ПФР должны быть представлены сведения по форме СЗВ-ТД на работников, у которых в апреле 2021 года произошли кадровые мероприятия: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перевод на другую постоянную работу;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зарегистрированным лицом заявления о продолжении ведения страхователем трудовой книжки в соответствии со ст. 66 ТК РФ (т.е. ведение трудовой книжки в бумажном виде);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подача зарегистрированным лицом заявления о предоставлении страхователем ему сведений о трудовой деятельности в соответствии со ст. 66.1 ТК РФ (т.е. ведения учёта сведений в электронном виде);</w:t>
      </w:r>
      <w:proofErr w:type="gramEnd"/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изменение наименования страхователя;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установление (присвоение) работнику второй и последующей профессии, специальности или иной квалификации (заполняется с указанием разрядов, классов или иных категорий этих профессий, специальностей или уровней квалификации (класс, категория, классный чин и тому подобное));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лишение права в соответствии с приговором суда занимать определённые должности или заниматься определённой деятельностью.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Напоминаем, что в случаях приема на работу и увольнения сведения необходимо представить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сведений об увольнении в форму СЗВ-ТД включаются сведения о проведенных кадровых мероприятиях в отношении зарегистрированного лица, по которым отчетный период-месяц не завершен либо сведения за предыдущий отчетный период-месяц не представлены.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от страхователей отчетности по телекоммуникационным каналам связи осуществляется территориальными органами ПФР и в выходные (праздничные) дни.</w:t>
      </w:r>
    </w:p>
    <w:p w:rsidR="00302322" w:rsidRPr="00D41220" w:rsidRDefault="00D41220" w:rsidP="00D412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 на сайте ПФР, специализированного оператора связи или клиентскую службу ПФР.</w:t>
      </w:r>
    </w:p>
    <w:p w:rsidR="004D7E97" w:rsidRPr="009D2B21" w:rsidRDefault="00D41220" w:rsidP="00D41220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2322" w:rsidRPr="00D4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численность работающих лиц за предшествующий отчетный период – месяц составляет 25 и более лиц,  отчетность должна быть представлена в форме электронного документа, подписанного усиленной квалифицированной электронной подписью.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4047"/>
    <w:rsid w:val="001B1BF5"/>
    <w:rsid w:val="002033FA"/>
    <w:rsid w:val="00302322"/>
    <w:rsid w:val="003102AA"/>
    <w:rsid w:val="004D7E97"/>
    <w:rsid w:val="00953D91"/>
    <w:rsid w:val="009D2B21"/>
    <w:rsid w:val="00A508E3"/>
    <w:rsid w:val="00A5520C"/>
    <w:rsid w:val="00D41220"/>
    <w:rsid w:val="00E26E25"/>
    <w:rsid w:val="00ED61B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023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023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302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023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5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6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8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37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5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4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9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8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1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3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2021-05-12T13:39:00Z</dcterms:created>
  <dcterms:modified xsi:type="dcterms:W3CDTF">2021-05-12T13:43:00Z</dcterms:modified>
</cp:coreProperties>
</file>