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B84" w:rsidRDefault="00500B84" w:rsidP="00500B8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234FD" w:rsidRPr="00500B84" w:rsidRDefault="006234FD" w:rsidP="00500B8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00B8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Работодателям: сроки представления формы СЗВ-ТД</w:t>
      </w:r>
    </w:p>
    <w:p w:rsidR="006234FD" w:rsidRPr="00500B84" w:rsidRDefault="006234FD" w:rsidP="00500B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4FD" w:rsidRPr="00500B84" w:rsidRDefault="006234FD" w:rsidP="00500B8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B8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перевода на другую постоянную работу, подачи зарегистрированным лицом заявления о продолжении ведения трудовой книжки либо о представлении сведений о трудовой деятельности - НЕ ПОЗДНЕЕ 15 ЧИСЛА месяца, следующего за месяцем, в котором имели место такие кадровые мероприятия.</w:t>
      </w:r>
    </w:p>
    <w:p w:rsidR="006234FD" w:rsidRPr="00500B84" w:rsidRDefault="006234FD" w:rsidP="00500B8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B8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приема на работу и увольнения зарегистрированного лица - НЕ ПОЗДНЕЕ РАБОЧЕГО ДНЯ, следующего за днем издания соответствующего приказа (распоряжения), иных решений или документов, подтверждающих оформление (прекращение) трудовых отношений.</w:t>
      </w:r>
    </w:p>
    <w:p w:rsidR="004D7E97" w:rsidRPr="009D2B21" w:rsidRDefault="004D7E97" w:rsidP="00500B84">
      <w:pPr>
        <w:jc w:val="both"/>
      </w:pPr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9E446A"/>
    <w:multiLevelType w:val="multilevel"/>
    <w:tmpl w:val="F8E4E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500B84"/>
    <w:rsid w:val="00600C0D"/>
    <w:rsid w:val="006234FD"/>
    <w:rsid w:val="009D2B21"/>
    <w:rsid w:val="009F0E62"/>
    <w:rsid w:val="00DA25F7"/>
    <w:rsid w:val="00E26E25"/>
    <w:rsid w:val="00F62B5C"/>
    <w:rsid w:val="00FC3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6234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234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8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9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29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71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93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4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8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10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1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1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64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4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41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2021-04-20T06:45:00Z</dcterms:created>
  <dcterms:modified xsi:type="dcterms:W3CDTF">2021-04-20T09:14:00Z</dcterms:modified>
</cp:coreProperties>
</file>