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442" w:rsidRDefault="00B01A6D">
      <w:pPr>
        <w:pStyle w:val="1"/>
        <w:spacing w:before="0" w:after="0"/>
        <w:jc w:val="center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Дополнить лицевой счет сведениями о стаже никогда не поздно </w:t>
      </w:r>
    </w:p>
    <w:p w:rsidR="005E0442" w:rsidRDefault="005E0442">
      <w:pPr>
        <w:pStyle w:val="1"/>
        <w:spacing w:before="0" w:after="0"/>
        <w:jc w:val="both"/>
        <w:rPr>
          <w:rFonts w:ascii="Times New Roman" w:hAnsi="Times New Roman"/>
          <w:sz w:val="24"/>
          <w:szCs w:val="24"/>
        </w:rPr>
      </w:pPr>
    </w:p>
    <w:p w:rsidR="005E0442" w:rsidRDefault="00B01A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того</w:t>
      </w:r>
      <w:proofErr w:type="gramStart"/>
      <w:r>
        <w:rPr>
          <w:rFonts w:ascii="Times New Roman" w:hAnsi="Times New Roman"/>
        </w:rPr>
        <w:t>,</w:t>
      </w:r>
      <w:proofErr w:type="gramEnd"/>
      <w:r>
        <w:rPr>
          <w:rFonts w:ascii="Times New Roman" w:hAnsi="Times New Roman"/>
        </w:rPr>
        <w:t xml:space="preserve"> чтобы быть уверенным в том, что размер будущей пенсии будет установлен корректно, все граждане могут следить за сведениями о страховом стаже, заработке, страховыми взносами, учтенными территориальным органом ПФР в индивидуальном лицевом счете. Напомним, что данный лицевой счет формируется на основании сведений, представленных работодателями, а также сведений, имеющихся в распоряжении ПФР. </w:t>
      </w:r>
    </w:p>
    <w:p w:rsidR="005E0442" w:rsidRDefault="00B01A6D">
      <w:pPr>
        <w:pStyle w:val="a4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Сегодня особое внимание УПФР в </w:t>
      </w:r>
      <w:proofErr w:type="spellStart"/>
      <w:r w:rsidR="003E6FCE">
        <w:rPr>
          <w:rFonts w:ascii="Times New Roman" w:hAnsi="Times New Roman"/>
        </w:rPr>
        <w:t>Торбеевск</w:t>
      </w:r>
      <w:r>
        <w:rPr>
          <w:rFonts w:ascii="Times New Roman" w:hAnsi="Times New Roman"/>
        </w:rPr>
        <w:t>ом</w:t>
      </w:r>
      <w:proofErr w:type="spellEnd"/>
      <w:r>
        <w:rPr>
          <w:rFonts w:ascii="Times New Roman" w:hAnsi="Times New Roman"/>
        </w:rPr>
        <w:t xml:space="preserve"> муниципальном районе РМ (межрайонное) уделяет заблаговременной работе гражданам старше 1982 года рождения, не являющихся получателями пенсии,  на лицевых счетах которых отсутствуют сведения о стаже, заработке и </w:t>
      </w:r>
      <w:proofErr w:type="spellStart"/>
      <w:r>
        <w:rPr>
          <w:rFonts w:ascii="Times New Roman" w:hAnsi="Times New Roman"/>
        </w:rPr>
        <w:t>нестраховых</w:t>
      </w:r>
      <w:proofErr w:type="spellEnd"/>
      <w:r>
        <w:rPr>
          <w:rFonts w:ascii="Times New Roman" w:hAnsi="Times New Roman"/>
        </w:rPr>
        <w:t xml:space="preserve"> периодах до 1 января 2002 года. Чтобы узнать есть ли сведения на индивидуальном лицевом счете, необходимо проверить его лично.</w:t>
      </w:r>
    </w:p>
    <w:p w:rsidR="005E0442" w:rsidRDefault="00B01A6D">
      <w:pPr>
        <w:pStyle w:val="a4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Любой человек может в удобное ему время заказать выписку о состоянии индивидуального лицевого счета через портал </w:t>
      </w:r>
      <w:proofErr w:type="spellStart"/>
      <w:r>
        <w:rPr>
          <w:rFonts w:ascii="Times New Roman" w:hAnsi="Times New Roman"/>
        </w:rPr>
        <w:t>Госуслуг</w:t>
      </w:r>
      <w:proofErr w:type="spellEnd"/>
      <w:r>
        <w:rPr>
          <w:rFonts w:ascii="Times New Roman" w:hAnsi="Times New Roman"/>
        </w:rPr>
        <w:t xml:space="preserve"> или Личный кабинет гражданина на сайте ПФР. Также ее можно получить лично в клиентской службе ПФР или в МФЦ по предварительной записи.</w:t>
      </w:r>
    </w:p>
    <w:p w:rsidR="005E0442" w:rsidRDefault="00B01A6D">
      <w:pPr>
        <w:pStyle w:val="a4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случае отсутствия на индивидуальном лицевом счете сведений о стаже работы до 2002 года гражданину нужно обратиться к работодателю либо в территориальный орган ПФР по месту жительства лично.</w:t>
      </w:r>
    </w:p>
    <w:p w:rsidR="005E0442" w:rsidRDefault="00B01A6D">
      <w:pPr>
        <w:pStyle w:val="a4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Все документы будут рассмотрены территориальным органом ПФР, который при необходимости может провести дополнительную проверку достоверности сведений, содержащихся в документах, направив запросы работодателям, в архивы и  компетентные органы государств – участников международных договоров. По результатам проверки будут внесены изменения в лицевой счет.</w:t>
      </w:r>
    </w:p>
    <w:p w:rsidR="005E0442" w:rsidRDefault="00B01A6D">
      <w:pPr>
        <w:pStyle w:val="a4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УПФР в </w:t>
      </w:r>
      <w:proofErr w:type="spellStart"/>
      <w:r w:rsidR="003E6FCE">
        <w:rPr>
          <w:rFonts w:ascii="Times New Roman" w:hAnsi="Times New Roman"/>
        </w:rPr>
        <w:t>Торбеевском</w:t>
      </w:r>
      <w:proofErr w:type="spellEnd"/>
      <w:r>
        <w:rPr>
          <w:rFonts w:ascii="Times New Roman" w:hAnsi="Times New Roman"/>
        </w:rPr>
        <w:t xml:space="preserve"> муниципальном районе РМ (</w:t>
      </w:r>
      <w:proofErr w:type="gramStart"/>
      <w:r>
        <w:rPr>
          <w:rFonts w:ascii="Times New Roman" w:hAnsi="Times New Roman"/>
        </w:rPr>
        <w:t>межрайонное</w:t>
      </w:r>
      <w:proofErr w:type="gramEnd"/>
      <w:r>
        <w:rPr>
          <w:rFonts w:ascii="Times New Roman" w:hAnsi="Times New Roman"/>
        </w:rPr>
        <w:t>) рекомендует всем гражданам заблаговременно и внимательно проверять свой лицевой счет.</w:t>
      </w:r>
    </w:p>
    <w:p w:rsidR="005E0442" w:rsidRDefault="00B01A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Стоит отметить, что с 2021 года ПФР будет </w:t>
      </w:r>
      <w:proofErr w:type="spellStart"/>
      <w:r>
        <w:rPr>
          <w:rFonts w:ascii="Times New Roman" w:hAnsi="Times New Roman"/>
        </w:rPr>
        <w:t>проактивно</w:t>
      </w:r>
      <w:proofErr w:type="spellEnd"/>
      <w:r>
        <w:rPr>
          <w:rFonts w:ascii="Times New Roman" w:hAnsi="Times New Roman"/>
        </w:rPr>
        <w:t xml:space="preserve"> информировать граждан старше 45 лет о состоянии пенсионного счета и накопленного стажа, а также о предполагаемом размере страховой пенсии по старости. Соответствующие сведения будут направляться в личный кабинет гражданина на портале </w:t>
      </w:r>
      <w:proofErr w:type="spellStart"/>
      <w:r>
        <w:rPr>
          <w:rFonts w:ascii="Times New Roman" w:hAnsi="Times New Roman"/>
        </w:rPr>
        <w:t>Госуслуг</w:t>
      </w:r>
      <w:proofErr w:type="spellEnd"/>
      <w:r>
        <w:rPr>
          <w:rFonts w:ascii="Times New Roman" w:hAnsi="Times New Roman"/>
        </w:rPr>
        <w:t xml:space="preserve">. </w:t>
      </w:r>
    </w:p>
    <w:p w:rsidR="005E0442" w:rsidRDefault="005E0442">
      <w:pPr>
        <w:jc w:val="both"/>
        <w:rPr>
          <w:rFonts w:ascii="Times New Roman" w:hAnsi="Times New Roman"/>
        </w:rPr>
      </w:pPr>
    </w:p>
    <w:p w:rsidR="005E0442" w:rsidRDefault="005E0442">
      <w:pPr>
        <w:jc w:val="both"/>
        <w:rPr>
          <w:rFonts w:ascii="Times New Roman" w:hAnsi="Times New Roman"/>
        </w:rPr>
      </w:pPr>
      <w:bookmarkStart w:id="0" w:name="_GoBack"/>
      <w:bookmarkEnd w:id="0"/>
    </w:p>
    <w:sectPr w:rsidR="005E0442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442"/>
    <w:rsid w:val="003E6FCE"/>
    <w:rsid w:val="005E0442"/>
    <w:rsid w:val="00B01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2021-03-15T11:43:00Z</dcterms:created>
  <dcterms:modified xsi:type="dcterms:W3CDTF">2021-03-18T14:20:00Z</dcterms:modified>
  <dc:language>ru-RU</dc:language>
</cp:coreProperties>
</file>