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AA9" w:rsidRPr="00546670" w:rsidRDefault="00871AA9" w:rsidP="00803E23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546670">
        <w:rPr>
          <w:rFonts w:ascii="Times New Roman" w:hAnsi="Times New Roman" w:cs="Times New Roman"/>
          <w:b/>
          <w:sz w:val="56"/>
          <w:szCs w:val="56"/>
        </w:rPr>
        <w:t>Объявление</w:t>
      </w:r>
      <w:r w:rsidR="00546670">
        <w:rPr>
          <w:rFonts w:ascii="Times New Roman" w:hAnsi="Times New Roman" w:cs="Times New Roman"/>
          <w:b/>
          <w:sz w:val="56"/>
          <w:szCs w:val="56"/>
        </w:rPr>
        <w:t>!</w:t>
      </w:r>
    </w:p>
    <w:p w:rsidR="00A947E1" w:rsidRPr="00546670" w:rsidRDefault="00871AA9" w:rsidP="00871AA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6670">
        <w:rPr>
          <w:rFonts w:ascii="Times New Roman" w:hAnsi="Times New Roman" w:cs="Times New Roman"/>
          <w:b/>
          <w:sz w:val="32"/>
          <w:szCs w:val="32"/>
        </w:rPr>
        <w:t>Уважаемые граждане!</w:t>
      </w:r>
    </w:p>
    <w:p w:rsidR="00803E23" w:rsidRPr="00546670" w:rsidRDefault="00803E23" w:rsidP="00803E23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46670">
        <w:rPr>
          <w:rFonts w:ascii="Times New Roman" w:hAnsi="Times New Roman" w:cs="Times New Roman"/>
          <w:b/>
          <w:sz w:val="32"/>
          <w:szCs w:val="32"/>
          <w:u w:val="single"/>
        </w:rPr>
        <w:t>В</w:t>
      </w:r>
      <w:r w:rsidR="00546670">
        <w:rPr>
          <w:rFonts w:ascii="Times New Roman" w:hAnsi="Times New Roman" w:cs="Times New Roman"/>
          <w:b/>
          <w:sz w:val="32"/>
          <w:szCs w:val="32"/>
          <w:u w:val="single"/>
        </w:rPr>
        <w:t xml:space="preserve">  профилактических целях пожарной безопасности</w:t>
      </w:r>
      <w:r w:rsidRPr="00546670">
        <w:rPr>
          <w:rFonts w:ascii="Times New Roman" w:hAnsi="Times New Roman" w:cs="Times New Roman"/>
          <w:b/>
          <w:sz w:val="32"/>
          <w:szCs w:val="32"/>
          <w:u w:val="single"/>
        </w:rPr>
        <w:t xml:space="preserve"> на территории Атюрьевского сельского поселения просим Вас соблюдать  правила  пожарной безопасности.</w:t>
      </w:r>
    </w:p>
    <w:p w:rsidR="00803E23" w:rsidRPr="00546670" w:rsidRDefault="00803E23" w:rsidP="00803E23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46670">
        <w:rPr>
          <w:rFonts w:ascii="Times New Roman" w:hAnsi="Times New Roman" w:cs="Times New Roman"/>
          <w:b/>
          <w:sz w:val="32"/>
          <w:szCs w:val="32"/>
          <w:u w:val="single"/>
        </w:rPr>
        <w:t>В целях обеспечения пожарной безопасности жилого дома (квартиры) Вам рекомендуется выполнить следующие мероприятия: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Не оставлять без присмотра включенные в сеть электроприборы (телевизоры, магнитофоны и иное);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Не допускать использования горючих абажуров на электролампах;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Не допускать устройства временных самодельных электросетей в помещениях;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Не допускать эксплуатации электронагревательных приборов без несгораемых подставок;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Заменить оголённые и ветхие электрические провода;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Не допускать эксплуатации самодельных (кустарных) электронагревательных приборов;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Соединение электрических проводов произвести путём припайки или прессовки;</w:t>
      </w:r>
    </w:p>
    <w:p w:rsidR="0058005B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 xml:space="preserve">Не допускать включение электронагревательных приборов без соединительной вилки. </w:t>
      </w:r>
    </w:p>
    <w:p w:rsidR="0058005B" w:rsidRPr="007E1F4B" w:rsidRDefault="0058005B" w:rsidP="00C77E6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Печное отопление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Отремонтировать дымоход печи;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Очищать дымоход печи не менее 1 раза в 2 месяца;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Обелить все дымоходные трубы и стены печи;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lastRenderedPageBreak/>
        <w:t xml:space="preserve">Напротив дверки печи прибить </w:t>
      </w:r>
      <w:proofErr w:type="spellStart"/>
      <w:r w:rsidRPr="007E1F4B">
        <w:rPr>
          <w:rFonts w:ascii="Times New Roman" w:hAnsi="Times New Roman" w:cs="Times New Roman"/>
          <w:sz w:val="32"/>
          <w:szCs w:val="32"/>
        </w:rPr>
        <w:t>предтопочный</w:t>
      </w:r>
      <w:proofErr w:type="spellEnd"/>
      <w:r w:rsidRPr="007E1F4B">
        <w:rPr>
          <w:rFonts w:ascii="Times New Roman" w:hAnsi="Times New Roman" w:cs="Times New Roman"/>
          <w:sz w:val="32"/>
          <w:szCs w:val="32"/>
        </w:rPr>
        <w:t xml:space="preserve"> металлический лист размером не менее 50 х 70 см;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Довести до 25 см разрыв от стен печи до деревянных конструкций;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Не оставлять без присмотра топящиеся печи, а также не поручать надзор за ними малолетним детям.</w:t>
      </w:r>
    </w:p>
    <w:p w:rsidR="0058005B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Газовое оборудование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Расстояние от газового баллона до газовой плиты выполнить не менее 0,5 м, до радиаторов отопления и печей - 1 м, топочных дверок печей - 2 м;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Убрать газовые баллоны из цокольного (подвального) этажа дома;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Не допускать устройство вводов газопровода в жилой дом через подвальное помещение;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Двери из помещения, где установлены газовые приборы, выполнить открывающимися по ходу выхода из помещения;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Разместить у входа в жилой дом предупреждающий знак: «Огнеопасно, Баллоны с газом!»;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Запрещается проверка герметичности соединений газового оборудования с помощью источников открытого пламени (спички, зажигалки, свечи).</w:t>
      </w:r>
    </w:p>
    <w:p w:rsidR="009D25D9" w:rsidRPr="007E1F4B" w:rsidRDefault="009D25D9" w:rsidP="00C77E69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Дополнительные мероприятия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Ликвидировать строения, находящиеся в противопожарных разрывах между домами и другими строениями;</w:t>
      </w:r>
    </w:p>
    <w:p w:rsidR="009D25D9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В летний период иметь около дома ёмкость с водой не менее 200 л, ведро и приставную лестницу;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lastRenderedPageBreak/>
        <w:t xml:space="preserve">Решетки на окнах выполнить </w:t>
      </w:r>
      <w:proofErr w:type="gramStart"/>
      <w:r w:rsidRPr="007E1F4B">
        <w:rPr>
          <w:rFonts w:ascii="Times New Roman" w:hAnsi="Times New Roman" w:cs="Times New Roman"/>
          <w:sz w:val="32"/>
          <w:szCs w:val="32"/>
        </w:rPr>
        <w:t>распашными</w:t>
      </w:r>
      <w:proofErr w:type="gramEnd"/>
      <w:r w:rsidRPr="007E1F4B">
        <w:rPr>
          <w:rFonts w:ascii="Times New Roman" w:hAnsi="Times New Roman" w:cs="Times New Roman"/>
          <w:sz w:val="32"/>
          <w:szCs w:val="32"/>
        </w:rPr>
        <w:t xml:space="preserve"> или легкосъемными;4. Не оставляйте малолетних детей одних без присмотра.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Согласно ст. 34 Федерального закона от 21 декабря 1994 года № 69-ФЗ «О пожарной безопасности» граждане обязаны: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Соблюдать требования пожарной безопасности;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Иметь в помещениях и строениях, находящихся в их собственности (пользовании), первичные средства тушения пожаров и противопожарный инвентарь в соответствии с правилами пожарной безопасности и перечнями, утверждёнными соответствующими органами местного самоуправления;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При обнаружении пожаров немедленно уведомлять о них пожарную охрану;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До прибытия пожарной охраны принимать посильные меры по спасению людей, имущества и тушению пожаров;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Оказывать содействие пожарной охране при тушении пожаров;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Выполнять предписания, постановления и иные законные требования должностных лиц государственного пожарного надзора;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 xml:space="preserve">Предоставлять в порядке, установленном законодательством Российской Федерации, возможность должностным лицам государственного пожарного надзора проводить обследования и </w:t>
      </w:r>
      <w:proofErr w:type="gramStart"/>
      <w:r w:rsidRPr="007E1F4B">
        <w:rPr>
          <w:rFonts w:ascii="Times New Roman" w:hAnsi="Times New Roman" w:cs="Times New Roman"/>
          <w:sz w:val="32"/>
          <w:szCs w:val="32"/>
        </w:rPr>
        <w:t>проверки</w:t>
      </w:r>
      <w:proofErr w:type="gramEnd"/>
      <w:r w:rsidRPr="007E1F4B">
        <w:rPr>
          <w:rFonts w:ascii="Times New Roman" w:hAnsi="Times New Roman" w:cs="Times New Roman"/>
          <w:sz w:val="32"/>
          <w:szCs w:val="32"/>
        </w:rPr>
        <w:t xml:space="preserve"> принадлежащих им производственных, хозяйственных, жилых и иных помещений и строений в целях контроля за соблюдением требований пожарной безопасности и пресечения их нарушений.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Помните: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7E1F4B">
        <w:rPr>
          <w:rFonts w:ascii="Times New Roman" w:hAnsi="Times New Roman" w:cs="Times New Roman"/>
          <w:sz w:val="32"/>
          <w:szCs w:val="32"/>
        </w:rPr>
        <w:lastRenderedPageBreak/>
        <w:t>Самое</w:t>
      </w:r>
      <w:proofErr w:type="gramEnd"/>
      <w:r w:rsidRPr="007E1F4B">
        <w:rPr>
          <w:rFonts w:ascii="Times New Roman" w:hAnsi="Times New Roman" w:cs="Times New Roman"/>
          <w:sz w:val="32"/>
          <w:szCs w:val="32"/>
        </w:rPr>
        <w:t xml:space="preserve"> страшное при пожаре - растерянность и паника. Уходят драгоценные минуты, когда огонь и дым оставляют всё меньше шансов выбраться в безопасное место. Вот почему каждый должен знать, что необходимо делать при возникновении пожара.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Правила вызова пожарной охраны: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О возникновении пожара немедленно сообщите в пожарную охрану по телефону - 01, сотовому телефону - 112!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Вызывая помощь необходимо: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- кратко и чётко обрисовать событие - что горит (квартира, чердак, подвал, склад и иное);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- назвать адрес (населённый пункт, название улицы, номер дома, квартиры);</w:t>
      </w:r>
    </w:p>
    <w:p w:rsidR="009D25D9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- назвать свою фамилию, номер телефона;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- если у Вас нет доступа к телефону и нет возможности покинуть помещение, откройте окно и криками привлеките внимание прохожих.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Действия при пожаре: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Сообщить о пожаре по телефону - 01, по сотовому телефону - 112.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Эвакуировать людей (сообщить о пожаре соседям).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По возможности принять меры к тушению пожара (обесточить помещение, использовать первичные средства пожаротушения).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При пожаре люди гибнут в основном не от воздействия открытого огня, а от дыма, поэтому всеми способами защищайтесь от него: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- пригнитесь к полу - там остается прослойка воздуха 15-20 см;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- дышите через мокрую ткань или полотенце;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- в дыму лучше всего двигаться ползком вдоль стены по направлению выхода из здания.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Категорически запрещается: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lastRenderedPageBreak/>
        <w:t>Оставлять детей без присмотра с момента обнаружения пожара и до его ликвидации.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Бороться с пламенем самостоятельно, не вызвав предварительно пожарных, если Вы не справились с загоранием на ранней стадии его развития.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Спускаться по водосточным трубам и стоякам.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ПОМНИТЕ!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СОБЛЮДЕНИЕ МЕР ПОЖАРНОЙ БЕЗОПАСНОСТИ -</w:t>
      </w:r>
    </w:p>
    <w:p w:rsidR="00803E23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>ЭТО ЗАЛОГ ВАШЕГО БЛАГОПОЛУЧИЯ,</w:t>
      </w:r>
    </w:p>
    <w:p w:rsidR="00C77E69" w:rsidRPr="007E1F4B" w:rsidRDefault="00803E23" w:rsidP="00042F2D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7E1F4B">
        <w:rPr>
          <w:rFonts w:ascii="Times New Roman" w:hAnsi="Times New Roman" w:cs="Times New Roman"/>
          <w:sz w:val="32"/>
          <w:szCs w:val="32"/>
        </w:rPr>
        <w:t xml:space="preserve">СОХРАННОСТИ ВАШЕЙ СОБСТВЕННОЙ ЖИЗНИ И ЖИЗНИ </w:t>
      </w:r>
      <w:proofErr w:type="gramStart"/>
      <w:r w:rsidRPr="007E1F4B">
        <w:rPr>
          <w:rFonts w:ascii="Times New Roman" w:hAnsi="Times New Roman" w:cs="Times New Roman"/>
          <w:sz w:val="32"/>
          <w:szCs w:val="32"/>
        </w:rPr>
        <w:t>ВАШИХ</w:t>
      </w:r>
      <w:proofErr w:type="gramEnd"/>
      <w:r w:rsidRPr="007E1F4B">
        <w:rPr>
          <w:rFonts w:ascii="Times New Roman" w:hAnsi="Times New Roman" w:cs="Times New Roman"/>
          <w:sz w:val="32"/>
          <w:szCs w:val="32"/>
        </w:rPr>
        <w:t xml:space="preserve"> БЛИЗКИХ!</w:t>
      </w:r>
    </w:p>
    <w:p w:rsidR="00871AA9" w:rsidRPr="00C77E69" w:rsidRDefault="00871AA9" w:rsidP="00C77E6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71AA9" w:rsidRPr="00C77E69" w:rsidSect="0058005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61E30"/>
    <w:multiLevelType w:val="hybridMultilevel"/>
    <w:tmpl w:val="C130E300"/>
    <w:lvl w:ilvl="0" w:tplc="11068F2A">
      <w:start w:val="1"/>
      <w:numFmt w:val="decimal"/>
      <w:lvlText w:val="%1."/>
      <w:lvlJc w:val="left"/>
      <w:pPr>
        <w:ind w:left="1011" w:hanging="4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2D80C80"/>
    <w:multiLevelType w:val="hybridMultilevel"/>
    <w:tmpl w:val="3C04D1EE"/>
    <w:lvl w:ilvl="0" w:tplc="A9A837E8">
      <w:start w:val="1"/>
      <w:numFmt w:val="decimal"/>
      <w:lvlText w:val="%1."/>
      <w:lvlJc w:val="left"/>
      <w:pPr>
        <w:ind w:left="1851" w:hanging="1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6A45374"/>
    <w:multiLevelType w:val="hybridMultilevel"/>
    <w:tmpl w:val="5F5A55E4"/>
    <w:lvl w:ilvl="0" w:tplc="3AEE043A">
      <w:start w:val="1"/>
      <w:numFmt w:val="decimal"/>
      <w:lvlText w:val="%1."/>
      <w:lvlJc w:val="left"/>
      <w:pPr>
        <w:ind w:left="1635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1073610"/>
    <w:multiLevelType w:val="hybridMultilevel"/>
    <w:tmpl w:val="E9142520"/>
    <w:lvl w:ilvl="0" w:tplc="DFAE9C3A">
      <w:start w:val="1"/>
      <w:numFmt w:val="decimal"/>
      <w:lvlText w:val="%1."/>
      <w:lvlJc w:val="left"/>
      <w:pPr>
        <w:ind w:left="1011" w:hanging="4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4DA7173"/>
    <w:multiLevelType w:val="hybridMultilevel"/>
    <w:tmpl w:val="3F2E34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C0B4974"/>
    <w:multiLevelType w:val="hybridMultilevel"/>
    <w:tmpl w:val="B4522932"/>
    <w:lvl w:ilvl="0" w:tplc="FCEC7DB2">
      <w:start w:val="1"/>
      <w:numFmt w:val="decimal"/>
      <w:lvlText w:val="%1."/>
      <w:lvlJc w:val="left"/>
      <w:pPr>
        <w:ind w:left="1011" w:hanging="4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1025648"/>
    <w:multiLevelType w:val="hybridMultilevel"/>
    <w:tmpl w:val="3A02DD6A"/>
    <w:lvl w:ilvl="0" w:tplc="7632D3AE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AA9"/>
    <w:rsid w:val="00042F2D"/>
    <w:rsid w:val="00416581"/>
    <w:rsid w:val="0049413F"/>
    <w:rsid w:val="00521B4E"/>
    <w:rsid w:val="00546670"/>
    <w:rsid w:val="0058005B"/>
    <w:rsid w:val="005A695C"/>
    <w:rsid w:val="007A456F"/>
    <w:rsid w:val="007E1F4B"/>
    <w:rsid w:val="00803E23"/>
    <w:rsid w:val="00871AA9"/>
    <w:rsid w:val="009D25D9"/>
    <w:rsid w:val="00A748AF"/>
    <w:rsid w:val="00A947E1"/>
    <w:rsid w:val="00C7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2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2F2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42F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2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2F2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42F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A0AB2-3A13-403D-BF22-B0E1F52AD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2021-03-05T12:34:00Z</cp:lastPrinted>
  <dcterms:created xsi:type="dcterms:W3CDTF">2021-03-05T12:44:00Z</dcterms:created>
  <dcterms:modified xsi:type="dcterms:W3CDTF">2021-03-05T13:05:00Z</dcterms:modified>
</cp:coreProperties>
</file>