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4EC" w:rsidRPr="003414CF" w:rsidRDefault="000374EC" w:rsidP="000374EC">
      <w:pPr>
        <w:tabs>
          <w:tab w:val="left" w:pos="540"/>
          <w:tab w:val="left" w:pos="7363"/>
        </w:tabs>
        <w:jc w:val="center"/>
        <w:rPr>
          <w:b/>
          <w:bCs/>
          <w:kern w:val="2"/>
        </w:rPr>
      </w:pPr>
      <w:r w:rsidRPr="003414CF">
        <w:rPr>
          <w:rFonts w:eastAsia="Lucida Sans Unicode" w:cs="Mangal"/>
          <w:b/>
          <w:bCs/>
          <w:kern w:val="2"/>
          <w:lang w:eastAsia="hi-IN" w:bidi="hi-IN"/>
        </w:rPr>
        <w:t>РЕСПУБЛИКА  МОРДОВИЯ</w:t>
      </w:r>
    </w:p>
    <w:p w:rsidR="000374EC" w:rsidRPr="003414CF" w:rsidRDefault="000374EC" w:rsidP="000374EC">
      <w:pPr>
        <w:pStyle w:val="6"/>
        <w:numPr>
          <w:ilvl w:val="5"/>
          <w:numId w:val="2"/>
        </w:numPr>
        <w:tabs>
          <w:tab w:val="left" w:pos="540"/>
          <w:tab w:val="left" w:pos="7363"/>
        </w:tabs>
        <w:ind w:left="540"/>
        <w:jc w:val="center"/>
        <w:rPr>
          <w:rFonts w:eastAsia="Lucida Sans Unicode" w:cs="Mangal"/>
          <w:kern w:val="2"/>
          <w:sz w:val="24"/>
          <w:lang w:eastAsia="hi-IN" w:bidi="hi-IN"/>
        </w:rPr>
      </w:pPr>
      <w:r w:rsidRPr="003414CF">
        <w:rPr>
          <w:rFonts w:eastAsia="Lucida Sans Unicode" w:cs="Mangal"/>
          <w:kern w:val="2"/>
          <w:sz w:val="24"/>
          <w:lang w:eastAsia="hi-IN" w:bidi="hi-IN"/>
        </w:rPr>
        <w:t>СОВЕТ ДЕПУТАТОВ  СТРЕЛЬНИКОВСКОГО СЕЛЬСКОГО ПОСЕЛЕНИЯ  АТЮРЬЕВСКОГО МУНИЦИПАЛЬНОГО РАЙОНА</w:t>
      </w:r>
    </w:p>
    <w:p w:rsidR="000374EC" w:rsidRPr="003414CF" w:rsidRDefault="000374EC" w:rsidP="000374EC">
      <w:pPr>
        <w:tabs>
          <w:tab w:val="left" w:pos="540"/>
          <w:tab w:val="left" w:pos="7363"/>
        </w:tabs>
        <w:ind w:left="540"/>
        <w:jc w:val="center"/>
        <w:rPr>
          <w:b/>
          <w:bCs/>
          <w:kern w:val="2"/>
        </w:rPr>
      </w:pPr>
      <w:r w:rsidRPr="003414CF">
        <w:rPr>
          <w:rFonts w:eastAsia="Lucida Sans Unicode" w:cs="Mangal"/>
          <w:b/>
          <w:bCs/>
          <w:kern w:val="2"/>
          <w:lang w:eastAsia="hi-IN" w:bidi="hi-IN"/>
        </w:rPr>
        <w:t>РЕСПУБЛИКИ  МОРДОВИЯ</w:t>
      </w:r>
    </w:p>
    <w:p w:rsidR="000374EC" w:rsidRPr="003414CF" w:rsidRDefault="000374EC" w:rsidP="000374EC">
      <w:pPr>
        <w:pStyle w:val="6"/>
        <w:numPr>
          <w:ilvl w:val="5"/>
          <w:numId w:val="2"/>
        </w:numPr>
        <w:tabs>
          <w:tab w:val="left" w:pos="540"/>
          <w:tab w:val="left" w:pos="7363"/>
        </w:tabs>
        <w:ind w:left="540"/>
        <w:jc w:val="center"/>
        <w:rPr>
          <w:rFonts w:eastAsia="Lucida Sans Unicode" w:cs="Mangal"/>
          <w:kern w:val="2"/>
          <w:sz w:val="24"/>
          <w:lang w:eastAsia="hi-IN" w:bidi="hi-IN"/>
        </w:rPr>
      </w:pPr>
    </w:p>
    <w:p w:rsidR="000374EC" w:rsidRDefault="000374EC" w:rsidP="000374EC">
      <w:pPr>
        <w:pStyle w:val="7"/>
        <w:numPr>
          <w:ilvl w:val="0"/>
          <w:numId w:val="0"/>
        </w:numPr>
        <w:tabs>
          <w:tab w:val="left" w:pos="540"/>
          <w:tab w:val="left" w:pos="1740"/>
          <w:tab w:val="left" w:pos="2160"/>
          <w:tab w:val="center" w:pos="4947"/>
          <w:tab w:val="left" w:pos="7363"/>
        </w:tabs>
        <w:jc w:val="left"/>
        <w:rPr>
          <w:rFonts w:eastAsia="Lucida Sans Unicode" w:cs="Mangal"/>
          <w:kern w:val="2"/>
          <w:szCs w:val="28"/>
          <w:lang w:eastAsia="hi-IN" w:bidi="hi-IN"/>
        </w:rPr>
      </w:pPr>
      <w:r>
        <w:rPr>
          <w:rFonts w:eastAsia="Lucida Sans Unicode" w:cs="Mangal"/>
          <w:b w:val="0"/>
          <w:bCs w:val="0"/>
          <w:kern w:val="2"/>
          <w:szCs w:val="28"/>
          <w:lang w:eastAsia="hi-IN" w:bidi="hi-IN"/>
        </w:rPr>
        <w:t xml:space="preserve">                                         </w:t>
      </w:r>
      <w:r>
        <w:rPr>
          <w:rFonts w:eastAsia="Lucida Sans Unicode" w:cs="Mangal"/>
          <w:kern w:val="2"/>
          <w:szCs w:val="28"/>
          <w:lang w:eastAsia="hi-IN" w:bidi="hi-IN"/>
        </w:rPr>
        <w:t xml:space="preserve">                  РЕШЕНИЕ     </w:t>
      </w:r>
    </w:p>
    <w:p w:rsidR="000374EC" w:rsidRDefault="000374EC" w:rsidP="000374EC">
      <w:pPr>
        <w:pStyle w:val="7"/>
        <w:numPr>
          <w:ilvl w:val="0"/>
          <w:numId w:val="0"/>
        </w:numPr>
        <w:tabs>
          <w:tab w:val="left" w:pos="540"/>
          <w:tab w:val="left" w:pos="1740"/>
          <w:tab w:val="left" w:pos="2160"/>
          <w:tab w:val="center" w:pos="4947"/>
          <w:tab w:val="left" w:pos="7363"/>
        </w:tabs>
        <w:jc w:val="left"/>
        <w:rPr>
          <w:rFonts w:eastAsia="Lucida Sans Unicode" w:cs="Mangal"/>
          <w:kern w:val="2"/>
          <w:szCs w:val="28"/>
          <w:lang w:eastAsia="hi-IN" w:bidi="hi-IN"/>
        </w:rPr>
      </w:pPr>
      <w:r>
        <w:rPr>
          <w:rFonts w:eastAsia="Lucida Sans Unicode" w:cs="Mangal"/>
          <w:kern w:val="2"/>
          <w:szCs w:val="28"/>
          <w:lang w:eastAsia="hi-IN" w:bidi="hi-IN"/>
        </w:rPr>
        <w:t xml:space="preserve">                      </w:t>
      </w:r>
    </w:p>
    <w:p w:rsidR="000374EC" w:rsidRDefault="000374EC" w:rsidP="000374EC">
      <w:r>
        <w:t>от «30» декабря  2020 года                                                                                    № 63</w:t>
      </w:r>
    </w:p>
    <w:p w:rsidR="000374EC" w:rsidRDefault="000374EC" w:rsidP="000374EC"/>
    <w:p w:rsidR="000374EC" w:rsidRDefault="000374EC" w:rsidP="000374EC">
      <w:pPr>
        <w:pStyle w:val="3"/>
        <w:ind w:firstLine="0"/>
        <w:rPr>
          <w:b w:val="0"/>
          <w:sz w:val="20"/>
          <w:szCs w:val="20"/>
        </w:rPr>
      </w:pPr>
    </w:p>
    <w:p w:rsidR="004B22C5" w:rsidRPr="004B22C5" w:rsidRDefault="004B22C5" w:rsidP="000374EC">
      <w:pPr>
        <w:pStyle w:val="3"/>
        <w:ind w:firstLine="0"/>
        <w:rPr>
          <w:b w:val="0"/>
          <w:sz w:val="28"/>
          <w:szCs w:val="28"/>
        </w:rPr>
      </w:pPr>
      <w:r w:rsidRPr="004B22C5">
        <w:rPr>
          <w:b w:val="0"/>
          <w:sz w:val="28"/>
          <w:szCs w:val="28"/>
        </w:rPr>
        <w:t xml:space="preserve">      Об установлении  расходных обязательств </w:t>
      </w:r>
      <w:proofErr w:type="spellStart"/>
      <w:r w:rsidRPr="004B22C5">
        <w:rPr>
          <w:b w:val="0"/>
          <w:sz w:val="28"/>
          <w:szCs w:val="28"/>
        </w:rPr>
        <w:t>Стрельниковского</w:t>
      </w:r>
      <w:proofErr w:type="spellEnd"/>
      <w:r w:rsidRPr="004B22C5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4B22C5">
        <w:rPr>
          <w:b w:val="0"/>
          <w:sz w:val="28"/>
          <w:szCs w:val="28"/>
        </w:rPr>
        <w:t>Атюрьевского</w:t>
      </w:r>
      <w:proofErr w:type="spellEnd"/>
      <w:r w:rsidRPr="004B22C5">
        <w:rPr>
          <w:b w:val="0"/>
          <w:sz w:val="28"/>
          <w:szCs w:val="28"/>
        </w:rPr>
        <w:t xml:space="preserve"> муниципального района Республики Мордовия</w:t>
      </w:r>
      <w:r>
        <w:rPr>
          <w:b w:val="0"/>
          <w:sz w:val="28"/>
          <w:szCs w:val="28"/>
        </w:rPr>
        <w:t>.</w:t>
      </w:r>
    </w:p>
    <w:p w:rsidR="004B22C5" w:rsidRPr="004B22C5" w:rsidRDefault="004B22C5" w:rsidP="000374EC">
      <w:pPr>
        <w:pStyle w:val="3"/>
        <w:ind w:firstLine="0"/>
        <w:rPr>
          <w:b w:val="0"/>
          <w:sz w:val="28"/>
          <w:szCs w:val="28"/>
        </w:rPr>
      </w:pPr>
    </w:p>
    <w:p w:rsidR="004B22C5" w:rsidRDefault="004B22C5" w:rsidP="000374EC">
      <w:pPr>
        <w:pStyle w:val="3"/>
        <w:ind w:firstLine="0"/>
        <w:rPr>
          <w:b w:val="0"/>
          <w:sz w:val="20"/>
          <w:szCs w:val="20"/>
        </w:rPr>
      </w:pPr>
    </w:p>
    <w:p w:rsidR="004B22C5" w:rsidRDefault="004B22C5" w:rsidP="000374EC">
      <w:pPr>
        <w:pStyle w:val="3"/>
        <w:ind w:firstLine="0"/>
        <w:rPr>
          <w:b w:val="0"/>
          <w:sz w:val="20"/>
          <w:szCs w:val="20"/>
        </w:rPr>
      </w:pPr>
    </w:p>
    <w:p w:rsidR="004B22C5" w:rsidRDefault="004B22C5" w:rsidP="000374EC">
      <w:pPr>
        <w:pStyle w:val="3"/>
        <w:ind w:firstLine="0"/>
        <w:rPr>
          <w:b w:val="0"/>
          <w:sz w:val="20"/>
          <w:szCs w:val="20"/>
        </w:rPr>
      </w:pPr>
    </w:p>
    <w:p w:rsidR="004B22C5" w:rsidRDefault="004B22C5" w:rsidP="000374EC">
      <w:pPr>
        <w:pStyle w:val="3"/>
        <w:ind w:firstLine="0"/>
        <w:rPr>
          <w:b w:val="0"/>
          <w:sz w:val="20"/>
          <w:szCs w:val="20"/>
        </w:rPr>
      </w:pPr>
    </w:p>
    <w:p w:rsidR="004B22C5" w:rsidRDefault="004B22C5" w:rsidP="000374EC">
      <w:pPr>
        <w:pStyle w:val="3"/>
        <w:ind w:firstLine="0"/>
        <w:rPr>
          <w:b w:val="0"/>
          <w:sz w:val="20"/>
          <w:szCs w:val="20"/>
        </w:rPr>
      </w:pPr>
    </w:p>
    <w:p w:rsidR="000374EC" w:rsidRDefault="000374EC" w:rsidP="000374EC">
      <w:pPr>
        <w:ind w:firstLine="720"/>
        <w:jc w:val="both"/>
      </w:pPr>
      <w:r>
        <w:rPr>
          <w:b/>
        </w:rPr>
        <w:t xml:space="preserve">       </w:t>
      </w:r>
      <w:r>
        <w:t xml:space="preserve">В соответствии со </w:t>
      </w:r>
      <w:hyperlink r:id="rId5" w:history="1">
        <w:r>
          <w:rPr>
            <w:rStyle w:val="a3"/>
          </w:rPr>
          <w:t>14</w:t>
        </w:r>
      </w:hyperlink>
      <w: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>
          <w:t>2003 г</w:t>
        </w:r>
      </w:smartTag>
      <w:r>
        <w:t xml:space="preserve">. N 131-ФЗ "Об общих принципах организации местного самоуправления в Российской Федерации", законодательством Республики Мордовия,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</w:t>
      </w:r>
      <w:proofErr w:type="spellStart"/>
      <w:proofErr w:type="gramStart"/>
      <w:r>
        <w:rPr>
          <w:b/>
        </w:rPr>
        <w:t>р</w:t>
      </w:r>
      <w:proofErr w:type="spellEnd"/>
      <w:proofErr w:type="gramEnd"/>
      <w:r>
        <w:rPr>
          <w:b/>
        </w:rPr>
        <w:t xml:space="preserve"> е </w:t>
      </w:r>
      <w:proofErr w:type="spellStart"/>
      <w:r>
        <w:rPr>
          <w:b/>
        </w:rPr>
        <w:t>ш</w:t>
      </w:r>
      <w:proofErr w:type="spellEnd"/>
      <w:r>
        <w:rPr>
          <w:b/>
        </w:rPr>
        <w:t xml:space="preserve"> и л:</w:t>
      </w:r>
    </w:p>
    <w:p w:rsidR="000374EC" w:rsidRDefault="000374EC" w:rsidP="000374EC">
      <w:pPr>
        <w:jc w:val="both"/>
      </w:pPr>
      <w:bookmarkStart w:id="0" w:name="sub_1"/>
      <w:r>
        <w:t xml:space="preserve">              1. Установить обязанность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по предоставлению средств бюджета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(бюджет поселения) органам местного самоуправления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и юридическим лицам:</w:t>
      </w:r>
    </w:p>
    <w:bookmarkEnd w:id="0"/>
    <w:p w:rsidR="000374EC" w:rsidRDefault="000374EC" w:rsidP="000374EC">
      <w:pPr>
        <w:ind w:firstLine="720"/>
        <w:jc w:val="both"/>
      </w:pPr>
      <w:r>
        <w:t xml:space="preserve">1.1. Совету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на выполнение функций органов местного самоуправления для осуществления полномочий по установлению, изменению и отмене местных налогов и сборов поселения, утверждению бюджета поселения.</w:t>
      </w:r>
    </w:p>
    <w:p w:rsidR="000374EC" w:rsidRDefault="000374EC" w:rsidP="000374EC">
      <w:pPr>
        <w:ind w:firstLine="720"/>
        <w:jc w:val="both"/>
      </w:pPr>
      <w:r>
        <w:t xml:space="preserve">1.2. Администрации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на обеспечение выполнения функций органов местного самоуправления, бюджетных и казенных учреждений для осуществления полномочий по следующим вопросам местного значения:</w:t>
      </w:r>
    </w:p>
    <w:p w:rsidR="000374EC" w:rsidRDefault="000374EC" w:rsidP="000374EC">
      <w:pPr>
        <w:ind w:firstLine="720"/>
        <w:jc w:val="both"/>
      </w:pPr>
      <w:r>
        <w:t>владение, пользование и распоряжение имуществом, находящимся в муниципальной собственности поселения;</w:t>
      </w:r>
    </w:p>
    <w:p w:rsidR="000374EC" w:rsidRDefault="000374EC" w:rsidP="000374EC">
      <w:pPr>
        <w:autoSpaceDE w:val="0"/>
        <w:autoSpaceDN w:val="0"/>
        <w:adjustRightInd w:val="0"/>
        <w:ind w:firstLine="720"/>
        <w:jc w:val="both"/>
        <w:rPr>
          <w:lang w:eastAsia="ru-RU"/>
        </w:rPr>
      </w:pPr>
      <w:bookmarkStart w:id="1" w:name="sub_140109"/>
      <w:r>
        <w:rPr>
          <w:lang w:eastAsia="ru-RU"/>
        </w:rPr>
        <w:t>обеспечение первичных мер пожарной безопасности в границах населенных пунктов поселения;</w:t>
      </w:r>
    </w:p>
    <w:p w:rsidR="000374EC" w:rsidRDefault="000374EC" w:rsidP="000374EC">
      <w:pPr>
        <w:autoSpaceDE w:val="0"/>
        <w:autoSpaceDN w:val="0"/>
        <w:adjustRightInd w:val="0"/>
        <w:ind w:firstLine="720"/>
        <w:jc w:val="both"/>
        <w:rPr>
          <w:lang w:eastAsia="ru-RU"/>
        </w:rPr>
      </w:pPr>
      <w:bookmarkStart w:id="2" w:name="sub_140110"/>
      <w:bookmarkEnd w:id="1"/>
      <w:r>
        <w:rPr>
          <w:rFonts w:ascii="Arial" w:hAnsi="Arial" w:cs="Arial"/>
          <w:lang w:eastAsia="ru-RU"/>
        </w:rPr>
        <w:t xml:space="preserve"> </w:t>
      </w:r>
      <w:r>
        <w:rPr>
          <w:lang w:eastAsia="ru-RU"/>
        </w:rPr>
        <w:t>создание условий для обеспечения жителей поселения услугами связи, общественного питания, торговли и бытового обслуживания;</w:t>
      </w:r>
    </w:p>
    <w:bookmarkEnd w:id="2"/>
    <w:p w:rsidR="000374EC" w:rsidRDefault="000374EC" w:rsidP="000374EC">
      <w:pPr>
        <w:autoSpaceDE w:val="0"/>
        <w:autoSpaceDN w:val="0"/>
        <w:adjustRightInd w:val="0"/>
        <w:ind w:firstLine="720"/>
        <w:jc w:val="both"/>
        <w:rPr>
          <w:lang w:eastAsia="ru-RU"/>
        </w:rPr>
      </w:pPr>
      <w:r>
        <w:rPr>
          <w:lang w:eastAsia="ru-RU"/>
        </w:rPr>
        <w:t>создание условий для организации досуга и обеспечения жителей поселения услугами организаций культуры;</w:t>
      </w:r>
    </w:p>
    <w:p w:rsidR="000374EC" w:rsidRDefault="000374EC" w:rsidP="000374EC">
      <w:pPr>
        <w:autoSpaceDE w:val="0"/>
        <w:autoSpaceDN w:val="0"/>
        <w:adjustRightInd w:val="0"/>
        <w:ind w:firstLine="720"/>
        <w:jc w:val="both"/>
        <w:rPr>
          <w:lang w:eastAsia="ru-RU"/>
        </w:rPr>
      </w:pPr>
      <w:r>
        <w:rPr>
          <w:lang w:eastAsia="ru-RU"/>
        </w:rPr>
        <w:t>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0374EC" w:rsidRDefault="000374EC" w:rsidP="000374EC">
      <w:pPr>
        <w:autoSpaceDE w:val="0"/>
        <w:autoSpaceDN w:val="0"/>
        <w:adjustRightInd w:val="0"/>
        <w:ind w:firstLine="720"/>
        <w:jc w:val="both"/>
        <w:rPr>
          <w:lang w:eastAsia="ru-RU"/>
        </w:rPr>
      </w:pPr>
      <w:r>
        <w:rPr>
          <w:lang w:eastAsia="ru-RU"/>
        </w:rPr>
        <w:t>формирование архивных фондов поселения;</w:t>
      </w:r>
    </w:p>
    <w:p w:rsidR="000374EC" w:rsidRDefault="000374EC" w:rsidP="000374EC">
      <w:pPr>
        <w:autoSpaceDE w:val="0"/>
        <w:autoSpaceDN w:val="0"/>
        <w:adjustRightInd w:val="0"/>
        <w:ind w:firstLine="720"/>
        <w:jc w:val="both"/>
        <w:rPr>
          <w:lang w:eastAsia="ru-RU"/>
        </w:rPr>
      </w:pPr>
      <w:r>
        <w:rPr>
          <w:lang w:eastAsia="ru-RU"/>
        </w:rPr>
        <w:t xml:space="preserve">утверждение правил благоустройства территории поселения, осуществление </w:t>
      </w:r>
      <w:proofErr w:type="gramStart"/>
      <w:r>
        <w:rPr>
          <w:lang w:eastAsia="ru-RU"/>
        </w:rPr>
        <w:t>контроля за</w:t>
      </w:r>
      <w:proofErr w:type="gramEnd"/>
      <w:r>
        <w:rPr>
          <w:lang w:eastAsia="ru-RU"/>
        </w:rPr>
        <w:t xml:space="preserve"> их соблюдением, организация благоустройства территории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поселения;</w:t>
      </w:r>
    </w:p>
    <w:p w:rsidR="000374EC" w:rsidRDefault="000374EC" w:rsidP="000374EC">
      <w:pPr>
        <w:autoSpaceDE w:val="0"/>
        <w:autoSpaceDN w:val="0"/>
        <w:adjustRightInd w:val="0"/>
        <w:ind w:firstLine="720"/>
        <w:jc w:val="both"/>
        <w:rPr>
          <w:lang w:eastAsia="ru-RU"/>
        </w:rPr>
      </w:pPr>
      <w:proofErr w:type="gramStart"/>
      <w:r>
        <w:rPr>
          <w:lang w:eastAsia="ru-RU"/>
        </w:rPr>
        <w:lastRenderedPageBreak/>
        <w:t xml:space="preserve">принятие в соответствии с </w:t>
      </w:r>
      <w:hyperlink r:id="rId6" w:history="1">
        <w:r>
          <w:rPr>
            <w:rStyle w:val="a4"/>
            <w:color w:val="auto"/>
            <w:u w:val="none"/>
            <w:lang w:eastAsia="ru-RU"/>
          </w:rPr>
          <w:t>гражданским законодательством</w:t>
        </w:r>
      </w:hyperlink>
      <w:r>
        <w:rPr>
          <w:lang w:eastAsia="ru-RU"/>
        </w:rPr>
        <w:t xml:space="preserve">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</w:t>
      </w:r>
      <w:proofErr w:type="gramEnd"/>
      <w:r>
        <w:rPr>
          <w:lang w:eastAsia="ru-RU"/>
        </w:rPr>
        <w:t xml:space="preserve">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</w:t>
      </w:r>
      <w:hyperlink r:id="rId7" w:history="1">
        <w:r>
          <w:rPr>
            <w:rStyle w:val="a4"/>
            <w:color w:val="auto"/>
            <w:u w:val="none"/>
            <w:lang w:eastAsia="ru-RU"/>
          </w:rPr>
          <w:t>Градостроительным кодексом</w:t>
        </w:r>
      </w:hyperlink>
      <w:r>
        <w:rPr>
          <w:lang w:eastAsia="ru-RU"/>
        </w:rPr>
        <w:t xml:space="preserve"> Российской Федерации;</w:t>
      </w:r>
    </w:p>
    <w:p w:rsidR="000374EC" w:rsidRDefault="000374EC" w:rsidP="000374EC">
      <w:pPr>
        <w:autoSpaceDE w:val="0"/>
        <w:autoSpaceDN w:val="0"/>
        <w:adjustRightInd w:val="0"/>
        <w:ind w:firstLine="720"/>
        <w:jc w:val="both"/>
        <w:rPr>
          <w:lang w:eastAsia="ru-RU"/>
        </w:rPr>
      </w:pPr>
      <w:r>
        <w:rPr>
          <w:lang w:eastAsia="ru-RU"/>
        </w:rPr>
        <w:t>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0374EC" w:rsidRDefault="000374EC" w:rsidP="000374EC">
      <w:pPr>
        <w:autoSpaceDE w:val="0"/>
        <w:autoSpaceDN w:val="0"/>
        <w:adjustRightInd w:val="0"/>
        <w:ind w:firstLine="720"/>
        <w:jc w:val="both"/>
        <w:rPr>
          <w:lang w:eastAsia="ru-RU"/>
        </w:rPr>
      </w:pPr>
      <w:r>
        <w:rPr>
          <w:lang w:eastAsia="ru-RU"/>
        </w:rPr>
        <w:t>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0374EC" w:rsidRDefault="000374EC" w:rsidP="000374EC">
      <w:pPr>
        <w:autoSpaceDE w:val="0"/>
        <w:autoSpaceDN w:val="0"/>
        <w:adjustRightInd w:val="0"/>
        <w:ind w:firstLine="720"/>
        <w:jc w:val="both"/>
        <w:rPr>
          <w:lang w:eastAsia="ru-RU"/>
        </w:rPr>
      </w:pPr>
      <w:r>
        <w:rPr>
          <w:lang w:eastAsia="ru-RU"/>
        </w:rPr>
        <w:t>организация и осуществление мероприятий по работе с детьми и молодежью в поселении;</w:t>
      </w:r>
    </w:p>
    <w:p w:rsidR="000374EC" w:rsidRDefault="000374EC" w:rsidP="000374EC">
      <w:pPr>
        <w:autoSpaceDE w:val="0"/>
        <w:autoSpaceDN w:val="0"/>
        <w:adjustRightInd w:val="0"/>
        <w:ind w:firstLine="720"/>
        <w:jc w:val="both"/>
        <w:rPr>
          <w:lang w:eastAsia="ru-RU"/>
        </w:rPr>
      </w:pPr>
      <w:r>
        <w:rPr>
          <w:lang w:eastAsia="ru-RU"/>
        </w:rPr>
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0374EC" w:rsidRDefault="000374EC" w:rsidP="000374EC">
      <w:pPr>
        <w:jc w:val="both"/>
        <w:rPr>
          <w:bCs/>
          <w:szCs w:val="28"/>
        </w:rPr>
      </w:pPr>
      <w:r>
        <w:rPr>
          <w:bCs/>
          <w:szCs w:val="28"/>
        </w:rPr>
        <w:t xml:space="preserve">            осуществление доплат к пенсиям муниципальных служащих поселения:</w:t>
      </w:r>
    </w:p>
    <w:p w:rsidR="000374EC" w:rsidRDefault="000374EC" w:rsidP="000374EC">
      <w:pPr>
        <w:jc w:val="both"/>
        <w:rPr>
          <w:bCs/>
          <w:szCs w:val="28"/>
          <w:lang w:eastAsia="ru-RU"/>
        </w:rPr>
      </w:pPr>
      <w:r>
        <w:rPr>
          <w:bCs/>
          <w:szCs w:val="28"/>
        </w:rPr>
        <w:t xml:space="preserve">            осуществление взносов на капитальный ремонт муниципального жилого фонда:</w:t>
      </w:r>
    </w:p>
    <w:p w:rsidR="000374EC" w:rsidRDefault="000374EC" w:rsidP="000374EC">
      <w:pPr>
        <w:autoSpaceDE w:val="0"/>
        <w:autoSpaceDN w:val="0"/>
        <w:adjustRightInd w:val="0"/>
        <w:ind w:firstLine="720"/>
        <w:jc w:val="both"/>
        <w:rPr>
          <w:szCs w:val="28"/>
        </w:rPr>
      </w:pPr>
      <w:proofErr w:type="spellStart"/>
      <w:r>
        <w:rPr>
          <w:szCs w:val="28"/>
        </w:rPr>
        <w:t>софинансирование</w:t>
      </w:r>
      <w:proofErr w:type="spellEnd"/>
      <w:r>
        <w:rPr>
          <w:szCs w:val="28"/>
        </w:rPr>
        <w:t xml:space="preserve"> расходных обязательств по финансовому обеспечению деятельности органов местного самоуправления и муниципальных учреждений:</w:t>
      </w:r>
    </w:p>
    <w:p w:rsidR="000374EC" w:rsidRDefault="000374EC" w:rsidP="000374EC">
      <w:pPr>
        <w:rPr>
          <w:lang w:eastAsia="ru-RU"/>
        </w:rPr>
      </w:pPr>
      <w:r>
        <w:rPr>
          <w:szCs w:val="28"/>
        </w:rPr>
        <w:t xml:space="preserve">           осуществление переданных полномочий в области </w:t>
      </w:r>
      <w:r>
        <w:rPr>
          <w:lang w:eastAsia="ru-RU"/>
        </w:rPr>
        <w:t>водоснабжения населения, водоотведения и дорожной деятельности;</w:t>
      </w:r>
    </w:p>
    <w:p w:rsidR="000374EC" w:rsidRDefault="000374EC" w:rsidP="000374EC">
      <w:pPr>
        <w:ind w:firstLine="720"/>
        <w:jc w:val="both"/>
      </w:pPr>
      <w:r>
        <w:t>возмещение части затрат по реализации муниципальных программ.</w:t>
      </w:r>
    </w:p>
    <w:p w:rsidR="000374EC" w:rsidRDefault="000374EC" w:rsidP="000374EC">
      <w:pPr>
        <w:ind w:firstLine="720"/>
        <w:jc w:val="both"/>
      </w:pPr>
      <w:r>
        <w:t>2.</w:t>
      </w:r>
      <w:bookmarkStart w:id="3" w:name="sub_2"/>
      <w:r>
        <w:t xml:space="preserve"> Установить обязанность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по предоставлению средств бюджета поселения, полученных в форме субвенций из республиканского бюджета Республики Мордовия, на осуществление переданных государственных полномочий следующим юридическим лицам:</w:t>
      </w:r>
    </w:p>
    <w:p w:rsidR="000374EC" w:rsidRDefault="000374EC" w:rsidP="000374EC">
      <w:pPr>
        <w:ind w:firstLine="720"/>
        <w:jc w:val="both"/>
      </w:pPr>
      <w:bookmarkStart w:id="4" w:name="sub_21"/>
      <w:bookmarkEnd w:id="3"/>
      <w:r>
        <w:t xml:space="preserve">2.1. Администрации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района:</w:t>
      </w:r>
    </w:p>
    <w:bookmarkEnd w:id="4"/>
    <w:p w:rsidR="000374EC" w:rsidRDefault="000374EC" w:rsidP="000374EC">
      <w:pPr>
        <w:ind w:firstLine="720"/>
        <w:jc w:val="both"/>
      </w:pPr>
      <w:r>
        <w:t>осуществление первичного воинского учета на территориях, где отсутствуют военные комиссариаты;</w:t>
      </w:r>
    </w:p>
    <w:p w:rsidR="000374EC" w:rsidRDefault="000374EC" w:rsidP="000374EC">
      <w:pPr>
        <w:ind w:firstLine="720"/>
        <w:jc w:val="both"/>
      </w:pPr>
      <w:r>
        <w:t>определение перечня должностных лиц, уполномоченных составлять протоколы об административные правонарушения.</w:t>
      </w:r>
    </w:p>
    <w:p w:rsidR="000374EC" w:rsidRDefault="000374EC" w:rsidP="000374EC">
      <w:pPr>
        <w:ind w:firstLine="720"/>
        <w:jc w:val="both"/>
      </w:pPr>
      <w:bookmarkStart w:id="5" w:name="sub_4"/>
      <w:r>
        <w:t xml:space="preserve">3. Ежегодно в решении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о бюджете на очередной финансовый год предусматривать бюджетные средства, необходимые для обеспечения расходных обязательств, указанных в настоящем решении.</w:t>
      </w:r>
    </w:p>
    <w:p w:rsidR="000374EC" w:rsidRDefault="000374EC" w:rsidP="000374EC">
      <w:pPr>
        <w:ind w:firstLine="720"/>
        <w:jc w:val="both"/>
      </w:pPr>
      <w:bookmarkStart w:id="6" w:name="sub_6"/>
      <w:bookmarkEnd w:id="5"/>
      <w:r>
        <w:t xml:space="preserve">4. Настоящее решение вступает в законную силу со дня его </w:t>
      </w:r>
      <w:hyperlink r:id="rId8" w:history="1">
        <w:r>
          <w:rPr>
            <w:rStyle w:val="a3"/>
          </w:rPr>
          <w:t>официального опубликования</w:t>
        </w:r>
      </w:hyperlink>
      <w:r>
        <w:t xml:space="preserve"> в Информационном бюллетене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и распространяет свое действие на правоотношения, возникшие с 01 января 2021 </w:t>
      </w:r>
      <w:bookmarkEnd w:id="6"/>
      <w:r>
        <w:t>года.</w:t>
      </w:r>
    </w:p>
    <w:p w:rsidR="000374EC" w:rsidRDefault="000374EC" w:rsidP="000374EC">
      <w:pPr>
        <w:tabs>
          <w:tab w:val="left" w:pos="3686"/>
        </w:tabs>
        <w:ind w:left="360" w:firstLine="66"/>
        <w:jc w:val="both"/>
        <w:rPr>
          <w:b/>
          <w:sz w:val="28"/>
          <w:szCs w:val="28"/>
        </w:rPr>
      </w:pPr>
    </w:p>
    <w:p w:rsidR="000374EC" w:rsidRDefault="000374EC" w:rsidP="000374EC">
      <w:pPr>
        <w:tabs>
          <w:tab w:val="left" w:pos="3686"/>
        </w:tabs>
        <w:ind w:left="360" w:firstLine="66"/>
        <w:jc w:val="both"/>
        <w:rPr>
          <w:b/>
          <w:sz w:val="28"/>
          <w:szCs w:val="28"/>
        </w:rPr>
      </w:pPr>
    </w:p>
    <w:p w:rsidR="000374EC" w:rsidRDefault="000374EC" w:rsidP="000374EC">
      <w:pPr>
        <w:tabs>
          <w:tab w:val="left" w:pos="3686"/>
        </w:tabs>
        <w:ind w:left="360" w:firstLine="66"/>
        <w:jc w:val="both"/>
      </w:pPr>
      <w:r>
        <w:t>Председатель Совета депутатов</w:t>
      </w:r>
    </w:p>
    <w:p w:rsidR="000374EC" w:rsidRDefault="000374EC" w:rsidP="000374EC">
      <w:pPr>
        <w:tabs>
          <w:tab w:val="left" w:pos="3686"/>
        </w:tabs>
        <w:ind w:left="360" w:firstLine="66"/>
        <w:jc w:val="both"/>
      </w:pPr>
      <w:proofErr w:type="spellStart"/>
      <w:r>
        <w:t>Стрельниковского</w:t>
      </w:r>
      <w:proofErr w:type="spellEnd"/>
      <w:r>
        <w:t xml:space="preserve">  сельского поселения</w:t>
      </w:r>
    </w:p>
    <w:p w:rsidR="00A01469" w:rsidRDefault="000374EC" w:rsidP="000374EC">
      <w:pPr>
        <w:tabs>
          <w:tab w:val="left" w:pos="3686"/>
        </w:tabs>
        <w:ind w:left="360" w:firstLine="66"/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</w:t>
      </w:r>
      <w:r>
        <w:tab/>
        <w:t xml:space="preserve">                                   С.З.Кильдеев</w:t>
      </w:r>
    </w:p>
    <w:sectPr w:rsidR="00A01469" w:rsidSect="00A15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4360293"/>
    <w:multiLevelType w:val="multilevel"/>
    <w:tmpl w:val="E68C1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74EC"/>
    <w:rsid w:val="000374EC"/>
    <w:rsid w:val="004B22C5"/>
    <w:rsid w:val="009333ED"/>
    <w:rsid w:val="00A15E60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4E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0374EC"/>
    <w:pPr>
      <w:keepNext/>
      <w:numPr>
        <w:ilvl w:val="5"/>
        <w:numId w:val="1"/>
      </w:numPr>
      <w:autoSpaceDE w:val="0"/>
      <w:ind w:left="540"/>
      <w:jc w:val="right"/>
      <w:outlineLvl w:val="5"/>
    </w:pPr>
    <w:rPr>
      <w:b/>
      <w:bCs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0374EC"/>
    <w:pPr>
      <w:keepNext/>
      <w:numPr>
        <w:ilvl w:val="6"/>
        <w:numId w:val="1"/>
      </w:numPr>
      <w:autoSpaceDE w:val="0"/>
      <w:ind w:left="540"/>
      <w:jc w:val="center"/>
      <w:outlineLvl w:val="6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0374EC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70">
    <w:name w:val="Заголовок 7 Знак"/>
    <w:basedOn w:val="a0"/>
    <w:link w:val="7"/>
    <w:semiHidden/>
    <w:rsid w:val="000374EC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3">
    <w:name w:val="Body Text Indent 3"/>
    <w:basedOn w:val="a"/>
    <w:link w:val="30"/>
    <w:semiHidden/>
    <w:unhideWhenUsed/>
    <w:rsid w:val="000374EC"/>
    <w:pPr>
      <w:suppressAutoHyphens w:val="0"/>
      <w:ind w:firstLine="540"/>
      <w:jc w:val="both"/>
    </w:pPr>
    <w:rPr>
      <w:b/>
      <w:bCs/>
      <w:lang w:eastAsia="en-US"/>
    </w:rPr>
  </w:style>
  <w:style w:type="character" w:customStyle="1" w:styleId="30">
    <w:name w:val="Основной текст с отступом 3 Знак"/>
    <w:basedOn w:val="a0"/>
    <w:link w:val="3"/>
    <w:semiHidden/>
    <w:rsid w:val="000374E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3">
    <w:name w:val="Гипертекстовая ссылка"/>
    <w:uiPriority w:val="99"/>
    <w:rsid w:val="000374EC"/>
    <w:rPr>
      <w:rFonts w:ascii="Times New Roman" w:hAnsi="Times New Roman" w:cs="Times New Roman" w:hint="default"/>
      <w:color w:val="008000"/>
    </w:rPr>
  </w:style>
  <w:style w:type="character" w:styleId="a4">
    <w:name w:val="Hyperlink"/>
    <w:basedOn w:val="a0"/>
    <w:uiPriority w:val="99"/>
    <w:semiHidden/>
    <w:unhideWhenUsed/>
    <w:rsid w:val="000374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83587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8258.555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64072.2224" TargetMode="External"/><Relationship Id="rId5" Type="http://schemas.openxmlformats.org/officeDocument/2006/relationships/hyperlink" Target="garantF1://86367.1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962</Words>
  <Characters>5485</Characters>
  <Application>Microsoft Office Word</Application>
  <DocSecurity>0</DocSecurity>
  <Lines>45</Lines>
  <Paragraphs>12</Paragraphs>
  <ScaleCrop>false</ScaleCrop>
  <Company/>
  <LinksUpToDate>false</LinksUpToDate>
  <CharactersWithSpaces>6435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2021-01-18T07:48:00Z</dcterms:created>
  <dcterms:modified xsi:type="dcterms:W3CDTF">2021-01-19T09:29:00Z</dcterms:modified>
</cp:coreProperties>
</file>