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FBC" w:rsidRPr="00D12FBC" w:rsidRDefault="001E1D90" w:rsidP="00D12FBC">
      <w:pPr>
        <w:pStyle w:val="1"/>
        <w:rPr>
          <w:rFonts w:ascii="Times New Roman" w:eastAsia="Times New Roman" w:hAnsi="Times New Roman" w:cs="Times New Roman"/>
          <w:color w:val="auto"/>
          <w:kern w:val="36"/>
          <w:sz w:val="48"/>
          <w:szCs w:val="48"/>
        </w:rPr>
      </w:pPr>
      <w:r w:rsidRPr="001E1D90">
        <w:rPr>
          <w:rFonts w:ascii="Times New Roman" w:eastAsia="Times New Roman" w:hAnsi="Times New Roman" w:cs="Times New Roman"/>
          <w:kern w:val="36"/>
          <w:sz w:val="48"/>
          <w:szCs w:val="48"/>
        </w:rPr>
        <w:t xml:space="preserve"> </w:t>
      </w:r>
      <w:r w:rsidR="00D12FBC" w:rsidRPr="00D12FBC">
        <w:rPr>
          <w:rFonts w:ascii="Times New Roman" w:eastAsia="Times New Roman" w:hAnsi="Times New Roman" w:cs="Times New Roman"/>
          <w:color w:val="auto"/>
          <w:kern w:val="36"/>
          <w:sz w:val="48"/>
          <w:szCs w:val="48"/>
        </w:rPr>
        <w:t xml:space="preserve">Распорядиться средствами </w:t>
      </w:r>
      <w:proofErr w:type="gramStart"/>
      <w:r w:rsidR="00D12FBC" w:rsidRPr="00D12FBC">
        <w:rPr>
          <w:rFonts w:ascii="Times New Roman" w:eastAsia="Times New Roman" w:hAnsi="Times New Roman" w:cs="Times New Roman"/>
          <w:color w:val="auto"/>
          <w:kern w:val="36"/>
          <w:sz w:val="48"/>
          <w:szCs w:val="48"/>
        </w:rPr>
        <w:t>МСК</w:t>
      </w:r>
      <w:proofErr w:type="gramEnd"/>
      <w:r w:rsidR="00D12FBC" w:rsidRPr="00D12FBC">
        <w:rPr>
          <w:rFonts w:ascii="Times New Roman" w:eastAsia="Times New Roman" w:hAnsi="Times New Roman" w:cs="Times New Roman"/>
          <w:color w:val="auto"/>
          <w:kern w:val="36"/>
          <w:sz w:val="48"/>
          <w:szCs w:val="48"/>
        </w:rPr>
        <w:t xml:space="preserve"> можно дистанционно</w:t>
      </w:r>
    </w:p>
    <w:p w:rsidR="00D12FBC" w:rsidRPr="00D12FBC" w:rsidRDefault="00D12FBC" w:rsidP="00D12F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12FBC" w:rsidRPr="00D12FBC" w:rsidRDefault="00A34AD2" w:rsidP="00D12FB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УПФР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муниципальном районе РМ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межрайонное) </w:t>
      </w:r>
      <w:r w:rsidR="00D12FBC" w:rsidRPr="00D12FBC">
        <w:rPr>
          <w:rFonts w:ascii="Times New Roman" w:eastAsia="Times New Roman" w:hAnsi="Times New Roman" w:cs="Times New Roman"/>
          <w:sz w:val="24"/>
          <w:szCs w:val="24"/>
        </w:rPr>
        <w:t xml:space="preserve"> информирует. Согласно ФЗ №35 «О внесении изменений в отдельные законодательные акты Российской Федерации по вопросам, связанным с распоряжением средствами материнского (семейного) капитала» от 1.03.2020 получить сертификат можно в </w:t>
      </w:r>
      <w:proofErr w:type="spellStart"/>
      <w:r w:rsidR="00D12FBC" w:rsidRPr="00D12FBC">
        <w:rPr>
          <w:rFonts w:ascii="Times New Roman" w:eastAsia="Times New Roman" w:hAnsi="Times New Roman" w:cs="Times New Roman"/>
          <w:sz w:val="24"/>
          <w:szCs w:val="24"/>
        </w:rPr>
        <w:t>проактивном</w:t>
      </w:r>
      <w:proofErr w:type="spellEnd"/>
      <w:r w:rsidR="00D12FBC" w:rsidRPr="00D12FBC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="00D12FBC" w:rsidRPr="00D12FBC">
        <w:rPr>
          <w:rFonts w:ascii="Times New Roman" w:eastAsia="Times New Roman" w:hAnsi="Times New Roman" w:cs="Times New Roman"/>
          <w:sz w:val="24"/>
          <w:szCs w:val="24"/>
        </w:rPr>
        <w:t>беззаявительном</w:t>
      </w:r>
      <w:proofErr w:type="spellEnd"/>
      <w:r w:rsidR="00D12FBC" w:rsidRPr="00D12FBC">
        <w:rPr>
          <w:rFonts w:ascii="Times New Roman" w:eastAsia="Times New Roman" w:hAnsi="Times New Roman" w:cs="Times New Roman"/>
          <w:sz w:val="24"/>
          <w:szCs w:val="24"/>
        </w:rPr>
        <w:t xml:space="preserve">) режиме, а распорядиться средствами в ряде случаев можно дистанционно, более простым и удобным для семей способом. Особо важно знать и использовать эти возможности сейчас, в период распространения </w:t>
      </w:r>
      <w:proofErr w:type="spellStart"/>
      <w:r w:rsidR="00D12FBC" w:rsidRPr="00D12FBC">
        <w:rPr>
          <w:rFonts w:ascii="Times New Roman" w:eastAsia="Times New Roman" w:hAnsi="Times New Roman" w:cs="Times New Roman"/>
          <w:sz w:val="24"/>
          <w:szCs w:val="24"/>
        </w:rPr>
        <w:t>коронавирусной</w:t>
      </w:r>
      <w:proofErr w:type="spellEnd"/>
      <w:r w:rsidR="00D12FBC" w:rsidRPr="00D12FBC">
        <w:rPr>
          <w:rFonts w:ascii="Times New Roman" w:eastAsia="Times New Roman" w:hAnsi="Times New Roman" w:cs="Times New Roman"/>
          <w:sz w:val="24"/>
          <w:szCs w:val="24"/>
        </w:rPr>
        <w:t xml:space="preserve"> инфекции.</w:t>
      </w:r>
    </w:p>
    <w:p w:rsidR="00D12FBC" w:rsidRPr="00D12FBC" w:rsidRDefault="00D12FBC" w:rsidP="00D12FB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2FB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Способы подачи заявление о распоряжении </w:t>
      </w:r>
      <w:proofErr w:type="gramStart"/>
      <w:r w:rsidRPr="00D12FBC">
        <w:rPr>
          <w:rFonts w:ascii="Times New Roman" w:eastAsia="Times New Roman" w:hAnsi="Times New Roman" w:cs="Times New Roman"/>
          <w:b/>
          <w:bCs/>
          <w:sz w:val="24"/>
          <w:szCs w:val="24"/>
        </w:rPr>
        <w:t>МСК</w:t>
      </w:r>
      <w:proofErr w:type="gramEnd"/>
    </w:p>
    <w:p w:rsidR="00D12FBC" w:rsidRDefault="00D12FBC" w:rsidP="00D12FB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2FBC">
        <w:rPr>
          <w:rFonts w:ascii="Times New Roman" w:eastAsia="Times New Roman" w:hAnsi="Times New Roman" w:cs="Times New Roman"/>
          <w:sz w:val="24"/>
          <w:szCs w:val="24"/>
        </w:rPr>
        <w:t xml:space="preserve">Подать заявление о распоряжении </w:t>
      </w:r>
      <w:proofErr w:type="gramStart"/>
      <w:r w:rsidRPr="00D12FBC">
        <w:rPr>
          <w:rFonts w:ascii="Times New Roman" w:eastAsia="Times New Roman" w:hAnsi="Times New Roman" w:cs="Times New Roman"/>
          <w:sz w:val="24"/>
          <w:szCs w:val="24"/>
        </w:rPr>
        <w:t>МСК</w:t>
      </w:r>
      <w:proofErr w:type="gramEnd"/>
      <w:r w:rsidRPr="00D12FBC">
        <w:rPr>
          <w:rFonts w:ascii="Times New Roman" w:eastAsia="Times New Roman" w:hAnsi="Times New Roman" w:cs="Times New Roman"/>
          <w:sz w:val="24"/>
          <w:szCs w:val="24"/>
        </w:rPr>
        <w:t xml:space="preserve"> в электронной форме возможно несколькими способами:</w:t>
      </w:r>
    </w:p>
    <w:p w:rsidR="00D12FBC" w:rsidRDefault="00A34AD2" w:rsidP="00A34AD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-ч</w:t>
      </w:r>
      <w:r w:rsidR="00D12FBC" w:rsidRPr="00D12FBC">
        <w:rPr>
          <w:rFonts w:ascii="Times New Roman" w:eastAsia="Times New Roman" w:hAnsi="Times New Roman" w:cs="Times New Roman"/>
          <w:sz w:val="24"/>
          <w:szCs w:val="24"/>
        </w:rPr>
        <w:t xml:space="preserve">ерез </w:t>
      </w:r>
      <w:hyperlink r:id="rId6" w:tgtFrame="_blank" w:history="1">
        <w:r w:rsidR="00D12FBC" w:rsidRPr="00D12FB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Единый портал государственных услуг;</w:t>
        </w:r>
      </w:hyperlink>
    </w:p>
    <w:p w:rsidR="00D12FBC" w:rsidRPr="00D12FBC" w:rsidRDefault="00A34AD2" w:rsidP="00A34A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через </w:t>
      </w:r>
      <w:r w:rsidR="00D12FBC" w:rsidRPr="00D12FBC">
        <w:rPr>
          <w:rFonts w:ascii="Times New Roman" w:eastAsia="Times New Roman" w:hAnsi="Times New Roman" w:cs="Times New Roman"/>
          <w:sz w:val="24"/>
          <w:szCs w:val="24"/>
        </w:rPr>
        <w:t xml:space="preserve">личный кабинет гражданина на </w:t>
      </w:r>
      <w:hyperlink r:id="rId7" w:tgtFrame="_blank" w:history="1">
        <w:r w:rsidR="00D12FBC" w:rsidRPr="00D12FB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сайте Пенсионного фонда</w:t>
        </w:r>
      </w:hyperlink>
      <w:r w:rsidR="00D12FBC" w:rsidRPr="00D12FBC">
        <w:rPr>
          <w:rFonts w:ascii="Times New Roman" w:eastAsia="Times New Roman" w:hAnsi="Times New Roman" w:cs="Times New Roman"/>
          <w:sz w:val="24"/>
          <w:szCs w:val="24"/>
        </w:rPr>
        <w:t xml:space="preserve"> по всем направлениям, предусмотренным законодательством.</w:t>
      </w:r>
    </w:p>
    <w:p w:rsidR="00D12FBC" w:rsidRPr="00D12FBC" w:rsidRDefault="00D12FBC" w:rsidP="00D12FB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2FB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Варианты распоряжения </w:t>
      </w:r>
      <w:proofErr w:type="spellStart"/>
      <w:r w:rsidRPr="00D12FBC">
        <w:rPr>
          <w:rFonts w:ascii="Times New Roman" w:eastAsia="Times New Roman" w:hAnsi="Times New Roman" w:cs="Times New Roman"/>
          <w:b/>
          <w:bCs/>
          <w:sz w:val="24"/>
          <w:szCs w:val="24"/>
        </w:rPr>
        <w:t>маткапиталом</w:t>
      </w:r>
      <w:proofErr w:type="spellEnd"/>
      <w:r w:rsidRPr="00D12FB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: </w:t>
      </w:r>
      <w:r w:rsidRPr="00D12FBC">
        <w:rPr>
          <w:rFonts w:ascii="Times New Roman" w:eastAsia="Times New Roman" w:hAnsi="Times New Roman" w:cs="Times New Roman"/>
          <w:sz w:val="24"/>
          <w:szCs w:val="24"/>
        </w:rPr>
        <w:t>На улучшение жилищных условий</w:t>
      </w:r>
    </w:p>
    <w:p w:rsidR="00D12FBC" w:rsidRPr="00D12FBC" w:rsidRDefault="00D12FBC" w:rsidP="00D12FB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2FBC">
        <w:rPr>
          <w:rFonts w:ascii="Times New Roman" w:eastAsia="Times New Roman" w:hAnsi="Times New Roman" w:cs="Times New Roman"/>
          <w:sz w:val="24"/>
          <w:szCs w:val="24"/>
        </w:rPr>
        <w:t>В случае направления материнского капитала:</w:t>
      </w:r>
    </w:p>
    <w:p w:rsidR="00D12FBC" w:rsidRPr="00D12FBC" w:rsidRDefault="00D12FBC" w:rsidP="00D12FBC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2FBC">
        <w:rPr>
          <w:rFonts w:ascii="Times New Roman" w:eastAsia="Times New Roman" w:hAnsi="Times New Roman" w:cs="Times New Roman"/>
          <w:sz w:val="24"/>
          <w:szCs w:val="24"/>
        </w:rPr>
        <w:t>на оплату приобретаемого жилого помещения (по договору купли-продажи);</w:t>
      </w:r>
    </w:p>
    <w:p w:rsidR="00D12FBC" w:rsidRPr="00D12FBC" w:rsidRDefault="00D12FBC" w:rsidP="00D12FBC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2FBC">
        <w:rPr>
          <w:rFonts w:ascii="Times New Roman" w:eastAsia="Times New Roman" w:hAnsi="Times New Roman" w:cs="Times New Roman"/>
          <w:sz w:val="24"/>
          <w:szCs w:val="24"/>
        </w:rPr>
        <w:t>в счет уплаты цены договора участия в долевом строительстве;</w:t>
      </w:r>
    </w:p>
    <w:p w:rsidR="00D12FBC" w:rsidRPr="00D12FBC" w:rsidRDefault="00D12FBC" w:rsidP="00D12FBC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2FBC">
        <w:rPr>
          <w:rFonts w:ascii="Times New Roman" w:eastAsia="Times New Roman" w:hAnsi="Times New Roman" w:cs="Times New Roman"/>
          <w:sz w:val="24"/>
          <w:szCs w:val="24"/>
        </w:rPr>
        <w:t>на погашение долга по кредиту на приобретение или строительство жилья, в том числе на уплату первоначального взноса при получении кредита, а также на погашение ранее предоставленного кредита в рамках рефинансирования;</w:t>
      </w:r>
    </w:p>
    <w:p w:rsidR="00D12FBC" w:rsidRPr="00D12FBC" w:rsidRDefault="00D12FBC" w:rsidP="00D12FBC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2FBC">
        <w:rPr>
          <w:rFonts w:ascii="Times New Roman" w:eastAsia="Times New Roman" w:hAnsi="Times New Roman" w:cs="Times New Roman"/>
          <w:sz w:val="24"/>
          <w:szCs w:val="24"/>
        </w:rPr>
        <w:t>на строительство или реконструкцию объекта индивидуального жилищного строительства (ИЖС) без привлечения или с привлечением строительной организации</w:t>
      </w:r>
    </w:p>
    <w:p w:rsidR="00D12FBC" w:rsidRPr="00D12FBC" w:rsidRDefault="00D12FBC" w:rsidP="00D12FBC">
      <w:pPr>
        <w:spacing w:before="100" w:beforeAutospacing="1" w:after="0" w:line="238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2FBC">
        <w:rPr>
          <w:rFonts w:ascii="Times New Roman" w:eastAsia="Times New Roman" w:hAnsi="Times New Roman" w:cs="Times New Roman"/>
          <w:sz w:val="24"/>
          <w:szCs w:val="24"/>
        </w:rPr>
        <w:t>лично посещать клиентскую службу ПФР или МФЦ для того, чтобы представить документы, не потребуется.</w:t>
      </w:r>
    </w:p>
    <w:p w:rsidR="00D12FBC" w:rsidRPr="00D12FBC" w:rsidRDefault="00D12FBC" w:rsidP="00A34AD2">
      <w:pPr>
        <w:spacing w:before="100" w:beforeAutospacing="1" w:after="0" w:line="238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2FBC">
        <w:rPr>
          <w:rFonts w:ascii="Times New Roman" w:eastAsia="Times New Roman" w:hAnsi="Times New Roman" w:cs="Times New Roman"/>
          <w:sz w:val="24"/>
          <w:szCs w:val="24"/>
        </w:rPr>
        <w:t> </w:t>
      </w:r>
      <w:proofErr w:type="gramStart"/>
      <w:r w:rsidRPr="00D12FBC">
        <w:rPr>
          <w:rFonts w:ascii="Times New Roman" w:eastAsia="Times New Roman" w:hAnsi="Times New Roman" w:cs="Times New Roman"/>
          <w:sz w:val="24"/>
          <w:szCs w:val="24"/>
        </w:rPr>
        <w:t>В этих случаях при заполнении электронной формы заявления достаточно указать в приложении к нему все необходимые сведения о документах, предложенные для заполнения, например, для договора купли – продажи – это кадастровый номер объекта недвижимости, адрес, для договора участия в долевом строительстве – полные реквизиты договора, строительный адрес, для ИЖС – кадастровый номер земельного участка, сведения о документе, подтверждающем право на проведение работ по строительству</w:t>
      </w:r>
      <w:proofErr w:type="gramEnd"/>
      <w:r w:rsidRPr="00D12FBC">
        <w:rPr>
          <w:rFonts w:ascii="Times New Roman" w:eastAsia="Times New Roman" w:hAnsi="Times New Roman" w:cs="Times New Roman"/>
          <w:sz w:val="24"/>
          <w:szCs w:val="24"/>
        </w:rPr>
        <w:t>; для кредитного договора – реквизиты договора и т.д.</w:t>
      </w:r>
    </w:p>
    <w:p w:rsidR="00D12FBC" w:rsidRPr="00D12FBC" w:rsidRDefault="00D12FBC" w:rsidP="00D12FB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2FBC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После получения электронного заявления специалисты ПФР самостоятельно запросят необходимые сведения в рамках межведомственного взаимодействия из соответствующих органов и организаций, в </w:t>
      </w:r>
      <w:proofErr w:type="spellStart"/>
      <w:r w:rsidRPr="00D12FBC">
        <w:rPr>
          <w:rFonts w:ascii="Times New Roman" w:eastAsia="Times New Roman" w:hAnsi="Times New Roman" w:cs="Times New Roman"/>
          <w:sz w:val="24"/>
          <w:szCs w:val="24"/>
        </w:rPr>
        <w:t>т.ч</w:t>
      </w:r>
      <w:proofErr w:type="spellEnd"/>
      <w:r w:rsidRPr="00D12FB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D12FBC">
        <w:rPr>
          <w:rFonts w:ascii="Times New Roman" w:eastAsia="Times New Roman" w:hAnsi="Times New Roman" w:cs="Times New Roman"/>
          <w:sz w:val="24"/>
          <w:szCs w:val="24"/>
        </w:rPr>
        <w:t>Росреестра</w:t>
      </w:r>
      <w:proofErr w:type="spellEnd"/>
      <w:r w:rsidRPr="00D12FBC">
        <w:rPr>
          <w:rFonts w:ascii="Times New Roman" w:eastAsia="Times New Roman" w:hAnsi="Times New Roman" w:cs="Times New Roman"/>
          <w:sz w:val="24"/>
          <w:szCs w:val="24"/>
        </w:rPr>
        <w:t xml:space="preserve"> и органов местного самоуправления.</w:t>
      </w:r>
    </w:p>
    <w:p w:rsidR="00D12FBC" w:rsidRPr="00D12FBC" w:rsidRDefault="00D12FBC" w:rsidP="00D12FB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2FBC">
        <w:rPr>
          <w:rFonts w:ascii="Times New Roman" w:eastAsia="Times New Roman" w:hAnsi="Times New Roman" w:cs="Times New Roman"/>
          <w:sz w:val="24"/>
          <w:szCs w:val="24"/>
        </w:rPr>
        <w:t xml:space="preserve">Кроме того, оплатить материнским капиталом жилищный </w:t>
      </w:r>
      <w:r w:rsidRPr="00D12FBC">
        <w:rPr>
          <w:rFonts w:ascii="Times New Roman" w:eastAsia="Times New Roman" w:hAnsi="Times New Roman" w:cs="Times New Roman"/>
          <w:b/>
          <w:bCs/>
          <w:sz w:val="24"/>
          <w:szCs w:val="24"/>
        </w:rPr>
        <w:t>кредит</w:t>
      </w:r>
      <w:r w:rsidRPr="00D12FBC">
        <w:rPr>
          <w:rFonts w:ascii="Times New Roman" w:eastAsia="Times New Roman" w:hAnsi="Times New Roman" w:cs="Times New Roman"/>
          <w:sz w:val="24"/>
          <w:szCs w:val="24"/>
        </w:rPr>
        <w:t xml:space="preserve"> можно </w:t>
      </w:r>
      <w:r w:rsidRPr="00D12FBC">
        <w:rPr>
          <w:rFonts w:ascii="Times New Roman" w:eastAsia="Times New Roman" w:hAnsi="Times New Roman" w:cs="Times New Roman"/>
          <w:b/>
          <w:bCs/>
          <w:sz w:val="24"/>
          <w:szCs w:val="24"/>
        </w:rPr>
        <w:t>через кредитное учреждение.</w:t>
      </w:r>
    </w:p>
    <w:p w:rsidR="00D12FBC" w:rsidRPr="00D12FBC" w:rsidRDefault="00D12FBC" w:rsidP="00D12FB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2FBC">
        <w:rPr>
          <w:rFonts w:ascii="Times New Roman" w:eastAsia="Times New Roman" w:hAnsi="Times New Roman" w:cs="Times New Roman"/>
          <w:sz w:val="24"/>
          <w:szCs w:val="24"/>
        </w:rPr>
        <w:t xml:space="preserve">Для этого достаточно обратиться в банк и, одновременно с оформлением кредита на покупку или строительство жилья, подать там же заявление об оплате материнским капиталом первоначального взноса или долга по кредитному договору. Заявление и все необходимые документы кредитное учреждение передаст в органы ПФР по электронным каналам связи. С этой целью Отделением ПФР по </w:t>
      </w:r>
      <w:r w:rsidR="00A34AD2">
        <w:rPr>
          <w:rFonts w:ascii="Times New Roman" w:eastAsia="Times New Roman" w:hAnsi="Times New Roman" w:cs="Times New Roman"/>
          <w:sz w:val="24"/>
          <w:szCs w:val="24"/>
        </w:rPr>
        <w:t xml:space="preserve">Республике Мордовия </w:t>
      </w:r>
      <w:r w:rsidRPr="00D12FBC">
        <w:rPr>
          <w:rFonts w:ascii="Times New Roman" w:eastAsia="Times New Roman" w:hAnsi="Times New Roman" w:cs="Times New Roman"/>
          <w:sz w:val="24"/>
          <w:szCs w:val="24"/>
        </w:rPr>
        <w:t xml:space="preserve"> заключены соглашения </w:t>
      </w:r>
      <w:r w:rsidR="00A34AD2">
        <w:rPr>
          <w:rFonts w:ascii="Times New Roman" w:eastAsia="Times New Roman" w:hAnsi="Times New Roman" w:cs="Times New Roman"/>
          <w:sz w:val="24"/>
          <w:szCs w:val="24"/>
        </w:rPr>
        <w:t xml:space="preserve">с </w:t>
      </w:r>
      <w:r w:rsidRPr="00D12FBC">
        <w:rPr>
          <w:rFonts w:ascii="Times New Roman" w:eastAsia="Times New Roman" w:hAnsi="Times New Roman" w:cs="Times New Roman"/>
          <w:sz w:val="24"/>
          <w:szCs w:val="24"/>
        </w:rPr>
        <w:t>ведущими банками региона, участвующими в ипотечном кредитовании</w:t>
      </w:r>
      <w:r w:rsidR="00A34AD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12FBC" w:rsidRPr="00D12FBC" w:rsidRDefault="00D12FBC" w:rsidP="00D12FB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2FB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Варианты распоряжения </w:t>
      </w:r>
      <w:proofErr w:type="spellStart"/>
      <w:r w:rsidRPr="00D12FBC">
        <w:rPr>
          <w:rFonts w:ascii="Times New Roman" w:eastAsia="Times New Roman" w:hAnsi="Times New Roman" w:cs="Times New Roman"/>
          <w:b/>
          <w:bCs/>
          <w:sz w:val="24"/>
          <w:szCs w:val="24"/>
        </w:rPr>
        <w:t>маткапиталом</w:t>
      </w:r>
      <w:proofErr w:type="spellEnd"/>
      <w:r w:rsidRPr="00D12FBC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D12FBC">
        <w:rPr>
          <w:rFonts w:ascii="Times New Roman" w:eastAsia="Times New Roman" w:hAnsi="Times New Roman" w:cs="Times New Roman"/>
          <w:sz w:val="24"/>
          <w:szCs w:val="24"/>
        </w:rPr>
        <w:t xml:space="preserve"> На образование ребенка</w:t>
      </w:r>
    </w:p>
    <w:p w:rsidR="00D12FBC" w:rsidRPr="00D12FBC" w:rsidRDefault="00D12FBC" w:rsidP="00D12FB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2FBC">
        <w:rPr>
          <w:rFonts w:ascii="Times New Roman" w:eastAsia="Times New Roman" w:hAnsi="Times New Roman" w:cs="Times New Roman"/>
          <w:sz w:val="24"/>
          <w:szCs w:val="24"/>
        </w:rPr>
        <w:t xml:space="preserve">Также, на основании соглашений у владельцев сертификата появилась возможность без визита в органы ПФР и МФЦ направить средства материнского (семейного) капитала на образование ребенка. Отделением ПФР по </w:t>
      </w:r>
      <w:r w:rsidR="00A34AD2">
        <w:rPr>
          <w:rFonts w:ascii="Times New Roman" w:eastAsia="Times New Roman" w:hAnsi="Times New Roman" w:cs="Times New Roman"/>
          <w:sz w:val="24"/>
          <w:szCs w:val="24"/>
        </w:rPr>
        <w:t xml:space="preserve">Республике Мордовия </w:t>
      </w:r>
      <w:r w:rsidRPr="00D12FBC">
        <w:rPr>
          <w:rFonts w:ascii="Times New Roman" w:eastAsia="Times New Roman" w:hAnsi="Times New Roman" w:cs="Times New Roman"/>
          <w:sz w:val="24"/>
          <w:szCs w:val="24"/>
        </w:rPr>
        <w:t xml:space="preserve"> заключены Соглашения со всеми ВУЗами и организациями профессионального образования (2</w:t>
      </w:r>
      <w:r w:rsidR="00A12A98">
        <w:rPr>
          <w:rFonts w:ascii="Times New Roman" w:eastAsia="Times New Roman" w:hAnsi="Times New Roman" w:cs="Times New Roman"/>
          <w:sz w:val="24"/>
          <w:szCs w:val="24"/>
        </w:rPr>
        <w:t>3</w:t>
      </w:r>
      <w:bookmarkStart w:id="0" w:name="_GoBack"/>
      <w:bookmarkEnd w:id="0"/>
      <w:r w:rsidRPr="00D12FBC">
        <w:rPr>
          <w:rFonts w:ascii="Times New Roman" w:eastAsia="Times New Roman" w:hAnsi="Times New Roman" w:cs="Times New Roman"/>
          <w:sz w:val="24"/>
          <w:szCs w:val="24"/>
        </w:rPr>
        <w:t xml:space="preserve"> учебных заведений) для возможности получения в рамках межведомственного взаимодействия сведений о договоре на предоставление платных образовательных услуг ребенку. Таким образом, владельцу сертификата достаточно подать электронное заявление, указав сведения о договоре. Данный порядок распространяется также на учебные заведения, расположенные в других регионах России. Список заведений,  с которыми органами ПФР заключены соглашения, размещен на сайте Пенсионного фонда в разделе «</w:t>
      </w:r>
      <w:hyperlink r:id="rId8" w:tgtFrame="_blank" w:history="1">
        <w:r w:rsidRPr="00D12FB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Жизненные ситуации</w:t>
        </w:r>
      </w:hyperlink>
      <w:r w:rsidRPr="00D12FBC">
        <w:rPr>
          <w:rFonts w:ascii="Times New Roman" w:eastAsia="Times New Roman" w:hAnsi="Times New Roman" w:cs="Times New Roman"/>
          <w:sz w:val="24"/>
          <w:szCs w:val="24"/>
        </w:rPr>
        <w:t>».</w:t>
      </w:r>
    </w:p>
    <w:p w:rsidR="00D12FBC" w:rsidRPr="00D12FBC" w:rsidRDefault="00D12FBC" w:rsidP="00D12FB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2FBC">
        <w:rPr>
          <w:rFonts w:ascii="Times New Roman" w:eastAsia="Times New Roman" w:hAnsi="Times New Roman" w:cs="Times New Roman"/>
          <w:sz w:val="24"/>
          <w:szCs w:val="24"/>
        </w:rPr>
        <w:t>В дальнейшем, перечень видов расходов, по которым можно распорядиться средствами материнского капитала без представления документов будет расширяться.</w:t>
      </w:r>
    </w:p>
    <w:p w:rsidR="00D12FBC" w:rsidRPr="00D12FBC" w:rsidRDefault="00D12FBC" w:rsidP="00D12FBC">
      <w:pPr>
        <w:spacing w:before="100" w:beforeAutospacing="1" w:after="19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A69AB" w:rsidRDefault="00CA69AB" w:rsidP="00D12FBC">
      <w:pPr>
        <w:pStyle w:val="1"/>
        <w:rPr>
          <w:rFonts w:ascii="Liberation Serif" w:eastAsia="Liberation Serif" w:hAnsi="Liberation Serif" w:cs="Liberation Serif"/>
          <w:sz w:val="24"/>
        </w:rPr>
      </w:pPr>
    </w:p>
    <w:p w:rsidR="00CA69AB" w:rsidRDefault="00CA69AB" w:rsidP="001D19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CA69AB" w:rsidRDefault="00CA69AB" w:rsidP="001D19EC">
      <w:pPr>
        <w:spacing w:after="0" w:line="240" w:lineRule="auto"/>
        <w:ind w:left="422" w:firstLine="883"/>
        <w:jc w:val="both"/>
        <w:rPr>
          <w:rFonts w:ascii="Times New Roman" w:eastAsia="Times New Roman" w:hAnsi="Times New Roman" w:cs="Times New Roman"/>
          <w:color w:val="00000A"/>
          <w:sz w:val="20"/>
          <w:shd w:val="clear" w:color="auto" w:fill="FFFFFF"/>
        </w:rPr>
      </w:pPr>
    </w:p>
    <w:p w:rsidR="00CA69AB" w:rsidRDefault="00CA69AB" w:rsidP="001D19EC">
      <w:pPr>
        <w:spacing w:after="0" w:line="240" w:lineRule="auto"/>
        <w:ind w:left="422" w:firstLine="883"/>
        <w:jc w:val="both"/>
        <w:rPr>
          <w:rFonts w:ascii="Times New Roman" w:eastAsia="Times New Roman" w:hAnsi="Times New Roman" w:cs="Times New Roman"/>
          <w:color w:val="00000A"/>
          <w:sz w:val="20"/>
          <w:shd w:val="clear" w:color="auto" w:fill="FFFFFF"/>
        </w:rPr>
      </w:pPr>
    </w:p>
    <w:sectPr w:rsidR="00CA69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4C155D"/>
    <w:multiLevelType w:val="multilevel"/>
    <w:tmpl w:val="9A066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847147C"/>
    <w:multiLevelType w:val="multilevel"/>
    <w:tmpl w:val="0712C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18C52EC"/>
    <w:multiLevelType w:val="multilevel"/>
    <w:tmpl w:val="EC5C4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9EB7E16"/>
    <w:multiLevelType w:val="multilevel"/>
    <w:tmpl w:val="C4FA6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F926069"/>
    <w:multiLevelType w:val="multilevel"/>
    <w:tmpl w:val="D4BCB09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9AB"/>
    <w:rsid w:val="001D19EC"/>
    <w:rsid w:val="001E1D90"/>
    <w:rsid w:val="0044001D"/>
    <w:rsid w:val="00622D67"/>
    <w:rsid w:val="0072769C"/>
    <w:rsid w:val="00754998"/>
    <w:rsid w:val="00980A04"/>
    <w:rsid w:val="00A12A98"/>
    <w:rsid w:val="00A34AD2"/>
    <w:rsid w:val="00CA69AB"/>
    <w:rsid w:val="00CC3E59"/>
    <w:rsid w:val="00D12FBC"/>
    <w:rsid w:val="00F44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5499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22D6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2769C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7549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622D67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5499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22D6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2769C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7549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622D67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6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83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0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63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58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05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12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993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445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759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3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41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0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20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492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851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5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1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4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20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538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21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86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83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327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4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1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850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472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frf.ru/knopki/zhizn/~4360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pfrf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osuslugi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616</Words>
  <Characters>3514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4</cp:revision>
  <dcterms:created xsi:type="dcterms:W3CDTF">2020-11-23T13:06:00Z</dcterms:created>
  <dcterms:modified xsi:type="dcterms:W3CDTF">2020-11-23T14:01:00Z</dcterms:modified>
</cp:coreProperties>
</file>