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32B" w:rsidRPr="00BC032B" w:rsidRDefault="00BC032B" w:rsidP="00BC032B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r w:rsidRPr="00BC032B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  <w:t>Электронные сервисы ПФР</w:t>
      </w:r>
    </w:p>
    <w:p w:rsidR="00BC032B" w:rsidRPr="00BC032B" w:rsidRDefault="00BC032B" w:rsidP="00BC032B">
      <w:pPr>
        <w:widowControl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 w:bidi="ar-SA"/>
        </w:rPr>
      </w:pPr>
      <w:bookmarkStart w:id="0" w:name="_GoBack"/>
      <w:bookmarkEnd w:id="0"/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 На сегодняшний день на сайте ПФР эффективно работают     более шестидесяти электронных сервисов.   Недавно         список пополнил новый электронный сервис, с помощью которого в Личном кабинете можно получить справку, подтверждающую право на набор социальных услуг (НСУ).    </w:t>
      </w:r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Электронные сервисы особенно актуальны для людей с ограниченными возможностями здоровья и относящихся к маломобильным группам населения. Такие люди могут получить услуги ПФР дистанционно, практически не выходя из дома.</w:t>
      </w:r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 Через Личный кабинет на сайте ПФР можно не только подать заявление о назначении пенсии, в том числе по инвалидности, но и об установлении иных выплат. Это заявления о назначении ежемесячной денежной выплаты, о доставке социальных выплат, о предоставлении, возобновлении или отказе от НСУ, о назначении компенсационной выплаты по уходу за нетрудоспособными гражданами, детьми – инвалидами до 18 лет или инвалидами с детства I группы. Причем через Личный кабинет подать заявление на осуществление ухода может, как человек, который собирается ухаживать за нетрудоспособным лицом, так и дать согласие тот, кто нуждается в уходе.</w:t>
      </w:r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  Также помимо указанных заявлений через Личный кабинет на сайте  ПФР можно получить информацию о пенсионном обеспечении, заказать справку (выписку) о назначенной пенсии и социальных выплатах, заказать справку из Федерального регистра лиц, имеющих право на получение социальной помощи.</w:t>
      </w:r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  Электронные сервисы ПФР постоянно развиваются и обновляются для того, чтобы любой человек вне зависимости от возраста и социальной категории, мог быстро и удобно получить услуги Пенсионного фонда без временных и физических затрат.</w:t>
      </w:r>
    </w:p>
    <w:p w:rsidR="00BC032B" w:rsidRPr="00BC032B" w:rsidRDefault="00BC032B" w:rsidP="00BC032B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   Для подачи заявлений необходимо быть зарегистрированным в ЕСИА – Единой системе идентификац</w:t>
      </w:r>
      <w:proofErr w:type="gramStart"/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ии и ау</w:t>
      </w:r>
      <w:proofErr w:type="gramEnd"/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тентификации. Регистрацию можно пройти на портале </w:t>
      </w:r>
      <w:proofErr w:type="spellStart"/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госуслуг</w:t>
      </w:r>
      <w:proofErr w:type="spellEnd"/>
      <w:r w:rsidRPr="00BC032B">
        <w:rPr>
          <w:rFonts w:ascii="Times New Roman" w:eastAsia="Times New Roman" w:hAnsi="Times New Roman" w:cs="Times New Roman"/>
          <w:color w:val="auto"/>
          <w:lang w:eastAsia="ru-RU" w:bidi="ar-SA"/>
        </w:rPr>
        <w:t>, подтвердив учетную запись в любом из центров регистрации, а также пройти регистрацию можно в территориальном управлении ПФР или в любом из филиалов МФЦ.</w:t>
      </w:r>
    </w:p>
    <w:p w:rsidR="00872A75" w:rsidRPr="00BE69E2" w:rsidRDefault="00872A75" w:rsidP="00BE69E2"/>
    <w:sectPr w:rsidR="00872A75" w:rsidRPr="00BE69E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75"/>
    <w:rsid w:val="00872A75"/>
    <w:rsid w:val="008D1137"/>
    <w:rsid w:val="00BC032B"/>
    <w:rsid w:val="00BE69E2"/>
    <w:rsid w:val="00C7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3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6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2020-11-09T06:15:00Z</dcterms:created>
  <dcterms:modified xsi:type="dcterms:W3CDTF">2020-11-09T06:26:00Z</dcterms:modified>
  <dc:language>ru-RU</dc:language>
</cp:coreProperties>
</file>