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9B7" w:rsidRPr="00CE19B7" w:rsidRDefault="00CE19B7" w:rsidP="00CE19B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               </w:t>
      </w:r>
      <w:r w:rsidRPr="00CE19B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Услуги ПФР можно получить в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МФЦ</w:t>
      </w:r>
    </w:p>
    <w:p w:rsidR="00CE19B7" w:rsidRPr="00CE19B7" w:rsidRDefault="00CE19B7" w:rsidP="00CE19B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19B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Получить ряд услуг Пенсионного фонда РФ можно не только в клиентских службах Управлений ПФР, но и офисах многофункцио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нальных центров «Мои документы»</w:t>
      </w:r>
      <w:r w:rsidRPr="00CE19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CE19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МФЦ можно решить при необходимости целый ряд вопросов, так как МФЦ работает по принципу «одного окна».</w:t>
      </w:r>
    </w:p>
    <w:p w:rsidR="00CE19B7" w:rsidRPr="00CE19B7" w:rsidRDefault="00CE19B7" w:rsidP="00CE19B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19B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сегодняшний день подразделения МФЦ оказывают 7 государственных услуг ПФР в режиме реального времени посредством системы межведомственного электронного взаимодействия:</w:t>
      </w:r>
    </w:p>
    <w:p w:rsidR="00CE19B7" w:rsidRPr="00CE19B7" w:rsidRDefault="00CE19B7" w:rsidP="00CE19B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19B7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Оформление СНИЛС</w:t>
      </w:r>
    </w:p>
    <w:p w:rsidR="00CE19B7" w:rsidRPr="00CE19B7" w:rsidRDefault="00CE19B7" w:rsidP="00CE19B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19B7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Выписка из лицевого счета</w:t>
      </w:r>
    </w:p>
    <w:p w:rsidR="00CE19B7" w:rsidRPr="00CE19B7" w:rsidRDefault="00CE19B7" w:rsidP="00CE19B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19B7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Справка о размере пенсии</w:t>
      </w:r>
    </w:p>
    <w:p w:rsidR="00CE19B7" w:rsidRPr="00CE19B7" w:rsidRDefault="00CE19B7" w:rsidP="00CE19B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19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Справка о статусе </w:t>
      </w:r>
      <w:proofErr w:type="spellStart"/>
      <w:r w:rsidRPr="00CE19B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предпенсионера</w:t>
      </w:r>
      <w:proofErr w:type="spellEnd"/>
    </w:p>
    <w:p w:rsidR="00CE19B7" w:rsidRPr="00CE19B7" w:rsidRDefault="00CE19B7" w:rsidP="00CE19B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19B7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Внесение транспорта, управляемого инвалидом или перевозящего его, в Федеральный реестр инвалидов для предоставления бесплатной парковки.</w:t>
      </w:r>
    </w:p>
    <w:p w:rsidR="00CE19B7" w:rsidRPr="00CE19B7" w:rsidRDefault="00CE19B7" w:rsidP="00CE19B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19B7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Определение формы получения набора социальных услуг</w:t>
      </w:r>
    </w:p>
    <w:p w:rsidR="00CE19B7" w:rsidRPr="00CE19B7" w:rsidRDefault="00CE19B7" w:rsidP="00CE19B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19B7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Выписка о трудовой деятельности из электронной трудовой книжки</w:t>
      </w:r>
    </w:p>
    <w:p w:rsidR="00CE19B7" w:rsidRPr="00CE19B7" w:rsidRDefault="00CE19B7" w:rsidP="00CE19B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19B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 в центрах «Мои документы» без предварительной записи доступны следующие услуги Пенсионного фонда: </w:t>
      </w:r>
    </w:p>
    <w:p w:rsidR="00CE19B7" w:rsidRPr="00CE19B7" w:rsidRDefault="00CE19B7" w:rsidP="00CE19B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19B7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Выдача государственного сертификата на материнский (семейный) капитал;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E19B7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Рассмотрение заявления о распоряжении средствами (частью средств) материнского (семейного) капитала;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E19B7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Установление ежемесячной денежной выплаты отдельным категориям граждан в Российской Федерации;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E19B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Прием, рассмотрение заявлений (уведомления) застрахованных лиц в целях реализации ими прав при формировании и инвестировании средств пенсионных накоплений и принятие решений по ним;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E19B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 от граждан анкет в целях регистрации в системе обязательного пенсионного страхования, в том числе прием от застрахованных лиц заявлений об обмене или о выдаче дубликата страхового свидетельства;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E19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Установление страховых пенсий, накопительной пенсии и пенсий по государственному пенсионному </w:t>
      </w:r>
      <w:proofErr w:type="spellStart"/>
      <w:r w:rsidRPr="00CE19B7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обеспечению</w:t>
      </w:r>
      <w:proofErr w:type="gramStart"/>
      <w:r w:rsidRPr="00CE19B7">
        <w:rPr>
          <w:rFonts w:ascii="Times New Roman" w:eastAsia="Times New Roman" w:hAnsi="Times New Roman" w:cs="Times New Roman"/>
          <w:sz w:val="28"/>
          <w:szCs w:val="28"/>
          <w:lang w:eastAsia="ru-RU"/>
        </w:rPr>
        <w:t>;В</w:t>
      </w:r>
      <w:proofErr w:type="gramEnd"/>
      <w:r w:rsidRPr="00CE19B7">
        <w:rPr>
          <w:rFonts w:ascii="Times New Roman" w:eastAsia="Times New Roman" w:hAnsi="Times New Roman" w:cs="Times New Roman"/>
          <w:sz w:val="28"/>
          <w:szCs w:val="28"/>
          <w:lang w:eastAsia="ru-RU"/>
        </w:rPr>
        <w:t>ыплата</w:t>
      </w:r>
      <w:proofErr w:type="spellEnd"/>
      <w:r w:rsidRPr="00CE19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страховых пенсий, накопительной пенсии и пенсий по государственному пенсионному обеспечению;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E19B7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Установление федеральной социальной доплаты к пенсии;</w:t>
      </w:r>
    </w:p>
    <w:p w:rsidR="00CE19B7" w:rsidRPr="00CE19B7" w:rsidRDefault="00CE19B7" w:rsidP="00CE19B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19B7">
        <w:rPr>
          <w:rFonts w:ascii="Times New Roman" w:eastAsia="Times New Roman" w:hAnsi="Times New Roman" w:cs="Times New Roman"/>
          <w:sz w:val="28"/>
          <w:szCs w:val="28"/>
          <w:lang w:eastAsia="ru-RU"/>
        </w:rPr>
        <w:t>Отметим также, что еще больший перечень услуг ПФР можно получить  в электронном виде на официальном сайте Пенсионного фонда pfrf.ru в разделе «Личный кабинет гражданина» или на портале gosuslugi.ru.</w:t>
      </w:r>
    </w:p>
    <w:p w:rsidR="00F92762" w:rsidRPr="00CE19B7" w:rsidRDefault="00E1387B">
      <w:pPr>
        <w:rPr>
          <w:sz w:val="28"/>
          <w:szCs w:val="28"/>
        </w:rPr>
      </w:pPr>
    </w:p>
    <w:sectPr w:rsidR="00F92762" w:rsidRPr="00CE19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1C7296"/>
    <w:multiLevelType w:val="multilevel"/>
    <w:tmpl w:val="4CCC84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08B6"/>
    <w:rsid w:val="00691F9E"/>
    <w:rsid w:val="00CE19B7"/>
    <w:rsid w:val="00D908B6"/>
    <w:rsid w:val="00E1387B"/>
    <w:rsid w:val="00F67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E19B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E19B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19B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E19B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E19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E1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19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E19B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E19B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19B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E19B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E19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E1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19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034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7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23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3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449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Гаврилов Александр Александрович</dc:creator>
  <cp:lastModifiedBy>Гаврилов Александр Александрович</cp:lastModifiedBy>
  <cp:revision>2</cp:revision>
  <dcterms:created xsi:type="dcterms:W3CDTF">2020-09-23T12:21:00Z</dcterms:created>
  <dcterms:modified xsi:type="dcterms:W3CDTF">2020-09-23T12:21:00Z</dcterms:modified>
</cp:coreProperties>
</file>