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FAC" w:rsidRPr="00380FAC" w:rsidRDefault="00EF314A" w:rsidP="00380FAC">
      <w:pPr>
        <w:spacing w:before="100" w:beforeAutospacing="1" w:after="100" w:afterAutospacing="1" w:line="240" w:lineRule="auto"/>
        <w:ind w:left="-851" w:firstLine="284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ПФР устанавливает</w:t>
      </w:r>
      <w:bookmarkStart w:id="0" w:name="_GoBack"/>
      <w:bookmarkEnd w:id="0"/>
      <w:r w:rsidR="00380FAC"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 ежемесячные денежные выплаты инвалидам </w:t>
      </w:r>
      <w:proofErr w:type="spellStart"/>
      <w:r w:rsidR="00380FAC" w:rsidRPr="00380FA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беззаявительно</w:t>
      </w:r>
      <w:proofErr w:type="spellEnd"/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Ежемесячная денежная выплата (ЕДВ), согласно </w:t>
      </w:r>
      <w:hyperlink r:id="rId5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приказу Министерства труда и социальной защиты Российской Федерации от 11 июня 2020 года № 327н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, с 28 июля текущего года назначается инвалидам и детям-инвалидам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режиме. То есть им больше не нужно подавать заявление на ее оформление лично, органы Пенсионного фонда России сделают все самостоятельно.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Теперь выплата оформляется Пенсионным фондом по данным Федерального реестра инвалидов (ФРИ). ЕДВ устанавливается со дня признания человека инвалидом или ребенком-инвалидом и назначается в течение 10 дней с момента поступления в реестр сведений об инвалидности. Уведомление о назначении ЕДВ поступит в личный кабинет гражданина на портале </w:t>
      </w:r>
      <w:hyperlink r:id="rId6" w:history="1"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, на адрес электронной почты (при ее наличии), либо в смс-сообщении.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Отмена заявлений для оформления ЕДВ стала следующим шагом по упрощению процесса оформления выплат и пенсий людям с инвалидностью. Специально созданный Федеральный реестр инвалидов является единым оператором информации, поставщиками которой выступают учреждения медико-социальной экспертизы, внебюджетные фонды, федеральные министерства и ведомства, а также региональные и муниципальные органы власти.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На основе данных ФРИ происходит дистанционное оформление пенсии по инвалидности. При обращении в ПФР инвалиду достаточно подать электронное заявление, все остальные сведения фонд получит из реестра. За прошлый год Пенсионный фонд назначил 1,1 </w:t>
      </w:r>
      <w:proofErr w:type="gramStart"/>
      <w:r w:rsidRPr="00380FAC">
        <w:rPr>
          <w:rFonts w:ascii="Times New Roman" w:eastAsia="Times New Roman" w:hAnsi="Times New Roman" w:cs="Times New Roman"/>
          <w:sz w:val="24"/>
          <w:szCs w:val="24"/>
        </w:rPr>
        <w:t>млн</w:t>
      </w:r>
      <w:proofErr w:type="gram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выплат по сведениям ФРИ. Основную часть назначений (723 тыс.) составили ежемесячные денежные выплаты, а также страховая или государственная пенсия по инвалидности (388,5 тыс.).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Сама процедура определения инвалидности в настоящее время также происходит заочно, исключительно на основе документов медицинских учреждений, без посещения инвалидом бюро медико-социальной экспертизы. Такой временный порядок был введен в связи с эпидемиологической ситуацией и действует с 1 марта до 1 октября 2020 года.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>После того, как данные об инвалидности поступают в ФРИ, П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енсионный фонд </w:t>
      </w: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 назначает гражданину ЕДВ и пенсию по инвалидности, от человека требуется только заявление о предпочитаемом способе доставке пенсии, которое можно подать через личный кабинет на </w:t>
      </w:r>
      <w:hyperlink r:id="rId7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портале </w:t>
        </w:r>
        <w:proofErr w:type="spellStart"/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Госуслуг</w:t>
        </w:r>
        <w:proofErr w:type="spellEnd"/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hyperlink r:id="rId8" w:history="1">
        <w:r w:rsidRPr="00380FA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сайте ПФР</w:t>
        </w:r>
      </w:hyperlink>
      <w:r w:rsidRPr="00380FAC">
        <w:rPr>
          <w:rFonts w:ascii="Times New Roman" w:eastAsia="Times New Roman" w:hAnsi="Times New Roman" w:cs="Times New Roman"/>
          <w:sz w:val="24"/>
          <w:szCs w:val="24"/>
        </w:rPr>
        <w:t>. Если же ранее ему были установлены выплаты по линии ПФР, заявление о доставке представлять не требуется.</w:t>
      </w:r>
    </w:p>
    <w:p w:rsidR="00380FAC" w:rsidRPr="00380FAC" w:rsidRDefault="00380FAC" w:rsidP="00380FAC">
      <w:pPr>
        <w:spacing w:before="100" w:beforeAutospacing="1" w:after="100" w:afterAutospacing="1" w:line="240" w:lineRule="auto"/>
        <w:ind w:left="-851"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Пенсионный фонд с апреля реализует меры, которые позволили дистанционно назначать пенсии и пособия, а также оказывать гражданам помощь в запросе необходимых сведений,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проактивно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продлевать и пересчитывать уже ранее назначенные выплаты. Работа по назначению Пенсионным фондом отдельных видов выплат в </w:t>
      </w:r>
      <w:proofErr w:type="spellStart"/>
      <w:r w:rsidRPr="00380FAC">
        <w:rPr>
          <w:rFonts w:ascii="Times New Roman" w:eastAsia="Times New Roman" w:hAnsi="Times New Roman" w:cs="Times New Roman"/>
          <w:sz w:val="24"/>
          <w:szCs w:val="24"/>
        </w:rPr>
        <w:t>беззаявительном</w:t>
      </w:r>
      <w:proofErr w:type="spellEnd"/>
      <w:r w:rsidRPr="00380FAC">
        <w:rPr>
          <w:rFonts w:ascii="Times New Roman" w:eastAsia="Times New Roman" w:hAnsi="Times New Roman" w:cs="Times New Roman"/>
          <w:sz w:val="24"/>
          <w:szCs w:val="24"/>
        </w:rPr>
        <w:t xml:space="preserve"> порядке будет продолжена.</w:t>
      </w:r>
    </w:p>
    <w:p w:rsidR="00D60E33" w:rsidRDefault="00D60E33"/>
    <w:sectPr w:rsidR="00D60E33" w:rsidSect="00D60E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FAC"/>
    <w:rsid w:val="002A62F7"/>
    <w:rsid w:val="00380FAC"/>
    <w:rsid w:val="00D60E33"/>
    <w:rsid w:val="00EF3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80F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380F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0F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80F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8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80F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7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3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199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.pfrf.ru/stmt/pensionDelivery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suslugi.ru/115839/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osuslugi.ru/" TargetMode="External"/><Relationship Id="rId5" Type="http://schemas.openxmlformats.org/officeDocument/2006/relationships/hyperlink" Target="http://www.pfrf.ru/info/order/organization_appointment_payme~4805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Асадуллина Людмила Васильевна</cp:lastModifiedBy>
  <cp:revision>2</cp:revision>
  <dcterms:created xsi:type="dcterms:W3CDTF">2020-09-22T13:05:00Z</dcterms:created>
  <dcterms:modified xsi:type="dcterms:W3CDTF">2020-09-22T13:05:00Z</dcterms:modified>
</cp:coreProperties>
</file>