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1B" w:rsidRPr="006000C0" w:rsidRDefault="008E611B" w:rsidP="008E611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Управление Пенсионного фонда в </w:t>
      </w:r>
      <w:proofErr w:type="spellStart"/>
      <w:r>
        <w:rPr>
          <w:sz w:val="24"/>
          <w:szCs w:val="24"/>
        </w:rPr>
        <w:t>Торбеевском</w:t>
      </w:r>
      <w:proofErr w:type="spellEnd"/>
      <w:r>
        <w:rPr>
          <w:sz w:val="24"/>
          <w:szCs w:val="24"/>
        </w:rPr>
        <w:t xml:space="preserve"> муниципальном районе Республики Мордовия (межрайонное) напоминает:</w:t>
      </w:r>
    </w:p>
    <w:p w:rsidR="000068D2" w:rsidRPr="006000C0" w:rsidRDefault="000068D2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 xml:space="preserve">        С 2020 года работодатели обязаны представлять в Пенсионный фонд России сведения о трудовой деятельности работников для формирования электронных трудовых книжек. Переход на электронные трудовые книжки предусмотрен Федеральными законами № 436 и № 437 от 16.12.2019.</w:t>
      </w:r>
    </w:p>
    <w:p w:rsidR="006312F4" w:rsidRPr="006000C0" w:rsidRDefault="000068D2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 xml:space="preserve">     Как подготовиться к ведению </w:t>
      </w:r>
      <w:r w:rsidR="006312F4" w:rsidRPr="006000C0">
        <w:rPr>
          <w:sz w:val="24"/>
          <w:szCs w:val="24"/>
        </w:rPr>
        <w:t>электронных трудовых книжек:</w:t>
      </w:r>
    </w:p>
    <w:p w:rsidR="00254915" w:rsidRPr="006000C0" w:rsidRDefault="006312F4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 xml:space="preserve">- настроить или установить программу для передачи в ПФР с 2020 года сведений о трудовой деятельности по форме СЗВ-ТД, </w:t>
      </w:r>
      <w:r w:rsidR="004D2A3C" w:rsidRPr="006000C0">
        <w:rPr>
          <w:sz w:val="24"/>
          <w:szCs w:val="24"/>
        </w:rPr>
        <w:t>утвержденной постановлением Правления ПФР № 730п от 25.12.2019;</w:t>
      </w:r>
      <w:r w:rsidR="00254915" w:rsidRPr="006000C0">
        <w:rPr>
          <w:sz w:val="24"/>
          <w:szCs w:val="24"/>
        </w:rPr>
        <w:t xml:space="preserve"> </w:t>
      </w:r>
    </w:p>
    <w:p w:rsidR="004D2A3C" w:rsidRPr="006000C0" w:rsidRDefault="004D2A3C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>- письменно уведомить работников о праве выбора формы трудовой книжки до 31 октября 2020 года включительно;</w:t>
      </w:r>
    </w:p>
    <w:p w:rsidR="004D2A3C" w:rsidRPr="006000C0" w:rsidRDefault="004D2A3C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>- принять от работников заявление о выборе формы трудовой книжки;</w:t>
      </w:r>
    </w:p>
    <w:p w:rsidR="000068D2" w:rsidRPr="006000C0" w:rsidRDefault="004D2A3C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>- при необходимости внести изменения в локальные документы по кадровому учету.</w:t>
      </w:r>
      <w:r w:rsidR="000068D2" w:rsidRPr="006000C0">
        <w:rPr>
          <w:sz w:val="24"/>
          <w:szCs w:val="24"/>
        </w:rPr>
        <w:t xml:space="preserve">        </w:t>
      </w:r>
    </w:p>
    <w:p w:rsidR="000068D2" w:rsidRPr="006000C0" w:rsidRDefault="006000C0" w:rsidP="006000C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068D2" w:rsidRPr="006000C0">
        <w:rPr>
          <w:sz w:val="24"/>
          <w:szCs w:val="24"/>
        </w:rPr>
        <w:t>Сроки представления сведений о трудовой деятельности:</w:t>
      </w:r>
    </w:p>
    <w:p w:rsidR="000068D2" w:rsidRPr="006000C0" w:rsidRDefault="000068D2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>- ежемесячно не позднее 15-го числа месяца, следующего за месяцем, в котором проведены кадровые мероприятия, отличные от приема на работу и увольнения, или подано заявление о выборе формы трудовой книжки;</w:t>
      </w:r>
    </w:p>
    <w:p w:rsidR="000068D2" w:rsidRPr="006000C0" w:rsidRDefault="000068D2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>- не позднее рабочего дня, следующего за днем издания соответствующего приказа или распоряжения, - при приеме на работу или увольнении;</w:t>
      </w:r>
    </w:p>
    <w:p w:rsidR="000068D2" w:rsidRDefault="000068D2" w:rsidP="006000C0">
      <w:pPr>
        <w:spacing w:line="240" w:lineRule="auto"/>
        <w:jc w:val="both"/>
        <w:rPr>
          <w:sz w:val="24"/>
          <w:szCs w:val="24"/>
        </w:rPr>
      </w:pPr>
      <w:r w:rsidRPr="006000C0">
        <w:rPr>
          <w:sz w:val="24"/>
          <w:szCs w:val="24"/>
        </w:rPr>
        <w:t>- если сведения о работнике представляются впервые, в них также указываются данные о трудовой деятельности на 1 января 2020 года.</w:t>
      </w:r>
    </w:p>
    <w:p w:rsidR="006000C0" w:rsidRPr="006000C0" w:rsidRDefault="006000C0" w:rsidP="006000C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За непредставление работодателем сведений в ПФР, представление сведений с нарушением срока или недостоверные сведения предусмотрена административная ответственность.</w:t>
      </w:r>
    </w:p>
    <w:p w:rsidR="00254915" w:rsidRPr="006000C0" w:rsidRDefault="00254915" w:rsidP="006000C0">
      <w:pPr>
        <w:spacing w:line="240" w:lineRule="auto"/>
        <w:jc w:val="both"/>
        <w:rPr>
          <w:sz w:val="24"/>
          <w:szCs w:val="24"/>
        </w:rPr>
      </w:pPr>
    </w:p>
    <w:sectPr w:rsidR="00254915" w:rsidRPr="006000C0" w:rsidSect="0025491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068D2"/>
    <w:rsid w:val="000068D2"/>
    <w:rsid w:val="001B3C1B"/>
    <w:rsid w:val="00254915"/>
    <w:rsid w:val="004D2A3C"/>
    <w:rsid w:val="006000C0"/>
    <w:rsid w:val="006312F4"/>
    <w:rsid w:val="008E611B"/>
    <w:rsid w:val="00A54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dcterms:created xsi:type="dcterms:W3CDTF">2020-07-27T07:42:00Z</dcterms:created>
  <dcterms:modified xsi:type="dcterms:W3CDTF">2020-07-27T12:31:00Z</dcterms:modified>
</cp:coreProperties>
</file>