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10" w:rsidRPr="002A7E10" w:rsidRDefault="002A7E10" w:rsidP="002A7E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A7E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Вопрос дня: о досрочной пенсии за длительный стаж</w:t>
      </w:r>
    </w:p>
    <w:p w:rsidR="002A7E10" w:rsidRPr="002A7E10" w:rsidRDefault="002A7E10" w:rsidP="002A7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2A7E10" w:rsidRPr="002A7E10" w:rsidRDefault="002A7E10" w:rsidP="002A7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A7E10">
        <w:rPr>
          <w:rFonts w:ascii="Times New Roman" w:eastAsia="Times New Roman" w:hAnsi="Times New Roman" w:cs="Times New Roman"/>
          <w:sz w:val="24"/>
          <w:szCs w:val="24"/>
        </w:rPr>
        <w:t>- С 1 января 2019 года началось поэтапное повышение пенсионного возраста. Теперь мужчины будут выходить на пенсию в 65 лет, а женщины – в 60 лет. При этом с 2024 года минимальный требуемый страховой стаж для назначения пенсии составит 15 лет.</w:t>
      </w:r>
    </w:p>
    <w:p w:rsidR="002A7E10" w:rsidRPr="002A7E10" w:rsidRDefault="002A7E10" w:rsidP="002A7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E10">
        <w:rPr>
          <w:rFonts w:ascii="Times New Roman" w:eastAsia="Times New Roman" w:hAnsi="Times New Roman" w:cs="Times New Roman"/>
          <w:sz w:val="24"/>
          <w:szCs w:val="24"/>
        </w:rPr>
        <w:t>Однако в пенсионном законодательстве появился новый вид досрочной пенсии, предусматривающий льготы гражданам, которые в течение своей трудовой деятельности значительно перевыполнили требования к продолжительности страхового стажа, необходимого для назначения страховой пенсии по старости на общих основаниях.</w:t>
      </w:r>
    </w:p>
    <w:p w:rsidR="002A7E10" w:rsidRPr="002A7E10" w:rsidRDefault="002A7E10" w:rsidP="002A7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E10">
        <w:rPr>
          <w:rFonts w:ascii="Times New Roman" w:eastAsia="Times New Roman" w:hAnsi="Times New Roman" w:cs="Times New Roman"/>
          <w:sz w:val="24"/>
          <w:szCs w:val="24"/>
        </w:rPr>
        <w:t>Новая пенсионная льгота – возможность досрочного выхода на пенсию, на 2 года раньше общеустановленного срока. Воспользоваться таким правом смогут женщины при наличии 37 лет и мужчины с 42 годами страхового стажа. Оформить страховую пенсию можно будет на 2 года раньше нового пенсионного возраста, но не ранее, чем при достижении возраста 55 и 60 лет (для женщин и мужчин соответственно). Таким образом, в 2019-2020 годах воспользоваться новой пенсионной льготой в полном объеме не получится, то есть снизить срок выхода на пенсию на 2 года еще будет нельзя, поскольку он в любом случае не может быть меньше, чем 55 и 60 лет (женщинам и мужчинам).</w:t>
      </w:r>
    </w:p>
    <w:p w:rsidR="002A7E10" w:rsidRPr="002A7E10" w:rsidRDefault="002A7E10" w:rsidP="002A7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E10">
        <w:rPr>
          <w:rFonts w:ascii="Times New Roman" w:eastAsia="Times New Roman" w:hAnsi="Times New Roman" w:cs="Times New Roman"/>
          <w:sz w:val="24"/>
          <w:szCs w:val="24"/>
        </w:rPr>
        <w:t>В стаж для досрочной пенсии включаются только периоды работы и (или) другой деятельности, во время  которых гражданин был официально трудоустроен, и за него уплачивались страховые взносы в ПФР. В страховой стаж при назначении досрочной пенсии за длительную работу не засчитываются «</w:t>
      </w:r>
      <w:proofErr w:type="spellStart"/>
      <w:r w:rsidRPr="002A7E10">
        <w:rPr>
          <w:rFonts w:ascii="Times New Roman" w:eastAsia="Times New Roman" w:hAnsi="Times New Roman" w:cs="Times New Roman"/>
          <w:sz w:val="24"/>
          <w:szCs w:val="24"/>
        </w:rPr>
        <w:t>нестраховые</w:t>
      </w:r>
      <w:proofErr w:type="spellEnd"/>
      <w:r w:rsidRPr="002A7E10">
        <w:rPr>
          <w:rFonts w:ascii="Times New Roman" w:eastAsia="Times New Roman" w:hAnsi="Times New Roman" w:cs="Times New Roman"/>
          <w:sz w:val="24"/>
          <w:szCs w:val="24"/>
        </w:rPr>
        <w:t>» периоды, такие как: период получения пособия по безработице, время  ухода за инвалидом или престарелым, а также учеба и служба в армии.</w:t>
      </w:r>
    </w:p>
    <w:p w:rsidR="002A7E10" w:rsidRPr="002A7E10" w:rsidRDefault="002A7E10" w:rsidP="002A7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E10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hyperlink r:id="rId6" w:tgtFrame="_blank" w:history="1">
        <w:r w:rsidRPr="002A7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Пенсионного фонда</w:t>
        </w:r>
      </w:hyperlink>
      <w:r w:rsidRPr="002A7E10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 открыт </w:t>
      </w:r>
      <w:hyperlink r:id="rId7" w:tgtFrame="_blank" w:history="1">
        <w:r w:rsidRPr="002A7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«Личный кабинет гражданина»</w:t>
        </w:r>
      </w:hyperlink>
      <w:r w:rsidRPr="002A7E10">
        <w:rPr>
          <w:rFonts w:ascii="Times New Roman" w:eastAsia="Times New Roman" w:hAnsi="Times New Roman" w:cs="Times New Roman"/>
          <w:sz w:val="24"/>
          <w:szCs w:val="24"/>
        </w:rPr>
        <w:t>, одним из ключевых сервисов которого является информирование граждан о своих пенсионных правах в режиме онлайн. С помощью данного ресурса можно узнать о пенсионных правах, сформированных на основе данных, которые Пенсионный фонд получил от работодателей - о периодах трудовой деятельности, местах работы, размере начисленных страхователем страховых взносов, величине индивидуального пенсионного коэффициента.</w:t>
      </w:r>
    </w:p>
    <w:p w:rsidR="00F07FED" w:rsidRPr="002A7E10" w:rsidRDefault="00F07FED" w:rsidP="002A7E10"/>
    <w:sectPr w:rsidR="00F07FED" w:rsidRPr="002A7E10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0E748D"/>
    <w:rsid w:val="00113033"/>
    <w:rsid w:val="002A7E10"/>
    <w:rsid w:val="00445A8D"/>
    <w:rsid w:val="004715CC"/>
    <w:rsid w:val="006A6F40"/>
    <w:rsid w:val="006E343C"/>
    <w:rsid w:val="00725861"/>
    <w:rsid w:val="0079319C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eservices/lkz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2020-07-07T12:51:00Z</dcterms:created>
  <dcterms:modified xsi:type="dcterms:W3CDTF">2020-07-08T06:13:00Z</dcterms:modified>
</cp:coreProperties>
</file>